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E1487" w14:textId="395B0807" w:rsidR="00247305" w:rsidRPr="00CB1E9D" w:rsidRDefault="00247305" w:rsidP="00654A8A">
      <w:pPr>
        <w:spacing w:after="0"/>
        <w:rPr>
          <w:rFonts w:eastAsia="Times New Roman" w:cstheme="minorHAnsi"/>
          <w:b/>
          <w:bCs/>
          <w:sz w:val="24"/>
          <w:szCs w:val="24"/>
          <w:lang w:eastAsia="it-IT"/>
        </w:rPr>
      </w:pPr>
      <w:r w:rsidRPr="00CB1E9D">
        <w:rPr>
          <w:rFonts w:eastAsia="Times New Roman" w:cstheme="minorHAnsi"/>
          <w:b/>
          <w:bCs/>
          <w:sz w:val="24"/>
          <w:szCs w:val="24"/>
          <w:lang w:eastAsia="it-IT"/>
        </w:rPr>
        <w:t>Alleg</w:t>
      </w:r>
      <w:bookmarkStart w:id="0" w:name="_GoBack"/>
      <w:bookmarkEnd w:id="0"/>
      <w:r w:rsidRPr="00CB1E9D">
        <w:rPr>
          <w:rFonts w:eastAsia="Times New Roman" w:cstheme="minorHAnsi"/>
          <w:b/>
          <w:bCs/>
          <w:sz w:val="24"/>
          <w:szCs w:val="24"/>
          <w:lang w:eastAsia="it-IT"/>
        </w:rPr>
        <w:t xml:space="preserve">ato </w:t>
      </w:r>
      <w:r w:rsidR="00D934B9">
        <w:rPr>
          <w:rFonts w:eastAsia="Times New Roman" w:cstheme="minorHAnsi"/>
          <w:b/>
          <w:bCs/>
          <w:sz w:val="24"/>
          <w:szCs w:val="24"/>
          <w:lang w:eastAsia="it-IT"/>
        </w:rPr>
        <w:t>3</w:t>
      </w:r>
    </w:p>
    <w:p w14:paraId="72A5F0F6" w14:textId="77777777" w:rsidR="001A2B9F" w:rsidRPr="001A2B9F" w:rsidRDefault="001A2B9F" w:rsidP="00F1174F">
      <w:pPr>
        <w:spacing w:before="1080" w:after="0" w:line="240" w:lineRule="auto"/>
        <w:ind w:left="6373"/>
        <w:jc w:val="center"/>
        <w:rPr>
          <w:rFonts w:eastAsia="Times New Roman" w:cstheme="minorHAnsi"/>
          <w:sz w:val="24"/>
          <w:szCs w:val="24"/>
          <w:lang w:eastAsia="it-IT"/>
        </w:rPr>
      </w:pPr>
      <w:r w:rsidRPr="001A2B9F">
        <w:rPr>
          <w:rFonts w:eastAsia="Times New Roman" w:cstheme="minorHAnsi"/>
          <w:sz w:val="24"/>
          <w:szCs w:val="24"/>
          <w:lang w:eastAsia="it-IT"/>
        </w:rPr>
        <w:t>Al Dirigente Scolastico</w:t>
      </w:r>
    </w:p>
    <w:p w14:paraId="631A009B" w14:textId="23FF2FA6" w:rsidR="001A2B9F" w:rsidRPr="00697A58" w:rsidRDefault="001A2B9F" w:rsidP="00F1174F">
      <w:pPr>
        <w:spacing w:after="0" w:line="240" w:lineRule="auto"/>
        <w:ind w:left="6373"/>
        <w:jc w:val="center"/>
        <w:rPr>
          <w:rFonts w:cstheme="minorHAnsi"/>
          <w:sz w:val="24"/>
          <w:szCs w:val="24"/>
          <w:lang w:eastAsia="it-IT"/>
        </w:rPr>
      </w:pPr>
      <w:r w:rsidRPr="00697A58">
        <w:rPr>
          <w:rFonts w:eastAsia="Times New Roman" w:cstheme="minorHAnsi"/>
          <w:sz w:val="24"/>
          <w:szCs w:val="24"/>
          <w:lang w:eastAsia="it-IT"/>
        </w:rPr>
        <w:t>dell’</w:t>
      </w:r>
      <w:r w:rsidR="00010FCA" w:rsidRPr="00697A58">
        <w:rPr>
          <w:rFonts w:eastAsia="Times New Roman" w:cstheme="minorHAnsi"/>
          <w:sz w:val="24"/>
          <w:szCs w:val="24"/>
          <w:lang w:eastAsia="it-IT"/>
        </w:rPr>
        <w:t>ISTITUTO COMPRENSIVO MAJANO E FORGARIA-BUJA</w:t>
      </w:r>
      <w:r w:rsidRPr="00697A58">
        <w:rPr>
          <w:rFonts w:eastAsia="Times New Roman" w:cstheme="minorHAnsi"/>
          <w:sz w:val="24"/>
          <w:szCs w:val="24"/>
          <w:lang w:eastAsia="it-IT"/>
        </w:rPr>
        <w:t xml:space="preserve"> di </w:t>
      </w:r>
      <w:r w:rsidR="00697A58" w:rsidRPr="00697A58">
        <w:rPr>
          <w:rFonts w:cstheme="minorHAnsi"/>
          <w:sz w:val="24"/>
          <w:szCs w:val="24"/>
          <w:lang w:eastAsia="it-IT"/>
        </w:rPr>
        <w:t>Majano (UD)</w:t>
      </w:r>
    </w:p>
    <w:p w14:paraId="2F9E30C2" w14:textId="77777777" w:rsidR="00347AFB" w:rsidRDefault="00347AFB" w:rsidP="00347AFB">
      <w:pPr>
        <w:spacing w:after="0" w:line="240" w:lineRule="auto"/>
        <w:ind w:left="936" w:hanging="936"/>
        <w:jc w:val="both"/>
        <w:rPr>
          <w:rFonts w:cs="Calibri"/>
          <w:b/>
          <w:bCs/>
          <w:sz w:val="24"/>
          <w:szCs w:val="24"/>
        </w:rPr>
      </w:pPr>
    </w:p>
    <w:p w14:paraId="2FA059DB" w14:textId="77777777" w:rsidR="00347AFB" w:rsidRDefault="00347AFB" w:rsidP="00347AFB">
      <w:pPr>
        <w:spacing w:after="0" w:line="240" w:lineRule="auto"/>
        <w:ind w:left="936" w:hanging="936"/>
        <w:jc w:val="both"/>
        <w:rPr>
          <w:rFonts w:cs="Calibri"/>
          <w:b/>
          <w:bCs/>
          <w:sz w:val="24"/>
          <w:szCs w:val="24"/>
        </w:rPr>
      </w:pPr>
    </w:p>
    <w:p w14:paraId="6F87DC89" w14:textId="77777777" w:rsidR="00347AFB" w:rsidRDefault="00347AFB" w:rsidP="00347AFB">
      <w:pPr>
        <w:spacing w:after="0" w:line="240" w:lineRule="auto"/>
        <w:ind w:left="936" w:hanging="936"/>
        <w:jc w:val="both"/>
        <w:rPr>
          <w:rFonts w:cs="Calibri"/>
          <w:b/>
          <w:bCs/>
          <w:sz w:val="24"/>
          <w:szCs w:val="24"/>
        </w:rPr>
      </w:pPr>
    </w:p>
    <w:p w14:paraId="6B78D992" w14:textId="35A3FF59" w:rsidR="001A2B9F" w:rsidRPr="00697A58" w:rsidRDefault="001A2B9F" w:rsidP="00347AFB">
      <w:pPr>
        <w:spacing w:after="0" w:line="240" w:lineRule="auto"/>
        <w:ind w:left="936" w:hanging="936"/>
        <w:jc w:val="both"/>
        <w:rPr>
          <w:rFonts w:cs="Calibri"/>
          <w:b/>
          <w:sz w:val="24"/>
          <w:szCs w:val="24"/>
        </w:rPr>
      </w:pPr>
      <w:r w:rsidRPr="00697A58">
        <w:rPr>
          <w:rFonts w:cs="Calibri"/>
          <w:b/>
          <w:bCs/>
          <w:sz w:val="24"/>
          <w:szCs w:val="24"/>
        </w:rPr>
        <w:t>Oggetto:</w:t>
      </w:r>
      <w:r w:rsidRPr="00697A58">
        <w:rPr>
          <w:rFonts w:cs="Calibri"/>
          <w:sz w:val="24"/>
          <w:szCs w:val="24"/>
        </w:rPr>
        <w:t xml:space="preserve"> </w:t>
      </w:r>
      <w:r w:rsidR="00347AFB" w:rsidRPr="00347AFB">
        <w:rPr>
          <w:rFonts w:cs="Calibri"/>
          <w:b/>
          <w:bCs/>
          <w:sz w:val="24"/>
          <w:szCs w:val="24"/>
          <w:u w:val="single"/>
        </w:rPr>
        <w:t>DICHIARAZIONE DI INESISTENZA DI INCOMPATIBILITÀ</w:t>
      </w:r>
      <w:r w:rsidR="00347AFB" w:rsidRPr="00697A58">
        <w:rPr>
          <w:rFonts w:cs="Calibri"/>
          <w:bCs/>
          <w:sz w:val="24"/>
          <w:szCs w:val="24"/>
          <w:u w:val="single"/>
        </w:rPr>
        <w:t xml:space="preserve"> </w:t>
      </w:r>
      <w:r w:rsidRPr="00697A58">
        <w:rPr>
          <w:rFonts w:cs="Calibri"/>
          <w:bCs/>
          <w:sz w:val="24"/>
          <w:szCs w:val="24"/>
          <w:u w:val="single"/>
        </w:rPr>
        <w:t xml:space="preserve">relativa all’attività di </w:t>
      </w:r>
      <w:r w:rsidR="00D15FB1" w:rsidRPr="00347AFB">
        <w:rPr>
          <w:rFonts w:cs="Calibri"/>
          <w:b/>
          <w:bCs/>
          <w:sz w:val="24"/>
          <w:szCs w:val="24"/>
          <w:u w:val="single"/>
        </w:rPr>
        <w:t xml:space="preserve">componente </w:t>
      </w:r>
      <w:r w:rsidR="00A92FA5" w:rsidRPr="00347AFB">
        <w:rPr>
          <w:rFonts w:cs="Calibri"/>
          <w:b/>
          <w:bCs/>
          <w:sz w:val="24"/>
          <w:szCs w:val="24"/>
          <w:u w:val="single"/>
        </w:rPr>
        <w:t>del</w:t>
      </w:r>
      <w:r w:rsidR="00A92FA5" w:rsidRPr="00697A58">
        <w:rPr>
          <w:rFonts w:cs="Calibri"/>
          <w:bCs/>
          <w:sz w:val="24"/>
          <w:szCs w:val="24"/>
          <w:u w:val="single"/>
        </w:rPr>
        <w:t xml:space="preserve"> “</w:t>
      </w:r>
      <w:r w:rsidR="00994C12" w:rsidRPr="00697A58">
        <w:rPr>
          <w:rFonts w:cs="Calibri"/>
          <w:b/>
          <w:i/>
          <w:iCs/>
          <w:sz w:val="24"/>
          <w:szCs w:val="24"/>
          <w:u w:val="single"/>
        </w:rPr>
        <w:t>T</w:t>
      </w:r>
      <w:r w:rsidR="00D15FB1" w:rsidRPr="00697A58">
        <w:rPr>
          <w:rFonts w:cs="Calibri"/>
          <w:b/>
          <w:i/>
          <w:iCs/>
          <w:sz w:val="24"/>
          <w:szCs w:val="24"/>
          <w:u w:val="single"/>
        </w:rPr>
        <w:t xml:space="preserve">EAM per </w:t>
      </w:r>
      <w:r w:rsidR="00A92FA5" w:rsidRPr="00697A58">
        <w:rPr>
          <w:rFonts w:cs="Calibri"/>
          <w:b/>
          <w:i/>
          <w:iCs/>
          <w:sz w:val="24"/>
          <w:szCs w:val="24"/>
          <w:u w:val="single"/>
        </w:rPr>
        <w:t>la prevenzione della</w:t>
      </w:r>
      <w:r w:rsidR="00D15FB1" w:rsidRPr="00697A58">
        <w:rPr>
          <w:rFonts w:cs="Calibri"/>
          <w:b/>
          <w:i/>
          <w:iCs/>
          <w:sz w:val="24"/>
          <w:szCs w:val="24"/>
          <w:u w:val="single"/>
        </w:rPr>
        <w:t xml:space="preserve"> Dispersione Scolastica </w:t>
      </w:r>
      <w:r w:rsidRPr="00697A58">
        <w:rPr>
          <w:rFonts w:cs="Calibri"/>
          <w:bCs/>
          <w:sz w:val="24"/>
          <w:szCs w:val="24"/>
          <w:u w:val="single"/>
        </w:rPr>
        <w:t xml:space="preserve">per l’attuazione del Progetto finanziato con i Fondi PNRR nell’ambito del decreto del Ministro dell’Istruzione e del Merito 02 febbraio 2024, n. 19, Missione 4 – </w:t>
      </w:r>
      <w:r w:rsidRPr="00697A58">
        <w:rPr>
          <w:rFonts w:cs="Calibri"/>
          <w:bCs/>
          <w:i/>
          <w:iCs/>
          <w:sz w:val="24"/>
          <w:szCs w:val="24"/>
          <w:u w:val="single"/>
        </w:rPr>
        <w:t>Istruzione e Ricerca</w:t>
      </w:r>
      <w:r w:rsidRPr="00697A58">
        <w:rPr>
          <w:rFonts w:cs="Calibri"/>
          <w:bCs/>
          <w:sz w:val="24"/>
          <w:szCs w:val="24"/>
          <w:u w:val="single"/>
        </w:rPr>
        <w:t xml:space="preserve"> – Componente 1 – “</w:t>
      </w:r>
      <w:r w:rsidRPr="00697A58">
        <w:rPr>
          <w:rFonts w:cs="Calibri"/>
          <w:bCs/>
          <w:i/>
          <w:iCs/>
          <w:sz w:val="24"/>
          <w:szCs w:val="24"/>
          <w:u w:val="single"/>
        </w:rPr>
        <w:t>Potenziamento dell’offerta dei servizi di istruzione: dagli asili nido alle Università”</w:t>
      </w:r>
      <w:r w:rsidRPr="00697A58">
        <w:rPr>
          <w:rFonts w:cs="Calibri"/>
          <w:bCs/>
          <w:sz w:val="24"/>
          <w:szCs w:val="24"/>
          <w:u w:val="single"/>
        </w:rPr>
        <w:t xml:space="preserve"> – Investimento 1.4 “</w:t>
      </w:r>
      <w:r w:rsidRPr="00697A58">
        <w:rPr>
          <w:rFonts w:cs="Calibri"/>
          <w:bCs/>
          <w:i/>
          <w:iCs/>
          <w:sz w:val="24"/>
          <w:szCs w:val="24"/>
          <w:u w:val="single"/>
        </w:rPr>
        <w:t>Intervento straordinario finalizzato alla riduzione dei divari territoriali nelle scuole secondarie di primo e di secondo grado e alla lotta alla dispersione scolastica</w:t>
      </w:r>
      <w:r w:rsidRPr="00697A58">
        <w:rPr>
          <w:rFonts w:cs="Calibri"/>
          <w:bCs/>
          <w:sz w:val="24"/>
          <w:szCs w:val="24"/>
          <w:u w:val="single"/>
        </w:rPr>
        <w:t>” – “</w:t>
      </w:r>
      <w:r w:rsidRPr="00697A58">
        <w:rPr>
          <w:rFonts w:cs="Calibri"/>
          <w:bCs/>
          <w:i/>
          <w:iCs/>
          <w:sz w:val="24"/>
          <w:szCs w:val="24"/>
          <w:u w:val="single"/>
        </w:rPr>
        <w:t>Azioni di prevenzione e contrasto della dispersione scolastica</w:t>
      </w:r>
      <w:r w:rsidRPr="00697A58">
        <w:rPr>
          <w:rFonts w:cs="Calibri"/>
          <w:bCs/>
          <w:sz w:val="24"/>
          <w:szCs w:val="24"/>
          <w:u w:val="single"/>
        </w:rPr>
        <w:t>” (D.M. 19/2024), finanziato dall’Unione europea – Next Generation EU</w:t>
      </w:r>
    </w:p>
    <w:p w14:paraId="163FAB74" w14:textId="30661BA3" w:rsidR="001A2B9F" w:rsidRPr="00697A58" w:rsidRDefault="001A2B9F" w:rsidP="00A92FA5">
      <w:pPr>
        <w:spacing w:after="0" w:line="240" w:lineRule="auto"/>
        <w:ind w:left="936"/>
        <w:jc w:val="both"/>
        <w:rPr>
          <w:rFonts w:cs="Calibri"/>
          <w:b/>
          <w:sz w:val="24"/>
          <w:szCs w:val="24"/>
          <w:u w:val="single"/>
        </w:rPr>
      </w:pPr>
      <w:r w:rsidRPr="00697A58">
        <w:rPr>
          <w:rFonts w:cs="Calibri"/>
          <w:b/>
          <w:sz w:val="24"/>
          <w:szCs w:val="24"/>
          <w:u w:val="single"/>
        </w:rPr>
        <w:t xml:space="preserve">Titolo del Progetto: </w:t>
      </w:r>
      <w:r w:rsidR="00010FCA" w:rsidRPr="00697A58">
        <w:rPr>
          <w:rFonts w:cs="Calibri"/>
          <w:b/>
          <w:sz w:val="24"/>
          <w:szCs w:val="24"/>
          <w:u w:val="single"/>
        </w:rPr>
        <w:t>YOU CAN;</w:t>
      </w:r>
    </w:p>
    <w:p w14:paraId="23A14CE5" w14:textId="583F15FA" w:rsidR="001A2B9F" w:rsidRPr="00697A58" w:rsidRDefault="001A2B9F" w:rsidP="00A92FA5">
      <w:pPr>
        <w:spacing w:after="0" w:line="240" w:lineRule="auto"/>
        <w:ind w:left="936"/>
        <w:jc w:val="both"/>
        <w:rPr>
          <w:rFonts w:cs="Calibri"/>
          <w:b/>
          <w:sz w:val="24"/>
          <w:szCs w:val="24"/>
          <w:u w:val="single"/>
        </w:rPr>
      </w:pPr>
      <w:r w:rsidRPr="00697A58">
        <w:rPr>
          <w:rFonts w:cs="Calibri"/>
          <w:b/>
          <w:sz w:val="24"/>
          <w:szCs w:val="24"/>
          <w:u w:val="single"/>
        </w:rPr>
        <w:t xml:space="preserve">Identificativo progetto: </w:t>
      </w:r>
      <w:r w:rsidR="00010FCA" w:rsidRPr="00697A58">
        <w:rPr>
          <w:rFonts w:cs="Calibri"/>
          <w:b/>
          <w:sz w:val="24"/>
          <w:szCs w:val="24"/>
          <w:u w:val="single"/>
        </w:rPr>
        <w:t>M4C1I1.4-2024-1322-P-53505;</w:t>
      </w:r>
    </w:p>
    <w:p w14:paraId="7E0FB92A" w14:textId="60B5F623" w:rsidR="001A2B9F" w:rsidRPr="00697A58" w:rsidRDefault="001A2B9F" w:rsidP="00A92FA5">
      <w:pPr>
        <w:spacing w:after="0" w:line="240" w:lineRule="auto"/>
        <w:ind w:left="936"/>
        <w:jc w:val="both"/>
        <w:rPr>
          <w:rFonts w:cs="Calibri"/>
          <w:b/>
          <w:sz w:val="24"/>
          <w:szCs w:val="24"/>
          <w:u w:val="single"/>
        </w:rPr>
      </w:pPr>
      <w:r w:rsidRPr="00697A58">
        <w:rPr>
          <w:rFonts w:cs="Calibri"/>
          <w:b/>
          <w:sz w:val="24"/>
          <w:szCs w:val="24"/>
          <w:u w:val="single"/>
        </w:rPr>
        <w:t>CUP:</w:t>
      </w:r>
      <w:r w:rsidRPr="00697A58">
        <w:rPr>
          <w:rFonts w:cs="Calibri"/>
          <w:sz w:val="24"/>
          <w:szCs w:val="24"/>
          <w:u w:val="single"/>
        </w:rPr>
        <w:t xml:space="preserve"> </w:t>
      </w:r>
      <w:bookmarkStart w:id="1" w:name="_Hlk156830257"/>
      <w:r w:rsidR="00010FCA" w:rsidRPr="00697A58">
        <w:rPr>
          <w:rFonts w:cs="Calibri"/>
          <w:b/>
          <w:sz w:val="24"/>
          <w:szCs w:val="24"/>
          <w:u w:val="single"/>
        </w:rPr>
        <w:t>C34D21000940006</w:t>
      </w:r>
      <w:r w:rsidRPr="00697A58">
        <w:rPr>
          <w:rFonts w:cs="Calibri"/>
          <w:b/>
          <w:sz w:val="24"/>
          <w:szCs w:val="24"/>
          <w:u w:val="single"/>
        </w:rPr>
        <w:t>;</w:t>
      </w:r>
      <w:bookmarkEnd w:id="1"/>
    </w:p>
    <w:p w14:paraId="30864946" w14:textId="7AEBA8C6" w:rsidR="008A77EB" w:rsidRPr="00CB1E9D" w:rsidRDefault="008A77EB" w:rsidP="001A2B9F">
      <w:pPr>
        <w:spacing w:before="240" w:after="120"/>
        <w:ind w:firstLine="284"/>
        <w:jc w:val="both"/>
        <w:rPr>
          <w:rFonts w:cstheme="minorHAnsi"/>
          <w:sz w:val="24"/>
          <w:szCs w:val="24"/>
          <w:lang w:bidi="it-IT"/>
        </w:rPr>
      </w:pPr>
      <w:r w:rsidRPr="00347AFB">
        <w:rPr>
          <w:rFonts w:cstheme="minorHAnsi"/>
          <w:sz w:val="24"/>
          <w:szCs w:val="24"/>
        </w:rPr>
        <w:t>Il/La sottoscritto/a</w:t>
      </w:r>
      <w:r w:rsidRPr="00CB1E9D">
        <w:rPr>
          <w:rFonts w:cstheme="minorHAnsi"/>
          <w:color w:val="FF0000"/>
          <w:sz w:val="24"/>
          <w:szCs w:val="24"/>
        </w:rPr>
        <w:t xml:space="preserve"> ${</w:t>
      </w:r>
      <w:proofErr w:type="spellStart"/>
      <w:r w:rsidRPr="00CB1E9D">
        <w:rPr>
          <w:rFonts w:cstheme="minorHAnsi"/>
          <w:color w:val="FF0000"/>
          <w:sz w:val="24"/>
          <w:szCs w:val="24"/>
        </w:rPr>
        <w:t>nome_</w:t>
      </w:r>
      <w:r w:rsidR="00347AFB">
        <w:rPr>
          <w:rFonts w:cstheme="minorHAnsi"/>
          <w:color w:val="FF0000"/>
          <w:sz w:val="24"/>
          <w:szCs w:val="24"/>
        </w:rPr>
        <w:t>cognome</w:t>
      </w:r>
      <w:proofErr w:type="spellEnd"/>
      <w:r w:rsidRPr="00CB1E9D">
        <w:rPr>
          <w:rFonts w:cstheme="minorHAnsi"/>
          <w:color w:val="FF0000"/>
          <w:sz w:val="24"/>
          <w:szCs w:val="24"/>
        </w:rPr>
        <w:t xml:space="preserve">} </w:t>
      </w:r>
      <w:r w:rsidRPr="00CB1E9D">
        <w:rPr>
          <w:rFonts w:cstheme="minorHAnsi"/>
          <w:sz w:val="24"/>
          <w:szCs w:val="24"/>
        </w:rPr>
        <w:t>nat</w:t>
      </w:r>
      <w:r w:rsidRPr="00CB1E9D">
        <w:rPr>
          <w:rFonts w:cstheme="minorHAnsi"/>
          <w:color w:val="FF0000"/>
          <w:sz w:val="24"/>
          <w:szCs w:val="24"/>
        </w:rPr>
        <w:t xml:space="preserve">o/a </w:t>
      </w:r>
      <w:proofErr w:type="spellStart"/>
      <w:r w:rsidRPr="00CB1E9D">
        <w:rPr>
          <w:rFonts w:cstheme="minorHAnsi"/>
          <w:sz w:val="24"/>
          <w:szCs w:val="24"/>
        </w:rPr>
        <w:t>a</w:t>
      </w:r>
      <w:proofErr w:type="spellEnd"/>
      <w:r w:rsidRPr="00CB1E9D">
        <w:rPr>
          <w:rFonts w:cstheme="minorHAnsi"/>
          <w:sz w:val="24"/>
          <w:szCs w:val="24"/>
        </w:rPr>
        <w:t xml:space="preserve"> </w:t>
      </w:r>
      <w:r w:rsidRPr="001A2B9F">
        <w:rPr>
          <w:rFonts w:cstheme="minorHAnsi"/>
          <w:color w:val="FF0000"/>
          <w:sz w:val="24"/>
          <w:szCs w:val="24"/>
        </w:rPr>
        <w:t>____________</w:t>
      </w:r>
      <w:r w:rsidR="001A2B9F">
        <w:rPr>
          <w:rFonts w:cstheme="minorHAnsi"/>
          <w:color w:val="FF0000"/>
          <w:sz w:val="24"/>
          <w:szCs w:val="24"/>
        </w:rPr>
        <w:t>__________</w:t>
      </w:r>
      <w:proofErr w:type="gramStart"/>
      <w:r w:rsidR="001A2B9F">
        <w:rPr>
          <w:rFonts w:cstheme="minorHAnsi"/>
          <w:color w:val="FF0000"/>
          <w:sz w:val="24"/>
          <w:szCs w:val="24"/>
        </w:rPr>
        <w:t>_(</w:t>
      </w:r>
      <w:proofErr w:type="gramEnd"/>
      <w:r w:rsidRPr="001A2B9F">
        <w:rPr>
          <w:rFonts w:cstheme="minorHAnsi"/>
          <w:color w:val="FF0000"/>
          <w:sz w:val="24"/>
          <w:szCs w:val="24"/>
        </w:rPr>
        <w:t>___</w:t>
      </w:r>
      <w:r w:rsidR="001A2B9F">
        <w:rPr>
          <w:rFonts w:cstheme="minorHAnsi"/>
          <w:color w:val="FF0000"/>
          <w:sz w:val="24"/>
          <w:szCs w:val="24"/>
        </w:rPr>
        <w:t>)</w:t>
      </w:r>
      <w:r w:rsidRPr="00CB1E9D">
        <w:rPr>
          <w:rFonts w:cstheme="minorHAnsi"/>
          <w:sz w:val="24"/>
          <w:szCs w:val="24"/>
        </w:rPr>
        <w:t xml:space="preserve">, in data </w:t>
      </w:r>
      <w:r w:rsidR="00347AFB">
        <w:rPr>
          <w:rFonts w:cstheme="minorHAnsi"/>
          <w:color w:val="FF0000"/>
          <w:sz w:val="24"/>
          <w:szCs w:val="24"/>
        </w:rPr>
        <w:t>__</w:t>
      </w:r>
      <w:r w:rsidRPr="00CB1E9D">
        <w:rPr>
          <w:rFonts w:cstheme="minorHAnsi"/>
          <w:color w:val="FF0000"/>
          <w:sz w:val="24"/>
          <w:szCs w:val="24"/>
        </w:rPr>
        <w:t>/</w:t>
      </w:r>
      <w:r w:rsidR="00347AFB">
        <w:rPr>
          <w:rFonts w:cstheme="minorHAnsi"/>
          <w:color w:val="FF0000"/>
          <w:sz w:val="24"/>
          <w:szCs w:val="24"/>
        </w:rPr>
        <w:t>__</w:t>
      </w:r>
      <w:r w:rsidRPr="00CB1E9D">
        <w:rPr>
          <w:rFonts w:cstheme="minorHAnsi"/>
          <w:color w:val="FF0000"/>
          <w:sz w:val="24"/>
          <w:szCs w:val="24"/>
        </w:rPr>
        <w:t>/</w:t>
      </w:r>
      <w:r w:rsidR="00347AFB">
        <w:rPr>
          <w:rFonts w:cstheme="minorHAnsi"/>
          <w:color w:val="FF0000"/>
          <w:sz w:val="24"/>
          <w:szCs w:val="24"/>
        </w:rPr>
        <w:t>____</w:t>
      </w:r>
      <w:r w:rsidRPr="00CB1E9D">
        <w:rPr>
          <w:rFonts w:cstheme="minorHAnsi"/>
          <w:sz w:val="24"/>
          <w:szCs w:val="24"/>
        </w:rPr>
        <w:t xml:space="preserve">, C.F. </w:t>
      </w:r>
      <w:r w:rsidR="00347AFB">
        <w:rPr>
          <w:rFonts w:cstheme="minorHAnsi"/>
          <w:color w:val="FF0000"/>
          <w:sz w:val="24"/>
          <w:szCs w:val="24"/>
        </w:rPr>
        <w:t>__________________</w:t>
      </w:r>
      <w:r w:rsidRPr="00CB1E9D">
        <w:rPr>
          <w:rFonts w:cstheme="minorHAnsi"/>
          <w:sz w:val="24"/>
          <w:szCs w:val="24"/>
        </w:rPr>
        <w:t xml:space="preserve">, </w:t>
      </w:r>
      <w:r w:rsidRPr="00CB1E9D">
        <w:rPr>
          <w:rFonts w:eastAsia="Calibri" w:cstheme="minorHAnsi"/>
          <w:sz w:val="24"/>
          <w:szCs w:val="24"/>
        </w:rPr>
        <w:t xml:space="preserve">in servizio presso </w:t>
      </w:r>
      <w:r w:rsidR="00994C12" w:rsidRPr="00994C12">
        <w:rPr>
          <w:rFonts w:eastAsia="Calibri" w:cstheme="minorHAnsi"/>
          <w:sz w:val="24"/>
          <w:szCs w:val="24"/>
        </w:rPr>
        <w:t xml:space="preserve">questa </w:t>
      </w:r>
      <w:r w:rsidRPr="00994C12">
        <w:rPr>
          <w:rFonts w:eastAsia="Calibri" w:cstheme="minorHAnsi"/>
          <w:sz w:val="24"/>
          <w:szCs w:val="24"/>
        </w:rPr>
        <w:t>Istituzione Scolastica</w:t>
      </w:r>
      <w:r w:rsidRPr="00CB1E9D">
        <w:rPr>
          <w:rFonts w:eastAsia="Calibri" w:cstheme="minorHAnsi"/>
          <w:sz w:val="24"/>
          <w:szCs w:val="24"/>
        </w:rPr>
        <w:t xml:space="preserve">, con la qualifica di Docente, in relazione all’incarico </w:t>
      </w:r>
      <w:r w:rsidR="00A92FA5">
        <w:rPr>
          <w:rFonts w:eastAsia="Calibri" w:cstheme="minorHAnsi"/>
          <w:sz w:val="24"/>
          <w:szCs w:val="24"/>
        </w:rPr>
        <w:t xml:space="preserve">di </w:t>
      </w:r>
      <w:r w:rsidR="00A92FA5" w:rsidRPr="00A92FA5">
        <w:rPr>
          <w:rFonts w:cstheme="minorHAnsi"/>
          <w:bCs/>
          <w:sz w:val="24"/>
          <w:szCs w:val="24"/>
        </w:rPr>
        <w:t>componente del “</w:t>
      </w:r>
      <w:r w:rsidR="00A92FA5" w:rsidRPr="00A92FA5">
        <w:rPr>
          <w:rFonts w:cstheme="minorHAnsi"/>
          <w:b/>
          <w:i/>
          <w:iCs/>
          <w:sz w:val="24"/>
          <w:szCs w:val="24"/>
        </w:rPr>
        <w:t xml:space="preserve">TEAM per la prevenzione </w:t>
      </w:r>
      <w:r w:rsidR="009F6345">
        <w:rPr>
          <w:rFonts w:cstheme="minorHAnsi"/>
          <w:b/>
          <w:i/>
          <w:iCs/>
          <w:sz w:val="24"/>
          <w:szCs w:val="24"/>
        </w:rPr>
        <w:t>dell</w:t>
      </w:r>
      <w:r w:rsidR="00A92FA5" w:rsidRPr="00A92FA5">
        <w:rPr>
          <w:rFonts w:cstheme="minorHAnsi"/>
          <w:b/>
          <w:i/>
          <w:iCs/>
          <w:sz w:val="24"/>
          <w:szCs w:val="24"/>
        </w:rPr>
        <w:t>a Dispersione Scolastica”</w:t>
      </w:r>
      <w:r w:rsidR="00AF4454">
        <w:rPr>
          <w:rFonts w:eastAsia="Calibri" w:cstheme="minorHAnsi"/>
          <w:sz w:val="24"/>
          <w:szCs w:val="24"/>
        </w:rPr>
        <w:t xml:space="preserve"> </w:t>
      </w:r>
      <w:r w:rsidRPr="00CB1E9D">
        <w:rPr>
          <w:rFonts w:eastAsia="Calibri" w:cstheme="minorHAnsi"/>
          <w:sz w:val="24"/>
          <w:szCs w:val="24"/>
        </w:rPr>
        <w:t xml:space="preserve">nell’ambito dell’attuazione del progetto in oggetto. </w:t>
      </w:r>
    </w:p>
    <w:p w14:paraId="2AB5C185" w14:textId="77777777" w:rsidR="008A77EB" w:rsidRPr="00CB1E9D" w:rsidRDefault="008A77EB" w:rsidP="008A77EB">
      <w:pPr>
        <w:tabs>
          <w:tab w:val="center" w:pos="1134"/>
        </w:tabs>
        <w:spacing w:before="120" w:after="120"/>
        <w:ind w:right="567"/>
        <w:jc w:val="center"/>
        <w:rPr>
          <w:rFonts w:cstheme="minorHAnsi"/>
          <w:sz w:val="24"/>
          <w:szCs w:val="24"/>
        </w:rPr>
      </w:pPr>
      <w:r w:rsidRPr="00CB1E9D">
        <w:rPr>
          <w:rFonts w:cstheme="minorHAnsi"/>
          <w:sz w:val="24"/>
          <w:szCs w:val="24"/>
        </w:rPr>
        <w:t>***</w:t>
      </w:r>
    </w:p>
    <w:p w14:paraId="19CDE2E9"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0A86C516"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 xml:space="preserve"> </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F43988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2" w:name="_Hlk132359602"/>
      <w:r w:rsidRPr="00CB1E9D">
        <w:rPr>
          <w:rFonts w:cstheme="minorHAnsi"/>
          <w:sz w:val="24"/>
          <w:szCs w:val="24"/>
        </w:rPr>
        <w:t>»</w:t>
      </w:r>
      <w:bookmarkEnd w:id="2"/>
      <w:r w:rsidRPr="00CB1E9D">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0B63AD62" w14:textId="77777777" w:rsidR="009F6345" w:rsidRDefault="009F6345" w:rsidP="008A77EB">
      <w:pPr>
        <w:spacing w:before="120" w:after="120"/>
        <w:jc w:val="center"/>
        <w:outlineLvl w:val="0"/>
        <w:rPr>
          <w:rFonts w:cstheme="minorHAnsi"/>
          <w:b/>
          <w:sz w:val="24"/>
          <w:szCs w:val="24"/>
        </w:rPr>
      </w:pPr>
    </w:p>
    <w:p w14:paraId="5905384C" w14:textId="09FF49B8"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384DAE66"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CB1E9D" w:rsidRDefault="008A77EB" w:rsidP="009F6345">
      <w:pPr>
        <w:pStyle w:val="Paragrafoelenco"/>
        <w:widowControl/>
        <w:numPr>
          <w:ilvl w:val="0"/>
          <w:numId w:val="11"/>
        </w:numPr>
        <w:autoSpaceDE/>
        <w:autoSpaceDN/>
        <w:spacing w:before="120" w:after="120"/>
        <w:ind w:left="567" w:hanging="283"/>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CB1E9D" w:rsidRDefault="008A77EB" w:rsidP="009F6345">
      <w:pPr>
        <w:pStyle w:val="Paragrafoelenco"/>
        <w:spacing w:before="120" w:after="120"/>
        <w:ind w:left="567" w:firstLine="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33347FEB" w:rsidR="008A77EB" w:rsidRPr="00267094" w:rsidRDefault="008A77EB" w:rsidP="009F6345">
      <w:pPr>
        <w:pStyle w:val="Paragrafoelenco"/>
        <w:widowControl/>
        <w:numPr>
          <w:ilvl w:val="0"/>
          <w:numId w:val="11"/>
        </w:numPr>
        <w:autoSpaceDE/>
        <w:autoSpaceDN/>
        <w:spacing w:before="120" w:after="120"/>
        <w:ind w:left="567" w:hanging="283"/>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w:t>
      </w:r>
      <w:r w:rsidRPr="00D15FB1">
        <w:rPr>
          <w:rFonts w:asciiTheme="minorHAnsi" w:hAnsiTheme="minorHAnsi" w:cstheme="minorHAnsi"/>
          <w:sz w:val="24"/>
          <w:szCs w:val="24"/>
        </w:rPr>
        <w:t xml:space="preserve">dell’incarico di </w:t>
      </w:r>
      <w:r w:rsidR="00D15FB1" w:rsidRPr="00D15FB1">
        <w:rPr>
          <w:rFonts w:asciiTheme="minorHAnsi" w:hAnsiTheme="minorHAnsi" w:cstheme="minorHAnsi"/>
          <w:bCs/>
          <w:sz w:val="24"/>
          <w:szCs w:val="24"/>
          <w:u w:val="single"/>
        </w:rPr>
        <w:t>componente</w:t>
      </w:r>
      <w:r w:rsidR="00A92FA5">
        <w:rPr>
          <w:rFonts w:asciiTheme="minorHAnsi" w:hAnsiTheme="minorHAnsi" w:cstheme="minorHAnsi"/>
          <w:bCs/>
          <w:sz w:val="24"/>
          <w:szCs w:val="24"/>
          <w:u w:val="single"/>
        </w:rPr>
        <w:t xml:space="preserve"> del “</w:t>
      </w:r>
      <w:r w:rsidR="00D15FB1" w:rsidRPr="00D15FB1">
        <w:rPr>
          <w:rFonts w:asciiTheme="minorHAnsi" w:hAnsiTheme="minorHAnsi" w:cstheme="minorHAnsi"/>
          <w:b/>
          <w:i/>
          <w:iCs/>
          <w:sz w:val="24"/>
          <w:szCs w:val="24"/>
          <w:u w:val="single"/>
        </w:rPr>
        <w:t xml:space="preserve">TEAM per la </w:t>
      </w:r>
      <w:r w:rsidR="00A92FA5">
        <w:rPr>
          <w:rFonts w:asciiTheme="minorHAnsi" w:hAnsiTheme="minorHAnsi" w:cstheme="minorHAnsi"/>
          <w:b/>
          <w:i/>
          <w:iCs/>
          <w:sz w:val="24"/>
          <w:szCs w:val="24"/>
          <w:u w:val="single"/>
        </w:rPr>
        <w:t xml:space="preserve">prevenzione </w:t>
      </w:r>
      <w:r w:rsidR="009F6345">
        <w:rPr>
          <w:rFonts w:asciiTheme="minorHAnsi" w:hAnsiTheme="minorHAnsi" w:cstheme="minorHAnsi"/>
          <w:b/>
          <w:i/>
          <w:iCs/>
          <w:sz w:val="24"/>
          <w:szCs w:val="24"/>
          <w:u w:val="single"/>
        </w:rPr>
        <w:t>de</w:t>
      </w:r>
      <w:r w:rsidR="00A92FA5">
        <w:rPr>
          <w:rFonts w:asciiTheme="minorHAnsi" w:hAnsiTheme="minorHAnsi" w:cstheme="minorHAnsi"/>
          <w:b/>
          <w:i/>
          <w:iCs/>
          <w:sz w:val="24"/>
          <w:szCs w:val="24"/>
          <w:u w:val="single"/>
        </w:rPr>
        <w:t xml:space="preserve">lla </w:t>
      </w:r>
      <w:r w:rsidR="00D15FB1" w:rsidRPr="00D15FB1">
        <w:rPr>
          <w:rFonts w:asciiTheme="minorHAnsi" w:hAnsiTheme="minorHAnsi" w:cstheme="minorHAnsi"/>
          <w:b/>
          <w:i/>
          <w:iCs/>
          <w:sz w:val="24"/>
          <w:szCs w:val="24"/>
          <w:u w:val="single"/>
        </w:rPr>
        <w:t>Dispersione Scolastica</w:t>
      </w:r>
      <w:r w:rsidR="00A92FA5">
        <w:rPr>
          <w:rFonts w:asciiTheme="minorHAnsi" w:hAnsiTheme="minorHAnsi" w:cstheme="minorHAnsi"/>
          <w:b/>
          <w:i/>
          <w:iCs/>
          <w:sz w:val="24"/>
          <w:szCs w:val="24"/>
          <w:u w:val="single"/>
        </w:rPr>
        <w:t>”</w:t>
      </w:r>
      <w:r w:rsidRPr="00D15FB1">
        <w:rPr>
          <w:rFonts w:asciiTheme="minorHAnsi" w:hAnsiTheme="minorHAnsi" w:cstheme="minorHAnsi"/>
          <w:i/>
          <w:iCs/>
          <w:sz w:val="24"/>
          <w:szCs w:val="24"/>
          <w:u w:val="single"/>
        </w:rPr>
        <w:t>:</w:t>
      </w:r>
    </w:p>
    <w:p w14:paraId="6B1ECC50"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3" w:name="_Hlk86072743"/>
    </w:p>
    <w:bookmarkEnd w:id="3"/>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3C109922"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lastRenderedPageBreak/>
        <w:t>_____________________________</w:t>
      </w:r>
    </w:p>
    <w:sectPr w:rsidR="00247305" w:rsidRPr="00F1174F" w:rsidSect="00347AFB">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62EA1" w14:textId="77777777" w:rsidR="009E4A1D" w:rsidRDefault="009E4A1D" w:rsidP="00A83126">
      <w:pPr>
        <w:spacing w:after="0" w:line="240" w:lineRule="auto"/>
      </w:pPr>
      <w:r>
        <w:separator/>
      </w:r>
    </w:p>
  </w:endnote>
  <w:endnote w:type="continuationSeparator" w:id="0">
    <w:p w14:paraId="02674277" w14:textId="77777777" w:rsidR="009E4A1D" w:rsidRDefault="009E4A1D"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C6A1" w14:textId="77777777" w:rsidR="00010FCA" w:rsidRDefault="00010FC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48B1" w14:textId="77777777" w:rsidR="00010FCA" w:rsidRDefault="00010FCA">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8B82" w14:textId="77777777" w:rsidR="00010FCA" w:rsidRDefault="00010FC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B8555" w14:textId="77777777" w:rsidR="009E4A1D" w:rsidRDefault="009E4A1D" w:rsidP="00A83126">
      <w:pPr>
        <w:spacing w:after="0" w:line="240" w:lineRule="auto"/>
      </w:pPr>
      <w:r>
        <w:separator/>
      </w:r>
    </w:p>
  </w:footnote>
  <w:footnote w:type="continuationSeparator" w:id="0">
    <w:p w14:paraId="015950BE" w14:textId="77777777" w:rsidR="009E4A1D" w:rsidRDefault="009E4A1D"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37" name="Immagine 37"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6AD2D" w14:textId="77777777" w:rsidR="00010FCA" w:rsidRDefault="00010FC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7"/>
  </w:num>
  <w:num w:numId="6">
    <w:abstractNumId w:val="0"/>
  </w:num>
  <w:num w:numId="7">
    <w:abstractNumId w:val="2"/>
  </w:num>
  <w:num w:numId="8">
    <w:abstractNumId w:val="3"/>
  </w:num>
  <w:num w:numId="9">
    <w:abstractNumId w:val="6"/>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3167D"/>
    <w:rsid w:val="00010FCA"/>
    <w:rsid w:val="00020787"/>
    <w:rsid w:val="000632B8"/>
    <w:rsid w:val="00065180"/>
    <w:rsid w:val="00077473"/>
    <w:rsid w:val="000B2453"/>
    <w:rsid w:val="000C25D8"/>
    <w:rsid w:val="000C3D6D"/>
    <w:rsid w:val="0010242A"/>
    <w:rsid w:val="00120AA2"/>
    <w:rsid w:val="00124B38"/>
    <w:rsid w:val="0013391F"/>
    <w:rsid w:val="001617BE"/>
    <w:rsid w:val="00171771"/>
    <w:rsid w:val="00196552"/>
    <w:rsid w:val="00196A6F"/>
    <w:rsid w:val="001A2B9F"/>
    <w:rsid w:val="001B1DEA"/>
    <w:rsid w:val="001B567B"/>
    <w:rsid w:val="001C5D5A"/>
    <w:rsid w:val="001D1103"/>
    <w:rsid w:val="0023167D"/>
    <w:rsid w:val="00247305"/>
    <w:rsid w:val="00263A5C"/>
    <w:rsid w:val="00267094"/>
    <w:rsid w:val="0028526C"/>
    <w:rsid w:val="002C417A"/>
    <w:rsid w:val="002C7C56"/>
    <w:rsid w:val="002F17FA"/>
    <w:rsid w:val="002F1C0C"/>
    <w:rsid w:val="00315AC4"/>
    <w:rsid w:val="00316138"/>
    <w:rsid w:val="0031619A"/>
    <w:rsid w:val="00326E53"/>
    <w:rsid w:val="00335D34"/>
    <w:rsid w:val="00347AFB"/>
    <w:rsid w:val="00351682"/>
    <w:rsid w:val="003930A9"/>
    <w:rsid w:val="00394EAD"/>
    <w:rsid w:val="00396B16"/>
    <w:rsid w:val="003B1D29"/>
    <w:rsid w:val="003E3DEC"/>
    <w:rsid w:val="00407E06"/>
    <w:rsid w:val="00414286"/>
    <w:rsid w:val="004278CE"/>
    <w:rsid w:val="004700F9"/>
    <w:rsid w:val="0047726E"/>
    <w:rsid w:val="00483F05"/>
    <w:rsid w:val="004B02D7"/>
    <w:rsid w:val="004D6C99"/>
    <w:rsid w:val="004E36BA"/>
    <w:rsid w:val="0052401B"/>
    <w:rsid w:val="00533033"/>
    <w:rsid w:val="00542B80"/>
    <w:rsid w:val="00543611"/>
    <w:rsid w:val="0057768E"/>
    <w:rsid w:val="005A2538"/>
    <w:rsid w:val="005B2B7B"/>
    <w:rsid w:val="005C58C0"/>
    <w:rsid w:val="005C6ED1"/>
    <w:rsid w:val="005F1311"/>
    <w:rsid w:val="0060416D"/>
    <w:rsid w:val="006428F0"/>
    <w:rsid w:val="00654A8A"/>
    <w:rsid w:val="00665C20"/>
    <w:rsid w:val="00672079"/>
    <w:rsid w:val="0068435E"/>
    <w:rsid w:val="006901A5"/>
    <w:rsid w:val="00691578"/>
    <w:rsid w:val="00697A58"/>
    <w:rsid w:val="006D2321"/>
    <w:rsid w:val="006E0E61"/>
    <w:rsid w:val="00744ADF"/>
    <w:rsid w:val="00757079"/>
    <w:rsid w:val="0076185F"/>
    <w:rsid w:val="00780EB8"/>
    <w:rsid w:val="007848EF"/>
    <w:rsid w:val="007A7D42"/>
    <w:rsid w:val="007D1B07"/>
    <w:rsid w:val="007F28D0"/>
    <w:rsid w:val="007F569F"/>
    <w:rsid w:val="008034E1"/>
    <w:rsid w:val="008075E3"/>
    <w:rsid w:val="0083691E"/>
    <w:rsid w:val="008408DD"/>
    <w:rsid w:val="00845074"/>
    <w:rsid w:val="008A77EB"/>
    <w:rsid w:val="008E207A"/>
    <w:rsid w:val="0090327A"/>
    <w:rsid w:val="00921621"/>
    <w:rsid w:val="00994C12"/>
    <w:rsid w:val="009C1083"/>
    <w:rsid w:val="009D3F0F"/>
    <w:rsid w:val="009E4A1D"/>
    <w:rsid w:val="009F6345"/>
    <w:rsid w:val="00A633C3"/>
    <w:rsid w:val="00A83126"/>
    <w:rsid w:val="00A92FA5"/>
    <w:rsid w:val="00AA056F"/>
    <w:rsid w:val="00AB743B"/>
    <w:rsid w:val="00AC02EE"/>
    <w:rsid w:val="00AC43DB"/>
    <w:rsid w:val="00AF4454"/>
    <w:rsid w:val="00B050EA"/>
    <w:rsid w:val="00C10313"/>
    <w:rsid w:val="00C17F7A"/>
    <w:rsid w:val="00C24F21"/>
    <w:rsid w:val="00C3689D"/>
    <w:rsid w:val="00C50BE9"/>
    <w:rsid w:val="00C55DA6"/>
    <w:rsid w:val="00C6258A"/>
    <w:rsid w:val="00C95B59"/>
    <w:rsid w:val="00CB1E9D"/>
    <w:rsid w:val="00CE4648"/>
    <w:rsid w:val="00CE7C10"/>
    <w:rsid w:val="00D03AF8"/>
    <w:rsid w:val="00D063EB"/>
    <w:rsid w:val="00D15FB1"/>
    <w:rsid w:val="00D32694"/>
    <w:rsid w:val="00D34912"/>
    <w:rsid w:val="00D56B4A"/>
    <w:rsid w:val="00D60BC0"/>
    <w:rsid w:val="00D6659F"/>
    <w:rsid w:val="00D76735"/>
    <w:rsid w:val="00D934B9"/>
    <w:rsid w:val="00DA4586"/>
    <w:rsid w:val="00DB2DD0"/>
    <w:rsid w:val="00DD0C61"/>
    <w:rsid w:val="00DD12CF"/>
    <w:rsid w:val="00DF5559"/>
    <w:rsid w:val="00DF5606"/>
    <w:rsid w:val="00E35057"/>
    <w:rsid w:val="00E505F9"/>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1455-7E8F-4D1B-ACD9-84C5B6B0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819</Words>
  <Characters>4672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Francesco Candido</cp:lastModifiedBy>
  <cp:revision>85</cp:revision>
  <cp:lastPrinted>2023-09-13T09:30:00Z</cp:lastPrinted>
  <dcterms:created xsi:type="dcterms:W3CDTF">2023-04-08T20:27:00Z</dcterms:created>
  <dcterms:modified xsi:type="dcterms:W3CDTF">2025-07-02T13:27:00Z</dcterms:modified>
</cp:coreProperties>
</file>