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sz w:val="32"/>
          <w:szCs w:val="32"/>
        </w:rPr>
        <w:drawing>
          <wp:inline distB="114300" distT="114300" distL="114300" distR="114300">
            <wp:extent cx="6480000" cy="622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62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32"/>
          <w:szCs w:val="32"/>
        </w:rPr>
      </w:pPr>
      <w:bookmarkStart w:colFirst="0" w:colLast="0" w:name="_8any3s7md69c" w:id="1"/>
      <w:bookmarkEnd w:id="1"/>
      <w:r w:rsidDel="00000000" w:rsidR="00000000" w:rsidRPr="00000000">
        <w:rPr>
          <w:sz w:val="32"/>
          <w:szCs w:val="32"/>
          <w:rtl w:val="0"/>
        </w:rPr>
        <w:t xml:space="preserve">Calendario attività Patentino   </w:t>
      </w:r>
    </w:p>
    <w:p w:rsidR="00000000" w:rsidDel="00000000" w:rsidP="00000000" w:rsidRDefault="00000000" w:rsidRPr="00000000" w14:paraId="00000003">
      <w:pPr>
        <w:tabs>
          <w:tab w:val="center" w:pos="7655"/>
        </w:tabs>
        <w:jc w:val="center"/>
        <w:rPr/>
      </w:pPr>
      <w:r w:rsidDel="00000000" w:rsidR="00000000" w:rsidRPr="00000000">
        <w:rPr>
          <w:rtl w:val="0"/>
        </w:rPr>
        <w:t xml:space="preserve">Date da inserire a cura del referente d’Istituto insieme all’incaricato Mec</w:t>
      </w:r>
    </w:p>
    <w:p w:rsidR="00000000" w:rsidDel="00000000" w:rsidP="00000000" w:rsidRDefault="00000000" w:rsidRPr="00000000" w14:paraId="00000004">
      <w:pPr>
        <w:tabs>
          <w:tab w:val="center" w:pos="7655"/>
        </w:tabs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Attività per i genitori</w:t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Online con formatore Mec. Può essere programmato in qualunque punto del percorso.</w:t>
      </w:r>
    </w:p>
    <w:tbl>
      <w:tblPr>
        <w:tblStyle w:val="Table1"/>
        <w:tblW w:w="52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980"/>
        <w:gridCol w:w="3225"/>
        <w:tblGridChange w:id="0">
          <w:tblGrid>
            <w:gridCol w:w="1980"/>
            <w:gridCol w:w="32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41.0" w:type="dxa"/>
              <w:left w:w="141.0" w:type="dxa"/>
              <w:bottom w:w="141.0" w:type="dxa"/>
              <w:right w:w="141.0" w:type="dxa"/>
            </w:tcMar>
          </w:tcPr>
          <w:p w:rsidR="00000000" w:rsidDel="00000000" w:rsidP="00000000" w:rsidRDefault="00000000" w:rsidRPr="00000000" w14:paraId="0000000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6aa84f" w:val="clear"/>
            <w:tcMar>
              <w:top w:w="141.0" w:type="dxa"/>
              <w:left w:w="141.0" w:type="dxa"/>
              <w:bottom w:w="141.0" w:type="dxa"/>
              <w:right w:w="141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color w:val="ffffff"/>
                <w:vertAlign w:val="superscript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FORMAZIONE GENITORI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0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/ ora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Villa: 02/03 ore 17.30?</w:t>
            </w:r>
          </w:p>
          <w:p w:rsidR="00000000" w:rsidDel="00000000" w:rsidP="00000000" w:rsidRDefault="00000000" w:rsidRPr="00000000" w14:paraId="0000000A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Ampezzo/Forni: 09/02/23 ore 17.30 o 15/02/23 ore 17.30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Note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0C">
            <w:pPr>
              <w:jc w:val="center"/>
              <w:rPr>
                <w:sz w:val="24"/>
                <w:szCs w:val="24"/>
              </w:rPr>
            </w:pPr>
            <w:bookmarkStart w:colFirst="0" w:colLast="0" w:name="_30j0zll" w:id="2"/>
            <w:bookmarkEnd w:id="2"/>
            <w:r w:rsidDel="00000000" w:rsidR="00000000" w:rsidRPr="00000000">
              <w:rPr>
                <w:sz w:val="24"/>
                <w:szCs w:val="24"/>
                <w:rtl w:val="0"/>
              </w:rPr>
              <w:t xml:space="preserve">2 incontri (1 in presenza per Villa e 1 online per Ampezzo/Forni)</w:t>
            </w:r>
          </w:p>
        </w:tc>
      </w:tr>
    </w:tbl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Moduli formativi in classe</w:t>
      </w:r>
      <w:r w:rsidDel="00000000" w:rsidR="00000000" w:rsidRPr="00000000">
        <w:rPr>
          <w:rtl w:val="0"/>
        </w:rPr>
      </w:r>
    </w:p>
    <w:tbl>
      <w:tblPr>
        <w:tblStyle w:val="Table2"/>
        <w:tblW w:w="10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0"/>
        <w:gridCol w:w="1140"/>
        <w:gridCol w:w="1665"/>
        <w:gridCol w:w="1635"/>
        <w:gridCol w:w="1650"/>
        <w:gridCol w:w="1800"/>
        <w:gridCol w:w="1500"/>
        <w:tblGridChange w:id="0">
          <w:tblGrid>
            <w:gridCol w:w="810"/>
            <w:gridCol w:w="1140"/>
            <w:gridCol w:w="1665"/>
            <w:gridCol w:w="1635"/>
            <w:gridCol w:w="1650"/>
            <w:gridCol w:w="1800"/>
            <w:gridCol w:w="1500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000000" w:space="0" w:sz="4" w:val="single"/>
              <w:right w:color="666666" w:space="0" w:sz="8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000000" w:space="0" w:sz="4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3c78d8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MODULO 1</w:t>
            </w:r>
          </w:p>
        </w:tc>
        <w:tc>
          <w:tcPr>
            <w:tcBorders>
              <w:top w:color="666666" w:space="0" w:sz="8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6d9eeb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MODULO 2 **</w:t>
            </w:r>
          </w:p>
        </w:tc>
        <w:tc>
          <w:tcPr>
            <w:tcBorders>
              <w:top w:color="666666" w:space="0" w:sz="8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3c78d8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MODULO 3</w:t>
            </w:r>
          </w:p>
        </w:tc>
        <w:tc>
          <w:tcPr>
            <w:tcBorders>
              <w:top w:color="666666" w:space="0" w:sz="8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3c78d8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MODULO 4</w:t>
            </w:r>
          </w:p>
        </w:tc>
        <w:tc>
          <w:tcPr>
            <w:tcBorders>
              <w:top w:color="666666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6d9eeb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MODULO 5 **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666666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Villa</w:t>
              <w:br w:type="textWrapping"/>
              <w:t xml:space="preserve">A</w:t>
            </w:r>
          </w:p>
        </w:tc>
        <w:tc>
          <w:tcPr>
            <w:tcBorders>
              <w:top w:color="000000" w:space="0" w:sz="4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/ ora</w:t>
            </w:r>
          </w:p>
        </w:tc>
        <w:tc>
          <w:tcPr>
            <w:tcBorders>
              <w:top w:color="000000" w:space="0" w:sz="4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1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06/02/23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10-12</w:t>
            </w:r>
          </w:p>
        </w:tc>
        <w:tc>
          <w:tcPr>
            <w:tcBorders>
              <w:top w:color="000000" w:space="0" w:sz="4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1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15/02/23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11-13</w:t>
            </w:r>
          </w:p>
        </w:tc>
        <w:tc>
          <w:tcPr>
            <w:tcBorders>
              <w:top w:color="000000" w:space="0" w:sz="4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1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28/02/23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11-13</w:t>
            </w:r>
          </w:p>
        </w:tc>
        <w:tc>
          <w:tcPr>
            <w:tcBorders>
              <w:top w:color="000000" w:space="0" w:sz="4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1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09/03/23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14-16</w:t>
            </w:r>
          </w:p>
        </w:tc>
        <w:tc>
          <w:tcPr>
            <w:tcBorders>
              <w:top w:color="000000" w:space="0" w:sz="4" w:val="single"/>
              <w:left w:color="666666" w:space="0" w:sz="8" w:val="single"/>
              <w:bottom w:color="666666" w:space="0" w:sz="8" w:val="single"/>
              <w:right w:color="000000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2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17/03/23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11-13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666666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000000" w:space="0" w:sz="4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Docenti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000000" w:space="0" w:sz="4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Michieli/</w:t>
            </w:r>
          </w:p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Venturini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000000" w:space="0" w:sz="4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Locatelli+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Franzil/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Ceccon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000000" w:space="0" w:sz="4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Venturini/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Stocco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000000" w:space="0" w:sz="4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Michieli/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Stocco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000000" w:space="0" w:sz="4" w:val="single"/>
              <w:right w:color="000000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Di PIazza/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Troiero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666666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Villa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/ ora</w:t>
            </w:r>
          </w:p>
        </w:tc>
        <w:tc>
          <w:tcPr>
            <w:tcBorders>
              <w:top w:color="000000" w:space="0" w:sz="4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3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06/02/23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10-12</w:t>
            </w:r>
          </w:p>
        </w:tc>
        <w:tc>
          <w:tcPr>
            <w:tcBorders>
              <w:top w:color="000000" w:space="0" w:sz="4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3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15/02/23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9-11</w:t>
            </w:r>
          </w:p>
        </w:tc>
        <w:tc>
          <w:tcPr>
            <w:tcBorders>
              <w:top w:color="000000" w:space="0" w:sz="4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3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28/02/23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11-13</w:t>
            </w:r>
          </w:p>
        </w:tc>
        <w:tc>
          <w:tcPr>
            <w:tcBorders>
              <w:top w:color="000000" w:space="0" w:sz="4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3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09/03/23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15-17</w:t>
            </w:r>
          </w:p>
        </w:tc>
        <w:tc>
          <w:tcPr>
            <w:tcBorders>
              <w:top w:color="000000" w:space="0" w:sz="4" w:val="single"/>
              <w:left w:color="666666" w:space="0" w:sz="8" w:val="single"/>
              <w:bottom w:color="666666" w:space="0" w:sz="8" w:val="single"/>
              <w:right w:color="000000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3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17/03/23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9-11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666666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000000" w:space="0" w:sz="4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Docenti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000000" w:space="0" w:sz="4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Chiapolino+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Visintin/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Michieli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000000" w:space="0" w:sz="4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Chiapolino/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Visintin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000000" w:space="0" w:sz="4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Chiapolino+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Locatelli/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Ziraldo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000000" w:space="0" w:sz="4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Michieli/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Chiapolino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000000" w:space="0" w:sz="4" w:val="single"/>
              <w:right w:color="000000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Michieli/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Ziraldo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666666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Ampezzo</w:t>
            </w:r>
          </w:p>
        </w:tc>
        <w:tc>
          <w:tcPr>
            <w:tcBorders>
              <w:top w:color="000000" w:space="0" w:sz="4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/ ora</w:t>
            </w:r>
          </w:p>
        </w:tc>
        <w:tc>
          <w:tcPr>
            <w:tcBorders>
              <w:top w:color="000000" w:space="0" w:sz="4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4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07/02/23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10-12</w:t>
            </w:r>
          </w:p>
        </w:tc>
        <w:tc>
          <w:tcPr>
            <w:tcBorders>
              <w:top w:color="000000" w:space="0" w:sz="4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4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23/02/23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11-13</w:t>
            </w:r>
          </w:p>
        </w:tc>
        <w:tc>
          <w:tcPr>
            <w:tcBorders>
              <w:top w:color="000000" w:space="0" w:sz="4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5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03/03/23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8-10</w:t>
            </w:r>
          </w:p>
        </w:tc>
        <w:tc>
          <w:tcPr>
            <w:tcBorders>
              <w:top w:color="000000" w:space="0" w:sz="4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5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12/03/23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14-16</w:t>
            </w:r>
          </w:p>
        </w:tc>
        <w:tc>
          <w:tcPr>
            <w:tcBorders>
              <w:top w:color="000000" w:space="0" w:sz="4" w:val="single"/>
              <w:left w:color="666666" w:space="0" w:sz="8" w:val="single"/>
              <w:bottom w:color="666666" w:space="0" w:sz="8" w:val="single"/>
              <w:right w:color="000000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5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21/03/23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10-12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666666" w:space="0" w:sz="8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000000" w:space="0" w:sz="4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Docenti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000000" w:space="0" w:sz="4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Troiero/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Visintin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000000" w:space="0" w:sz="4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Gerin/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Semenzato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000000" w:space="0" w:sz="4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Straulino/</w:t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Dionisio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000000" w:space="0" w:sz="4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Sasso/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Gerin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000000" w:space="0" w:sz="4" w:val="single"/>
              <w:right w:color="000000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Straulino/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Visintin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666666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Forni </w:t>
            </w:r>
          </w:p>
        </w:tc>
        <w:tc>
          <w:tcPr>
            <w:tcBorders>
              <w:top w:color="000000" w:space="0" w:sz="4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/ ora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000000" w:space="0" w:sz="4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6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02/02/23</w:t>
            </w:r>
          </w:p>
          <w:p w:rsidR="00000000" w:rsidDel="00000000" w:rsidP="00000000" w:rsidRDefault="00000000" w:rsidRPr="00000000" w14:paraId="0000006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8.30-10.25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000000" w:space="0" w:sz="4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6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14/02/23</w:t>
            </w:r>
          </w:p>
          <w:p w:rsidR="00000000" w:rsidDel="00000000" w:rsidP="00000000" w:rsidRDefault="00000000" w:rsidRPr="00000000" w14:paraId="0000006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8.30-10.25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000000" w:space="0" w:sz="4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6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24/02/23</w:t>
            </w:r>
          </w:p>
          <w:p w:rsidR="00000000" w:rsidDel="00000000" w:rsidP="00000000" w:rsidRDefault="00000000" w:rsidRPr="00000000" w14:paraId="0000006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8.30-10.25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000000" w:space="0" w:sz="4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6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03/03/23</w:t>
            </w:r>
          </w:p>
          <w:p w:rsidR="00000000" w:rsidDel="00000000" w:rsidP="00000000" w:rsidRDefault="00000000" w:rsidRPr="00000000" w14:paraId="0000006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10.40-12.30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000000" w:space="0" w:sz="4" w:val="single"/>
              <w:right w:color="000000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6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08/03/23</w:t>
            </w:r>
          </w:p>
          <w:p w:rsidR="00000000" w:rsidDel="00000000" w:rsidP="00000000" w:rsidRDefault="00000000" w:rsidRPr="00000000" w14:paraId="0000006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11.15-13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666666" w:space="0" w:sz="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000000" w:space="0" w:sz="4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Docenti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000000" w:space="0" w:sz="4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Venzo/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Cappellari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000000" w:space="0" w:sz="4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Mistretta/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Paletta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000000" w:space="0" w:sz="4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MIstretta/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Brusaferro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000000" w:space="0" w:sz="4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Dionisio/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Brusaferro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000000" w:space="0" w:sz="4" w:val="single"/>
              <w:right w:color="000000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Paletta/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Troiero</w:t>
            </w:r>
          </w:p>
        </w:tc>
      </w:tr>
    </w:tbl>
    <w:p w:rsidR="00000000" w:rsidDel="00000000" w:rsidP="00000000" w:rsidRDefault="00000000" w:rsidRPr="00000000" w14:paraId="0000007A">
      <w:pPr>
        <w:spacing w:after="0" w:lineRule="auto"/>
        <w:ind w:left="3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** Formatore MEC in classe per le nuove scuole</w:t>
      </w:r>
    </w:p>
    <w:p w:rsidR="00000000" w:rsidDel="00000000" w:rsidP="00000000" w:rsidRDefault="00000000" w:rsidRPr="00000000" w14:paraId="0000007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Attività conclusive</w:t>
      </w:r>
    </w:p>
    <w:tbl>
      <w:tblPr>
        <w:tblStyle w:val="Table3"/>
        <w:tblW w:w="864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938"/>
        <w:gridCol w:w="2168"/>
        <w:gridCol w:w="2268"/>
        <w:gridCol w:w="2268"/>
        <w:tblGridChange w:id="0">
          <w:tblGrid>
            <w:gridCol w:w="1938"/>
            <w:gridCol w:w="2168"/>
            <w:gridCol w:w="2268"/>
            <w:gridCol w:w="22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TEST FINALE</w:t>
            </w:r>
          </w:p>
        </w:tc>
        <w:tc>
          <w:tcPr>
            <w:tcBorders>
              <w:top w:color="666666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69138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VALUTAZIONE FINALE</w:t>
            </w:r>
          </w:p>
        </w:tc>
        <w:tc>
          <w:tcPr>
            <w:tcBorders>
              <w:top w:color="666666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3c78d8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CONSEGNA</w:t>
              <w:br w:type="textWrapping"/>
              <w:t xml:space="preserve">PATENTINO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8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/ ora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41.0" w:type="dxa"/>
              <w:left w:w="141.0" w:type="dxa"/>
              <w:bottom w:w="141.0" w:type="dxa"/>
              <w:right w:w="141.0" w:type="dxa"/>
            </w:tcMar>
          </w:tcPr>
          <w:p w:rsidR="00000000" w:rsidDel="00000000" w:rsidP="00000000" w:rsidRDefault="00000000" w:rsidRPr="00000000" w14:paraId="0000008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41.0" w:type="dxa"/>
              <w:left w:w="141.0" w:type="dxa"/>
              <w:bottom w:w="141.0" w:type="dxa"/>
              <w:right w:w="141.0" w:type="dxa"/>
            </w:tcMar>
          </w:tcPr>
          <w:p w:rsidR="00000000" w:rsidDel="00000000" w:rsidP="00000000" w:rsidRDefault="00000000" w:rsidRPr="00000000" w14:paraId="0000008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41.0" w:type="dxa"/>
              <w:left w:w="141.0" w:type="dxa"/>
              <w:bottom w:w="141.0" w:type="dxa"/>
              <w:right w:w="141.0" w:type="dxa"/>
            </w:tcMar>
          </w:tcPr>
          <w:p w:rsidR="00000000" w:rsidDel="00000000" w:rsidP="00000000" w:rsidRDefault="00000000" w:rsidRPr="00000000" w14:paraId="0000008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41.0" w:type="dxa"/>
              <w:left w:w="141.0" w:type="dxa"/>
              <w:bottom w:w="141.0" w:type="dxa"/>
              <w:right w:w="141.0" w:type="dxa"/>
            </w:tcMar>
          </w:tcPr>
          <w:p w:rsidR="00000000" w:rsidDel="00000000" w:rsidP="00000000" w:rsidRDefault="00000000" w:rsidRPr="00000000" w14:paraId="0000008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Note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41.0" w:type="dxa"/>
              <w:left w:w="141.0" w:type="dxa"/>
              <w:bottom w:w="141.0" w:type="dxa"/>
              <w:right w:w="141.0" w:type="dxa"/>
            </w:tcMar>
          </w:tcPr>
          <w:p w:rsidR="00000000" w:rsidDel="00000000" w:rsidP="00000000" w:rsidRDefault="00000000" w:rsidRPr="00000000" w14:paraId="0000008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41.0" w:type="dxa"/>
              <w:left w:w="141.0" w:type="dxa"/>
              <w:bottom w:w="141.0" w:type="dxa"/>
              <w:right w:w="141.0" w:type="dxa"/>
            </w:tcMar>
          </w:tcPr>
          <w:p w:rsidR="00000000" w:rsidDel="00000000" w:rsidP="00000000" w:rsidRDefault="00000000" w:rsidRPr="00000000" w14:paraId="0000008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41.0" w:type="dxa"/>
              <w:left w:w="141.0" w:type="dxa"/>
              <w:bottom w:w="141.0" w:type="dxa"/>
              <w:right w:w="141.0" w:type="dxa"/>
            </w:tcMar>
          </w:tcPr>
          <w:p w:rsidR="00000000" w:rsidDel="00000000" w:rsidP="00000000" w:rsidRDefault="00000000" w:rsidRPr="00000000" w14:paraId="0000008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283.46456692913387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