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9D" w:rsidRDefault="00EC6D9D" w:rsidP="00DB2F0C">
      <w:pPr>
        <w:pStyle w:val="Corpotesto"/>
        <w:jc w:val="right"/>
        <w:rPr>
          <w:b/>
        </w:rPr>
      </w:pPr>
    </w:p>
    <w:p w:rsidR="00EC6D9D" w:rsidRDefault="000226E1">
      <w:pPr>
        <w:pStyle w:val="Corpotesto"/>
        <w:spacing w:before="6"/>
        <w:rPr>
          <w:b/>
          <w:sz w:val="23"/>
        </w:rPr>
      </w:pPr>
      <w:r>
        <w:rPr>
          <w:b/>
          <w:sz w:val="23"/>
        </w:rPr>
        <w:t>TABELLA DA COMPILARE DA PARTE DEL CANDIDATO</w:t>
      </w:r>
      <w:bookmarkStart w:id="0" w:name="_GoBack"/>
      <w:bookmarkEnd w:id="0"/>
    </w:p>
    <w:p w:rsidR="000226E1" w:rsidRDefault="000226E1" w:rsidP="00782A88">
      <w:pPr>
        <w:pStyle w:val="Corpotesto"/>
        <w:spacing w:before="1" w:line="261" w:lineRule="auto"/>
        <w:ind w:left="1266" w:right="219" w:hanging="1134"/>
        <w:jc w:val="both"/>
        <w:rPr>
          <w:b/>
        </w:rPr>
      </w:pPr>
    </w:p>
    <w:p w:rsidR="000226E1" w:rsidRDefault="000226E1" w:rsidP="00782A88">
      <w:pPr>
        <w:pStyle w:val="Corpotesto"/>
        <w:spacing w:before="1" w:line="261" w:lineRule="auto"/>
        <w:ind w:left="1266" w:right="219" w:hanging="1134"/>
        <w:jc w:val="both"/>
        <w:rPr>
          <w:b/>
        </w:rPr>
      </w:pPr>
    </w:p>
    <w:p w:rsidR="00DE388D" w:rsidRDefault="00466871" w:rsidP="00782A88">
      <w:pPr>
        <w:pStyle w:val="Corpotesto"/>
        <w:spacing w:before="1" w:line="261" w:lineRule="auto"/>
        <w:ind w:left="1266" w:right="219" w:hanging="1134"/>
        <w:jc w:val="both"/>
      </w:pPr>
      <w:r>
        <w:rPr>
          <w:b/>
        </w:rPr>
        <w:t>Oggetto:</w:t>
      </w:r>
      <w:r w:rsidR="00BA4744">
        <w:rPr>
          <w:b/>
        </w:rPr>
        <w:t xml:space="preserve"> </w:t>
      </w:r>
      <w:r w:rsidR="00782A88">
        <w:t>Ricerca di personale interno o in collaborazione plurima -classe A028- Progetto di istruzione domiciliare</w:t>
      </w:r>
      <w:r w:rsidR="0067618C">
        <w:t xml:space="preserve"> as.23/24 n° 75</w:t>
      </w:r>
      <w:r w:rsidR="00782A88">
        <w:t>;</w:t>
      </w:r>
    </w:p>
    <w:p w:rsidR="00EC6D9D" w:rsidRDefault="00EC6D9D" w:rsidP="009B01B6">
      <w:pPr>
        <w:pStyle w:val="Corpotesto"/>
        <w:spacing w:before="7"/>
        <w:jc w:val="both"/>
        <w:rPr>
          <w:sz w:val="24"/>
        </w:rPr>
      </w:pPr>
    </w:p>
    <w:p w:rsidR="00EC6D9D" w:rsidRDefault="007A7011" w:rsidP="009B01B6">
      <w:pPr>
        <w:spacing w:line="264" w:lineRule="auto"/>
        <w:ind w:left="142" w:right="467" w:hanging="10"/>
        <w:jc w:val="both"/>
      </w:pPr>
      <w:r>
        <w:t xml:space="preserve">Richiesta al personale </w:t>
      </w:r>
      <w:r w:rsidR="009B01B6">
        <w:rPr>
          <w:b/>
        </w:rPr>
        <w:t>do</w:t>
      </w:r>
      <w:r w:rsidR="002D44FF">
        <w:rPr>
          <w:b/>
        </w:rPr>
        <w:t xml:space="preserve">cente </w:t>
      </w:r>
      <w:r w:rsidR="00782A88">
        <w:rPr>
          <w:b/>
        </w:rPr>
        <w:t xml:space="preserve">interno all’IC di Tarcento o </w:t>
      </w:r>
      <w:r w:rsidR="002D44FF">
        <w:rPr>
          <w:b/>
        </w:rPr>
        <w:t xml:space="preserve">degli istituti </w:t>
      </w:r>
      <w:r w:rsidR="00DB2F0C">
        <w:rPr>
          <w:b/>
        </w:rPr>
        <w:t xml:space="preserve">scolastici </w:t>
      </w:r>
      <w:r w:rsidR="002D44FF">
        <w:rPr>
          <w:b/>
        </w:rPr>
        <w:t>della provincia di Udine</w:t>
      </w:r>
      <w:r>
        <w:rPr>
          <w:b/>
        </w:rPr>
        <w:t xml:space="preserve"> </w:t>
      </w:r>
      <w:r>
        <w:t xml:space="preserve">in servizio della </w:t>
      </w:r>
      <w:r w:rsidR="009B01B6">
        <w:t xml:space="preserve">disponibilità ad effettuare </w:t>
      </w:r>
      <w:r w:rsidR="00782A88">
        <w:t xml:space="preserve">18 </w:t>
      </w:r>
      <w:r w:rsidR="009B01B6">
        <w:t xml:space="preserve">ore </w:t>
      </w:r>
      <w:r>
        <w:t>aggiuntive al</w:t>
      </w:r>
      <w:r>
        <w:rPr>
          <w:spacing w:val="-47"/>
        </w:rPr>
        <w:t xml:space="preserve"> </w:t>
      </w:r>
      <w:r w:rsidR="009B01B6">
        <w:rPr>
          <w:spacing w:val="-47"/>
        </w:rPr>
        <w:t xml:space="preserve">      </w:t>
      </w:r>
      <w:r>
        <w:t>proprio</w:t>
      </w:r>
      <w:r>
        <w:rPr>
          <w:spacing w:val="-2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di servizio</w:t>
      </w:r>
      <w:r w:rsidR="00782A88">
        <w:t xml:space="preserve"> in qualità di docenti per progetto di Istruzione domiciliare</w:t>
      </w:r>
      <w:r w:rsidR="0067618C">
        <w:t xml:space="preserve"> n°75</w:t>
      </w:r>
      <w:r w:rsidR="00782A88">
        <w:t xml:space="preserve"> – A028 matematica e scienze – Sec di I grado</w:t>
      </w:r>
      <w:r>
        <w:t>.</w:t>
      </w:r>
    </w:p>
    <w:p w:rsidR="00EC6D9D" w:rsidRDefault="00EC6D9D" w:rsidP="009B01B6">
      <w:pPr>
        <w:pStyle w:val="Corpotesto"/>
        <w:spacing w:before="2"/>
        <w:jc w:val="both"/>
        <w:rPr>
          <w:sz w:val="24"/>
        </w:rPr>
      </w:pPr>
    </w:p>
    <w:p w:rsidR="005D5726" w:rsidRPr="0014398F" w:rsidRDefault="00D56A9F" w:rsidP="0014398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8683F">
        <w:rPr>
          <w:rFonts w:ascii="Times New Roman" w:eastAsia="Times New Roman" w:hAnsi="Times New Roman" w:cs="Times New Roman"/>
        </w:rPr>
        <w:t>La valutazione comparativa dei candidati sarà effettuata dal Dirigente sc</w:t>
      </w:r>
      <w:r w:rsidR="00A40F47">
        <w:rPr>
          <w:rFonts w:ascii="Times New Roman" w:eastAsia="Times New Roman" w:hAnsi="Times New Roman" w:cs="Times New Roman"/>
        </w:rPr>
        <w:t>olastico, coadiuvato dal</w:t>
      </w:r>
      <w:r w:rsidR="00632044">
        <w:rPr>
          <w:rFonts w:ascii="Times New Roman" w:eastAsia="Times New Roman" w:hAnsi="Times New Roman" w:cs="Times New Roman"/>
        </w:rPr>
        <w:t>la</w:t>
      </w:r>
      <w:r w:rsidR="00A40F47">
        <w:rPr>
          <w:rFonts w:ascii="Times New Roman" w:eastAsia="Times New Roman" w:hAnsi="Times New Roman" w:cs="Times New Roman"/>
        </w:rPr>
        <w:t xml:space="preserve"> DSGA, </w:t>
      </w:r>
      <w:r w:rsidRPr="0008683F">
        <w:rPr>
          <w:rFonts w:ascii="Times New Roman" w:eastAsia="Times New Roman" w:hAnsi="Times New Roman" w:cs="Times New Roman"/>
        </w:rPr>
        <w:t>sulla base dei seguenti criteri di valutazione:</w:t>
      </w:r>
    </w:p>
    <w:p w:rsidR="003142E4" w:rsidRDefault="003142E4" w:rsidP="003142E4">
      <w:pPr>
        <w:pStyle w:val="Corpotesto"/>
      </w:pPr>
    </w:p>
    <w:tbl>
      <w:tblPr>
        <w:tblW w:w="10607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426"/>
        <w:gridCol w:w="5770"/>
        <w:gridCol w:w="4411"/>
      </w:tblGrid>
      <w:tr w:rsidR="00D56A9F" w:rsidRPr="0008683F" w:rsidTr="00E91982">
        <w:trPr>
          <w:trHeight w:hRule="exact" w:val="1038"/>
        </w:trPr>
        <w:tc>
          <w:tcPr>
            <w:tcW w:w="10607" w:type="dxa"/>
            <w:gridSpan w:val="3"/>
            <w:tcBorders>
              <w:top w:val="single" w:sz="4" w:space="0" w:color="605B64"/>
              <w:left w:val="single" w:sz="7" w:space="0" w:color="A0A0A8"/>
              <w:bottom w:val="single" w:sz="4" w:space="0" w:color="605B67"/>
              <w:right w:val="single" w:sz="4" w:space="0" w:color="6B6B6B"/>
            </w:tcBorders>
          </w:tcPr>
          <w:p w:rsidR="00D73B31" w:rsidRDefault="00D56A9F" w:rsidP="00D73B31">
            <w:pPr>
              <w:pStyle w:val="Corpotesto"/>
              <w:spacing w:before="1" w:line="261" w:lineRule="auto"/>
              <w:ind w:right="2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CRITERI DI </w:t>
            </w:r>
            <w:proofErr w:type="gramStart"/>
            <w:r w:rsidRPr="000A490D">
              <w:rPr>
                <w:rFonts w:ascii="Times New Roman" w:eastAsia="Times New Roman" w:hAnsi="Times New Roman" w:cs="Times New Roman"/>
                <w:sz w:val="20"/>
                <w:szCs w:val="20"/>
              </w:rPr>
              <w:t>VALUTAZIONE  DEI</w:t>
            </w:r>
            <w:proofErr w:type="gramEnd"/>
            <w:r w:rsidRPr="000A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CANDIDATI</w:t>
            </w:r>
            <w:r w:rsidR="0014398F" w:rsidRPr="000A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</w:p>
          <w:p w:rsidR="00E91982" w:rsidRDefault="00E91982" w:rsidP="00D73B31">
            <w:pPr>
              <w:pStyle w:val="Corpotesto"/>
              <w:spacing w:before="1" w:line="261" w:lineRule="auto"/>
              <w:ind w:right="2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982" w:rsidRPr="000A490D" w:rsidRDefault="00E91982" w:rsidP="00D73B31">
            <w:pPr>
              <w:pStyle w:val="Corpotesto"/>
              <w:spacing w:before="1" w:line="261" w:lineRule="auto"/>
              <w:ind w:right="219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COGNOME E NOME:</w:t>
            </w:r>
          </w:p>
          <w:p w:rsidR="00935977" w:rsidRPr="000A490D" w:rsidRDefault="00935977" w:rsidP="0093597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A9F" w:rsidRPr="0008683F" w:rsidTr="00D56A9F">
        <w:trPr>
          <w:trHeight w:hRule="exact" w:val="370"/>
        </w:trPr>
        <w:tc>
          <w:tcPr>
            <w:tcW w:w="426" w:type="dxa"/>
            <w:tcBorders>
              <w:top w:val="single" w:sz="4" w:space="0" w:color="605B67"/>
              <w:left w:val="single" w:sz="7" w:space="0" w:color="A0A0A8"/>
              <w:bottom w:val="single" w:sz="4" w:space="0" w:color="646067"/>
              <w:right w:val="single" w:sz="5" w:space="0" w:color="747477"/>
            </w:tcBorders>
          </w:tcPr>
          <w:p w:rsidR="00D56A9F" w:rsidRPr="000A490D" w:rsidRDefault="00D56A9F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605B67"/>
              <w:left w:val="single" w:sz="5" w:space="0" w:color="747477"/>
              <w:bottom w:val="single" w:sz="4" w:space="0" w:color="646067"/>
              <w:right w:val="single" w:sz="4" w:space="0" w:color="706B70"/>
            </w:tcBorders>
          </w:tcPr>
          <w:p w:rsidR="00D56A9F" w:rsidRPr="000A490D" w:rsidRDefault="00D56A9F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49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TITOLI</w:t>
            </w:r>
          </w:p>
        </w:tc>
        <w:tc>
          <w:tcPr>
            <w:tcW w:w="4411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</w:tcPr>
          <w:p w:rsidR="00D56A9F" w:rsidRPr="000A490D" w:rsidRDefault="00D56A9F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49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PUNTEGGIO</w:t>
            </w:r>
          </w:p>
        </w:tc>
      </w:tr>
      <w:tr w:rsidR="00A422DD" w:rsidRPr="0008683F" w:rsidTr="000A490D">
        <w:trPr>
          <w:trHeight w:hRule="exact" w:val="1027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A422DD" w:rsidRPr="000A490D" w:rsidRDefault="00A422DD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77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A422DD" w:rsidRPr="000A490D" w:rsidRDefault="000A490D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Abilitazione in classe</w:t>
            </w:r>
            <w:r w:rsidR="005637ED"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di insegnamento </w:t>
            </w: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A028 o titolo di accesso</w:t>
            </w:r>
          </w:p>
          <w:p w:rsidR="005D5726" w:rsidRPr="000A490D" w:rsidRDefault="005D5726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5D5726" w:rsidRPr="000A490D" w:rsidRDefault="005637ED" w:rsidP="00A556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5D5726"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,5 punti per abilitazione </w:t>
            </w:r>
            <w:r w:rsidR="004F2761"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(massimo 1,5 punti) </w:t>
            </w:r>
            <w:r w:rsidR="005D5726"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r w:rsidR="005D5726"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1 punto per titolo di accesso alla classe di insegnamento</w:t>
            </w:r>
            <w:r w:rsidR="004F2761"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(massimo 1 punto)</w:t>
            </w:r>
          </w:p>
        </w:tc>
      </w:tr>
      <w:tr w:rsidR="000A490D" w:rsidRPr="0008683F" w:rsidTr="000A490D">
        <w:trPr>
          <w:trHeight w:hRule="exact" w:val="861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0A490D" w:rsidRPr="000A490D" w:rsidRDefault="000A490D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77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0A490D" w:rsidRPr="000A490D" w:rsidRDefault="000A490D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Abilitazione in classe di insegnamento di materia affine o titolo di accesso</w:t>
            </w:r>
          </w:p>
        </w:tc>
        <w:tc>
          <w:tcPr>
            <w:tcW w:w="4411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0A490D" w:rsidRPr="000A490D" w:rsidRDefault="000A490D" w:rsidP="00A556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punti per abilitazione (massimo 1,5 punti) o</w:t>
            </w: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1 punto per titolo di accesso alla classe di insegnamento (massimo 1 punto)</w:t>
            </w:r>
          </w:p>
        </w:tc>
      </w:tr>
      <w:tr w:rsidR="00D56A9F" w:rsidRPr="0008683F" w:rsidTr="000A490D">
        <w:trPr>
          <w:trHeight w:hRule="exact" w:val="709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D56A9F" w:rsidRPr="000A490D" w:rsidRDefault="00A422DD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77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D56A9F" w:rsidRPr="000A490D" w:rsidRDefault="005637ED" w:rsidP="000A49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Corsi di aggiornamento o specializzazione su ambiti relativi al profil</w:t>
            </w:r>
            <w:r w:rsidR="004F2761"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 </w:t>
            </w:r>
            <w:r w:rsidR="000A490D"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(didattica della matematica)</w:t>
            </w:r>
          </w:p>
        </w:tc>
        <w:tc>
          <w:tcPr>
            <w:tcW w:w="4411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D56A9F" w:rsidRPr="000A490D" w:rsidRDefault="005637ED" w:rsidP="00A556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0,5 punti per ogni corso di almeno 5 ore con attestazione finale</w:t>
            </w:r>
          </w:p>
          <w:p w:rsidR="00D56A9F" w:rsidRPr="000A490D" w:rsidRDefault="00D56A9F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56A9F" w:rsidRPr="000A490D" w:rsidRDefault="00D56A9F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56A9F" w:rsidRPr="000A490D" w:rsidRDefault="00D56A9F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56A9F" w:rsidRPr="000A490D" w:rsidRDefault="00D56A9F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A9F" w:rsidRPr="0008683F" w:rsidTr="00E02C9F">
        <w:trPr>
          <w:trHeight w:hRule="exact" w:val="436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D56A9F" w:rsidRPr="000A490D" w:rsidRDefault="00D56A9F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56A9F" w:rsidRPr="000A490D" w:rsidRDefault="00D56A9F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D56A9F" w:rsidRPr="000A490D" w:rsidRDefault="00E02C9F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90D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 PREGRESSE</w:t>
            </w:r>
          </w:p>
        </w:tc>
        <w:tc>
          <w:tcPr>
            <w:tcW w:w="4411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D56A9F" w:rsidRPr="000A490D" w:rsidRDefault="00E02C9F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90D">
              <w:rPr>
                <w:rFonts w:ascii="Times New Roman" w:eastAsia="Times New Roman" w:hAnsi="Times New Roman" w:cs="Times New Roman"/>
                <w:sz w:val="20"/>
                <w:szCs w:val="20"/>
              </w:rPr>
              <w:t>PUNTEGGIO</w:t>
            </w:r>
          </w:p>
        </w:tc>
      </w:tr>
      <w:tr w:rsidR="00E02C9F" w:rsidRPr="0008683F" w:rsidTr="000A490D">
        <w:trPr>
          <w:trHeight w:hRule="exact" w:val="661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E02C9F" w:rsidRPr="000A490D" w:rsidRDefault="005637ED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77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E02C9F" w:rsidRPr="000A490D" w:rsidRDefault="000A490D" w:rsidP="004F27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Servizio di durata annuale – insegnamento classe di concorso A028</w:t>
            </w:r>
          </w:p>
        </w:tc>
        <w:tc>
          <w:tcPr>
            <w:tcW w:w="4411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E02C9F" w:rsidRPr="000A490D" w:rsidRDefault="000A490D" w:rsidP="000A49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punto</w:t>
            </w:r>
            <w:r w:rsidR="005637ED"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per ogni </w:t>
            </w: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anno di servizio</w:t>
            </w:r>
          </w:p>
        </w:tc>
      </w:tr>
      <w:tr w:rsidR="004F2761" w:rsidRPr="0008683F" w:rsidTr="004F2761">
        <w:trPr>
          <w:trHeight w:hRule="exact" w:val="1265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4F2761" w:rsidRPr="000A490D" w:rsidRDefault="004F2761" w:rsidP="00A556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577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4F2761" w:rsidRPr="000A490D" w:rsidRDefault="000A490D" w:rsidP="004F27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Servizio di durata annuale – insegnamento </w:t>
            </w: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classe di concorso materia affine (tecnologia)</w:t>
            </w:r>
          </w:p>
        </w:tc>
        <w:tc>
          <w:tcPr>
            <w:tcW w:w="4411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4F2761" w:rsidRPr="000A490D" w:rsidRDefault="000A490D" w:rsidP="000A49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0,5 punti</w:t>
            </w:r>
            <w:r w:rsidR="004F2761"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per ogni </w:t>
            </w:r>
            <w:r w:rsidRPr="000A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anno di servizio</w:t>
            </w:r>
          </w:p>
        </w:tc>
      </w:tr>
      <w:tr w:rsidR="00D56A9F" w:rsidRPr="0008683F" w:rsidTr="00D56A9F">
        <w:trPr>
          <w:trHeight w:hRule="exact" w:val="424"/>
        </w:trPr>
        <w:tc>
          <w:tcPr>
            <w:tcW w:w="10607" w:type="dxa"/>
            <w:gridSpan w:val="3"/>
            <w:tcBorders>
              <w:top w:val="single" w:sz="4" w:space="0" w:color="575460"/>
              <w:left w:val="single" w:sz="7" w:space="0" w:color="A0A0A8"/>
              <w:bottom w:val="single" w:sz="4" w:space="0" w:color="5B5B64"/>
              <w:right w:val="single" w:sz="4" w:space="0" w:color="6B6B6B"/>
            </w:tcBorders>
          </w:tcPr>
          <w:p w:rsidR="00D56A9F" w:rsidRPr="0008683F" w:rsidRDefault="00D56A9F" w:rsidP="00A5568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11FE0" w:rsidRDefault="00111FE0" w:rsidP="005D5726">
      <w:pPr>
        <w:ind w:right="2405"/>
        <w:rPr>
          <w:i/>
        </w:rPr>
      </w:pPr>
    </w:p>
    <w:p w:rsidR="00111FE0" w:rsidRDefault="00111FE0" w:rsidP="005D5726">
      <w:pPr>
        <w:ind w:right="2405"/>
        <w:rPr>
          <w:i/>
        </w:rPr>
      </w:pPr>
    </w:p>
    <w:p w:rsidR="00111FE0" w:rsidRDefault="00111FE0" w:rsidP="005D5726">
      <w:pPr>
        <w:ind w:right="2405"/>
        <w:rPr>
          <w:i/>
        </w:rPr>
      </w:pPr>
    </w:p>
    <w:p w:rsidR="005D5726" w:rsidRDefault="005D5726" w:rsidP="005D5726">
      <w:pPr>
        <w:ind w:right="2405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5D5726" w:rsidRDefault="005D5726" w:rsidP="005D5726">
      <w:pPr>
        <w:ind w:left="5040" w:right="2405" w:firstLine="720"/>
        <w:rPr>
          <w:i/>
        </w:rPr>
      </w:pPr>
      <w:r>
        <w:rPr>
          <w:i/>
        </w:rPr>
        <w:t xml:space="preserve"> IL</w:t>
      </w:r>
      <w:r>
        <w:rPr>
          <w:i/>
          <w:spacing w:val="-1"/>
        </w:rPr>
        <w:t xml:space="preserve"> </w:t>
      </w:r>
      <w:r>
        <w:rPr>
          <w:i/>
        </w:rPr>
        <w:t>DIRIGENTE</w:t>
      </w:r>
      <w:r>
        <w:rPr>
          <w:i/>
          <w:spacing w:val="-3"/>
        </w:rPr>
        <w:t xml:space="preserve"> </w:t>
      </w:r>
      <w:r>
        <w:rPr>
          <w:i/>
        </w:rPr>
        <w:t>SCOLASTICO</w:t>
      </w:r>
    </w:p>
    <w:p w:rsidR="00211713" w:rsidRPr="003142E4" w:rsidRDefault="005D5726" w:rsidP="002D44FF">
      <w:pPr>
        <w:pStyle w:val="Corpotesto"/>
        <w:spacing w:before="22"/>
        <w:ind w:left="2290" w:right="2415"/>
        <w:jc w:val="center"/>
        <w:sectPr w:rsidR="00211713" w:rsidRPr="003142E4">
          <w:type w:val="continuous"/>
          <w:pgSz w:w="11900" w:h="16860"/>
          <w:pgMar w:top="840" w:right="700" w:bottom="280" w:left="560" w:header="720" w:footer="720" w:gutter="0"/>
          <w:cols w:space="720"/>
        </w:sectPr>
      </w:pPr>
      <w:r>
        <w:t xml:space="preserve">                                                           </w:t>
      </w:r>
      <w:r w:rsidR="00A37D28">
        <w:t xml:space="preserve">           </w:t>
      </w:r>
      <w:r w:rsidR="0067618C">
        <w:t>Dott. Stefano Bulfone</w:t>
      </w:r>
    </w:p>
    <w:p w:rsidR="00A57406" w:rsidRDefault="00A57406" w:rsidP="003142E4">
      <w:pPr>
        <w:pStyle w:val="Corpotesto"/>
        <w:spacing w:before="35" w:line="264" w:lineRule="auto"/>
        <w:ind w:right="524"/>
      </w:pPr>
    </w:p>
    <w:sectPr w:rsidR="00A57406">
      <w:pgSz w:w="11900" w:h="16860"/>
      <w:pgMar w:top="820" w:right="7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964"/>
    <w:multiLevelType w:val="hybridMultilevel"/>
    <w:tmpl w:val="C64E47DA"/>
    <w:lvl w:ilvl="0" w:tplc="F09E78EC">
      <w:numFmt w:val="bullet"/>
      <w:lvlText w:val=""/>
      <w:lvlJc w:val="left"/>
      <w:pPr>
        <w:ind w:left="904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8B8B838">
      <w:numFmt w:val="bullet"/>
      <w:lvlText w:val="•"/>
      <w:lvlJc w:val="left"/>
      <w:pPr>
        <w:ind w:left="1873" w:hanging="361"/>
      </w:pPr>
      <w:rPr>
        <w:rFonts w:hint="default"/>
        <w:lang w:val="it-IT" w:eastAsia="en-US" w:bidi="ar-SA"/>
      </w:rPr>
    </w:lvl>
    <w:lvl w:ilvl="2" w:tplc="C91A7C34">
      <w:numFmt w:val="bullet"/>
      <w:lvlText w:val="•"/>
      <w:lvlJc w:val="left"/>
      <w:pPr>
        <w:ind w:left="2847" w:hanging="361"/>
      </w:pPr>
      <w:rPr>
        <w:rFonts w:hint="default"/>
        <w:lang w:val="it-IT" w:eastAsia="en-US" w:bidi="ar-SA"/>
      </w:rPr>
    </w:lvl>
    <w:lvl w:ilvl="3" w:tplc="3806A596">
      <w:numFmt w:val="bullet"/>
      <w:lvlText w:val="•"/>
      <w:lvlJc w:val="left"/>
      <w:pPr>
        <w:ind w:left="3821" w:hanging="361"/>
      </w:pPr>
      <w:rPr>
        <w:rFonts w:hint="default"/>
        <w:lang w:val="it-IT" w:eastAsia="en-US" w:bidi="ar-SA"/>
      </w:rPr>
    </w:lvl>
    <w:lvl w:ilvl="4" w:tplc="FF4A7FB8">
      <w:numFmt w:val="bullet"/>
      <w:lvlText w:val="•"/>
      <w:lvlJc w:val="left"/>
      <w:pPr>
        <w:ind w:left="4795" w:hanging="361"/>
      </w:pPr>
      <w:rPr>
        <w:rFonts w:hint="default"/>
        <w:lang w:val="it-IT" w:eastAsia="en-US" w:bidi="ar-SA"/>
      </w:rPr>
    </w:lvl>
    <w:lvl w:ilvl="5" w:tplc="26D62CF4">
      <w:numFmt w:val="bullet"/>
      <w:lvlText w:val="•"/>
      <w:lvlJc w:val="left"/>
      <w:pPr>
        <w:ind w:left="5769" w:hanging="361"/>
      </w:pPr>
      <w:rPr>
        <w:rFonts w:hint="default"/>
        <w:lang w:val="it-IT" w:eastAsia="en-US" w:bidi="ar-SA"/>
      </w:rPr>
    </w:lvl>
    <w:lvl w:ilvl="6" w:tplc="EC2E61C8">
      <w:numFmt w:val="bullet"/>
      <w:lvlText w:val="•"/>
      <w:lvlJc w:val="left"/>
      <w:pPr>
        <w:ind w:left="6743" w:hanging="361"/>
      </w:pPr>
      <w:rPr>
        <w:rFonts w:hint="default"/>
        <w:lang w:val="it-IT" w:eastAsia="en-US" w:bidi="ar-SA"/>
      </w:rPr>
    </w:lvl>
    <w:lvl w:ilvl="7" w:tplc="9686171E">
      <w:numFmt w:val="bullet"/>
      <w:lvlText w:val="•"/>
      <w:lvlJc w:val="left"/>
      <w:pPr>
        <w:ind w:left="7717" w:hanging="361"/>
      </w:pPr>
      <w:rPr>
        <w:rFonts w:hint="default"/>
        <w:lang w:val="it-IT" w:eastAsia="en-US" w:bidi="ar-SA"/>
      </w:rPr>
    </w:lvl>
    <w:lvl w:ilvl="8" w:tplc="235AA322">
      <w:numFmt w:val="bullet"/>
      <w:lvlText w:val="•"/>
      <w:lvlJc w:val="left"/>
      <w:pPr>
        <w:ind w:left="869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0EB15D7"/>
    <w:multiLevelType w:val="hybridMultilevel"/>
    <w:tmpl w:val="E8BE5A7E"/>
    <w:lvl w:ilvl="0" w:tplc="4E0C7A36">
      <w:numFmt w:val="bullet"/>
      <w:lvlText w:val="-"/>
      <w:lvlJc w:val="left"/>
      <w:pPr>
        <w:ind w:left="945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2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9D"/>
    <w:rsid w:val="000105A1"/>
    <w:rsid w:val="000226E1"/>
    <w:rsid w:val="00023D89"/>
    <w:rsid w:val="000647F1"/>
    <w:rsid w:val="000A490D"/>
    <w:rsid w:val="000B551C"/>
    <w:rsid w:val="000C6B9B"/>
    <w:rsid w:val="00103E00"/>
    <w:rsid w:val="00111FE0"/>
    <w:rsid w:val="00131100"/>
    <w:rsid w:val="0014284F"/>
    <w:rsid w:val="0014398F"/>
    <w:rsid w:val="00165721"/>
    <w:rsid w:val="001A311F"/>
    <w:rsid w:val="001D18BF"/>
    <w:rsid w:val="00211713"/>
    <w:rsid w:val="00222538"/>
    <w:rsid w:val="00223E93"/>
    <w:rsid w:val="00241141"/>
    <w:rsid w:val="00280FD2"/>
    <w:rsid w:val="002D44FF"/>
    <w:rsid w:val="003142E4"/>
    <w:rsid w:val="00315EC5"/>
    <w:rsid w:val="00327324"/>
    <w:rsid w:val="0034754C"/>
    <w:rsid w:val="00364D5A"/>
    <w:rsid w:val="00410950"/>
    <w:rsid w:val="00411A3C"/>
    <w:rsid w:val="0043448A"/>
    <w:rsid w:val="00466871"/>
    <w:rsid w:val="00494B60"/>
    <w:rsid w:val="004C1336"/>
    <w:rsid w:val="004F2761"/>
    <w:rsid w:val="00506364"/>
    <w:rsid w:val="005637ED"/>
    <w:rsid w:val="0056719B"/>
    <w:rsid w:val="005D5726"/>
    <w:rsid w:val="0062724C"/>
    <w:rsid w:val="00632044"/>
    <w:rsid w:val="006416E4"/>
    <w:rsid w:val="0067618C"/>
    <w:rsid w:val="00735A5D"/>
    <w:rsid w:val="00782A88"/>
    <w:rsid w:val="007A7011"/>
    <w:rsid w:val="007B4246"/>
    <w:rsid w:val="007B64A1"/>
    <w:rsid w:val="0083110C"/>
    <w:rsid w:val="00853B8B"/>
    <w:rsid w:val="008E5E2E"/>
    <w:rsid w:val="0090148B"/>
    <w:rsid w:val="00935977"/>
    <w:rsid w:val="009536A6"/>
    <w:rsid w:val="009B01B6"/>
    <w:rsid w:val="009D767C"/>
    <w:rsid w:val="009F629D"/>
    <w:rsid w:val="00A37D28"/>
    <w:rsid w:val="00A40F47"/>
    <w:rsid w:val="00A422DD"/>
    <w:rsid w:val="00A503A0"/>
    <w:rsid w:val="00A57406"/>
    <w:rsid w:val="00A6452C"/>
    <w:rsid w:val="00A75F35"/>
    <w:rsid w:val="00A904D4"/>
    <w:rsid w:val="00AC0E9F"/>
    <w:rsid w:val="00AE7A22"/>
    <w:rsid w:val="00B03594"/>
    <w:rsid w:val="00B437D1"/>
    <w:rsid w:val="00B65B33"/>
    <w:rsid w:val="00BA4744"/>
    <w:rsid w:val="00BC49D0"/>
    <w:rsid w:val="00C11080"/>
    <w:rsid w:val="00CC4FCB"/>
    <w:rsid w:val="00D412A3"/>
    <w:rsid w:val="00D56A9F"/>
    <w:rsid w:val="00D73214"/>
    <w:rsid w:val="00D73B31"/>
    <w:rsid w:val="00DB2F0C"/>
    <w:rsid w:val="00DE388D"/>
    <w:rsid w:val="00E02C9F"/>
    <w:rsid w:val="00E03CC1"/>
    <w:rsid w:val="00E55E5F"/>
    <w:rsid w:val="00E63133"/>
    <w:rsid w:val="00E84D30"/>
    <w:rsid w:val="00E91982"/>
    <w:rsid w:val="00EC6D9D"/>
    <w:rsid w:val="00F4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FCEC"/>
  <w15:docId w15:val="{D7059194-B405-4DA4-84A1-5418240D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04" w:hanging="361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18"/>
      <w:ind w:left="2290" w:right="2717"/>
      <w:jc w:val="center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54" w:hanging="362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ind w:left="363"/>
    </w:pPr>
  </w:style>
  <w:style w:type="table" w:styleId="Grigliatabella">
    <w:name w:val="Table Grid"/>
    <w:basedOn w:val="Tabellanormale"/>
    <w:uiPriority w:val="39"/>
    <w:rsid w:val="0016572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950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rsid w:val="00AE7A22"/>
    <w:pPr>
      <w:widowControl/>
      <w:tabs>
        <w:tab w:val="center" w:pos="4819"/>
        <w:tab w:val="right" w:pos="9638"/>
      </w:tabs>
      <w:autoSpaceDE/>
      <w:autoSpaceDN/>
    </w:pPr>
    <w:rPr>
      <w:rFonts w:ascii="Times" w:eastAsia="Times New Roman" w:hAnsi="Times" w:cs="Times New Roman"/>
      <w:noProof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7A22"/>
    <w:rPr>
      <w:rFonts w:ascii="Times" w:eastAsia="Times New Roman" w:hAnsi="Times" w:cs="Times New Roman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Allocca</dc:creator>
  <cp:lastModifiedBy>Stefano Bulfone</cp:lastModifiedBy>
  <cp:revision>7</cp:revision>
  <cp:lastPrinted>2023-03-15T12:01:00Z</cp:lastPrinted>
  <dcterms:created xsi:type="dcterms:W3CDTF">2024-04-23T08:50:00Z</dcterms:created>
  <dcterms:modified xsi:type="dcterms:W3CDTF">2024-04-23T08:52:00Z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