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5B" w:rsidRPr="002B1E5B" w:rsidRDefault="002B1E5B">
      <w:pPr>
        <w:rPr>
          <w:b/>
        </w:rPr>
      </w:pPr>
    </w:p>
    <w:p w:rsidR="002B1E5B" w:rsidRPr="002B1E5B" w:rsidRDefault="002B1E5B">
      <w:pPr>
        <w:rPr>
          <w:b/>
        </w:rPr>
      </w:pPr>
      <w:r w:rsidRPr="002B1E5B">
        <w:rPr>
          <w:b/>
        </w:rPr>
        <w:t>COGNOME</w:t>
      </w:r>
      <w:r w:rsidR="00902FAC">
        <w:rPr>
          <w:b/>
        </w:rPr>
        <w:t xml:space="preserve"> E NOME</w:t>
      </w:r>
      <w:bookmarkStart w:id="0" w:name="_GoBack"/>
      <w:bookmarkEnd w:id="0"/>
      <w:r w:rsidRPr="002B1E5B">
        <w:rPr>
          <w:b/>
        </w:rPr>
        <w:t>:</w:t>
      </w:r>
    </w:p>
    <w:tbl>
      <w:tblPr>
        <w:tblW w:w="1020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3402"/>
        <w:gridCol w:w="2268"/>
      </w:tblGrid>
      <w:tr w:rsidR="002B1E5B" w:rsidRPr="00B15452" w:rsidTr="00F94637">
        <w:trPr>
          <w:trHeight w:hRule="exact" w:val="1227"/>
        </w:trPr>
        <w:tc>
          <w:tcPr>
            <w:tcW w:w="10206" w:type="dxa"/>
            <w:gridSpan w:val="4"/>
            <w:tcBorders>
              <w:top w:val="single" w:sz="4" w:space="0" w:color="605B64"/>
              <w:left w:val="single" w:sz="7" w:space="0" w:color="A0A0A8"/>
              <w:bottom w:val="single" w:sz="4" w:space="0" w:color="605B67"/>
              <w:right w:val="single" w:sz="4" w:space="0" w:color="6B6B6B"/>
            </w:tcBorders>
          </w:tcPr>
          <w:p w:rsidR="002B1E5B" w:rsidRPr="00B15452" w:rsidRDefault="002B1E5B" w:rsidP="00F94637">
            <w:pPr>
              <w:pStyle w:val="Corpotesto"/>
              <w:spacing w:before="1" w:line="261" w:lineRule="auto"/>
              <w:ind w:right="219"/>
              <w:jc w:val="both"/>
              <w:rPr>
                <w:rFonts w:ascii="Calibri Light" w:hAnsi="Calibri Light" w:cs="Calibri Light"/>
              </w:rPr>
            </w:pPr>
            <w:r w:rsidRPr="00F97AC1">
              <w:rPr>
                <w:rFonts w:ascii="Calibri Light" w:eastAsia="Times New Roman" w:hAnsi="Calibri Light" w:cs="Calibri Light"/>
              </w:rPr>
              <w:t>CRITERI DI VALUTAZIONE DEI CANDIDATI – Docente esperto</w:t>
            </w:r>
            <w:r w:rsidRPr="00F97AC1">
              <w:rPr>
                <w:rFonts w:ascii="Calibri Light" w:hAnsi="Calibri Light" w:cs="Calibri Light"/>
              </w:rPr>
              <w:t xml:space="preserve"> per</w:t>
            </w:r>
            <w:r w:rsidRPr="00F97AC1">
              <w:rPr>
                <w:rFonts w:ascii="Calibri Light" w:hAnsi="Calibri Light" w:cs="Calibri Light"/>
                <w:spacing w:val="44"/>
              </w:rPr>
              <w:t xml:space="preserve"> </w:t>
            </w:r>
            <w:r w:rsidRPr="00002C18">
              <w:rPr>
                <w:rFonts w:ascii="Calibri Light" w:hAnsi="Calibri Light" w:cs="Calibri Light"/>
              </w:rPr>
              <w:t xml:space="preserve">intervenire </w:t>
            </w:r>
            <w:r>
              <w:rPr>
                <w:rFonts w:ascii="Calibri Light" w:hAnsi="Calibri Light" w:cs="Calibri Light"/>
              </w:rPr>
              <w:t xml:space="preserve">a garantire uno sviluppo progettuale </w:t>
            </w:r>
            <w:r w:rsidRPr="00002C18">
              <w:rPr>
                <w:rFonts w:ascii="Calibri Light" w:hAnsi="Calibri Light" w:cs="Calibri Light"/>
              </w:rPr>
              <w:t xml:space="preserve">in </w:t>
            </w:r>
            <w:r>
              <w:rPr>
                <w:rFonts w:ascii="Calibri Light" w:hAnsi="Calibri Light" w:cs="Calibri Light"/>
              </w:rPr>
              <w:t xml:space="preserve">presenza di forti </w:t>
            </w:r>
            <w:r w:rsidRPr="00002C18">
              <w:rPr>
                <w:rFonts w:ascii="Calibri Light" w:hAnsi="Calibri Light" w:cs="Calibri Light"/>
              </w:rPr>
              <w:t xml:space="preserve">situazioni di disagio </w:t>
            </w:r>
            <w:r w:rsidRPr="00E1428D">
              <w:rPr>
                <w:rFonts w:ascii="Calibri Light" w:hAnsi="Calibri Light" w:cs="Calibri Light"/>
              </w:rPr>
              <w:t>a supporto di particolari criticità, contrasto alla dispersione scolastica, nonché con riferimento alla presenza di alunni con bisogni educativi speciali (BES).</w:t>
            </w:r>
          </w:p>
        </w:tc>
      </w:tr>
      <w:tr w:rsidR="002B1E5B" w:rsidRPr="00EE6F92" w:rsidTr="00F94637">
        <w:trPr>
          <w:trHeight w:hRule="exact" w:val="965"/>
        </w:trPr>
        <w:tc>
          <w:tcPr>
            <w:tcW w:w="426" w:type="dxa"/>
            <w:tcBorders>
              <w:top w:val="single" w:sz="4" w:space="0" w:color="605B67"/>
              <w:left w:val="single" w:sz="7" w:space="0" w:color="A0A0A8"/>
              <w:bottom w:val="single" w:sz="4" w:space="0" w:color="646067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110" w:type="dxa"/>
            <w:tcBorders>
              <w:top w:val="single" w:sz="4" w:space="0" w:color="605B67"/>
              <w:left w:val="single" w:sz="5" w:space="0" w:color="747477"/>
              <w:bottom w:val="single" w:sz="4" w:space="0" w:color="646067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lang w:val="en-US"/>
              </w:rPr>
            </w:pPr>
            <w:r w:rsidRPr="00F97AC1">
              <w:rPr>
                <w:rFonts w:ascii="Calibri Light" w:eastAsia="Times New Roman" w:hAnsi="Calibri Light" w:cs="Calibri Light"/>
                <w:lang w:val="en-US"/>
              </w:rPr>
              <w:t>TITOLI</w:t>
            </w:r>
          </w:p>
        </w:tc>
        <w:tc>
          <w:tcPr>
            <w:tcW w:w="3402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lang w:val="en-US"/>
              </w:rPr>
            </w:pPr>
            <w:r w:rsidRPr="00F97AC1">
              <w:rPr>
                <w:rFonts w:ascii="Calibri Light" w:eastAsia="Times New Roman" w:hAnsi="Calibri Light" w:cs="Calibri Light"/>
                <w:lang w:val="en-US"/>
              </w:rPr>
              <w:t>PUNTEGGIO</w:t>
            </w:r>
          </w:p>
        </w:tc>
        <w:tc>
          <w:tcPr>
            <w:tcW w:w="2268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2B1E5B" w:rsidRPr="00EE6F92" w:rsidRDefault="002B1E5B" w:rsidP="00F9463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</w:pP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Punteggio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candidato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che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verrà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verificato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br/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sulla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base del</w:t>
            </w:r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br/>
            </w:r>
            <w:proofErr w:type="spellStart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>curricolo</w:t>
            </w:r>
            <w:proofErr w:type="spellEnd"/>
            <w:r w:rsidRPr="00EE6F92"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  <w:t xml:space="preserve"> </w:t>
            </w:r>
          </w:p>
        </w:tc>
      </w:tr>
      <w:tr w:rsidR="002B1E5B" w:rsidRPr="00F97AC1" w:rsidTr="00F94637">
        <w:trPr>
          <w:trHeight w:hRule="exact" w:val="813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 w:rsidRPr="00F97AC1">
              <w:rPr>
                <w:rFonts w:ascii="Calibri Light" w:eastAsia="Times New Roman" w:hAnsi="Calibri Light" w:cs="Calibri Light"/>
                <w:i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Abilitazione sul sostegno valida per la Scuola Primaria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 xml:space="preserve">2 punti </w:t>
            </w:r>
          </w:p>
        </w:tc>
        <w:tc>
          <w:tcPr>
            <w:tcW w:w="226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813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>
              <w:rPr>
                <w:rFonts w:ascii="Calibri Light" w:eastAsia="Times New Roman" w:hAnsi="Calibri Light" w:cs="Calibri Light"/>
                <w:i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Titolo di studio per accesso alle classi di concorso per l’insegnamento nella Scuola Primaria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1 punto per ogni titolo</w:t>
            </w:r>
          </w:p>
        </w:tc>
        <w:tc>
          <w:tcPr>
            <w:tcW w:w="226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843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lang w:val="en-US"/>
              </w:rPr>
            </w:pPr>
            <w:r w:rsidRPr="00F97AC1">
              <w:rPr>
                <w:rFonts w:ascii="Calibri Light" w:eastAsia="Times New Roman" w:hAnsi="Calibri Light" w:cs="Calibri Light"/>
                <w:i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 w:rsidRPr="00F97AC1">
              <w:rPr>
                <w:rFonts w:ascii="Calibri Light" w:eastAsia="Times New Roman" w:hAnsi="Calibri Light" w:cs="Calibri Light"/>
                <w:i/>
              </w:rPr>
              <w:t>Corsi di aggiornamento o specializzazione sulle t</w:t>
            </w:r>
            <w:r>
              <w:rPr>
                <w:rFonts w:ascii="Calibri Light" w:eastAsia="Times New Roman" w:hAnsi="Calibri Light" w:cs="Calibri Light"/>
                <w:i/>
              </w:rPr>
              <w:t>ematiche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EB40AE">
              <w:rPr>
                <w:rFonts w:ascii="Calibri Light" w:hAnsi="Calibri Light" w:cs="Calibri Light"/>
              </w:rPr>
              <w:t>bisogni educativi speciali (BES</w:t>
            </w:r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 w:rsidRPr="00F97AC1">
              <w:rPr>
                <w:rFonts w:ascii="Calibri Light" w:eastAsia="Times New Roman" w:hAnsi="Calibri Light" w:cs="Calibri Light"/>
                <w:i/>
              </w:rPr>
              <w:t>1 punto per ogni corso di almeno 4 ore con attestazione finale</w:t>
            </w:r>
          </w:p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843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>
              <w:rPr>
                <w:rFonts w:ascii="Calibri Light" w:eastAsia="Times New Roman" w:hAnsi="Calibri Light" w:cs="Calibri Light"/>
                <w:i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 w:rsidRPr="00F97AC1">
              <w:rPr>
                <w:rFonts w:ascii="Calibri Light" w:eastAsia="Times New Roman" w:hAnsi="Calibri Light" w:cs="Calibri Light"/>
                <w:i/>
              </w:rPr>
              <w:t>Master universitario di durata almeno annuale in discipline affini alle finalità del progetto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1</w:t>
            </w:r>
            <w:r w:rsidRPr="00F97AC1">
              <w:rPr>
                <w:rFonts w:ascii="Calibri Light" w:eastAsia="Times New Roman" w:hAnsi="Calibri Light" w:cs="Calibri Light"/>
                <w:i/>
              </w:rPr>
              <w:t xml:space="preserve"> punti per ogni titolo</w:t>
            </w:r>
          </w:p>
        </w:tc>
        <w:tc>
          <w:tcPr>
            <w:tcW w:w="226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436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b/>
                <w:bCs/>
              </w:rPr>
            </w:pPr>
          </w:p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</w:rPr>
            </w:pPr>
            <w:r w:rsidRPr="00F97AC1">
              <w:rPr>
                <w:rFonts w:ascii="Calibri Light" w:eastAsia="Times New Roman" w:hAnsi="Calibri Light" w:cs="Calibri Light"/>
              </w:rPr>
              <w:t>ESPERIENZE PREGRESSE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</w:rPr>
            </w:pPr>
            <w:r w:rsidRPr="00F97AC1">
              <w:rPr>
                <w:rFonts w:ascii="Calibri Light" w:eastAsia="Times New Roman" w:hAnsi="Calibri Light" w:cs="Calibri Light"/>
              </w:rPr>
              <w:t>PUNTEGGIO</w:t>
            </w:r>
          </w:p>
        </w:tc>
        <w:tc>
          <w:tcPr>
            <w:tcW w:w="226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2B1E5B" w:rsidRPr="00F97AC1" w:rsidTr="00F94637">
        <w:trPr>
          <w:trHeight w:hRule="exact" w:val="875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>
              <w:rPr>
                <w:rFonts w:ascii="Calibri Light" w:eastAsia="Times New Roman" w:hAnsi="Calibri Light" w:cs="Calibri Light"/>
                <w:i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Esperienze pregresse sul sostegno nelle Scuole Primarie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 xml:space="preserve">2 punti per ogni </w:t>
            </w:r>
            <w:proofErr w:type="spellStart"/>
            <w:r>
              <w:rPr>
                <w:rFonts w:ascii="Calibri Light" w:eastAsia="Times New Roman" w:hAnsi="Calibri Light" w:cs="Calibri Light"/>
                <w:i/>
              </w:rPr>
              <w:t>a.s.</w:t>
            </w:r>
            <w:proofErr w:type="spellEnd"/>
            <w:r>
              <w:rPr>
                <w:rFonts w:ascii="Calibri Light" w:eastAsia="Times New Roman" w:hAnsi="Calibri Light" w:cs="Calibri Light"/>
                <w:i/>
              </w:rPr>
              <w:t xml:space="preserve"> di servizio (almeno 180 giorni)</w:t>
            </w:r>
          </w:p>
        </w:tc>
        <w:tc>
          <w:tcPr>
            <w:tcW w:w="226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875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>
              <w:rPr>
                <w:rFonts w:ascii="Calibri Light" w:eastAsia="Times New Roman" w:hAnsi="Calibri Light" w:cs="Calibri Light"/>
                <w:i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Insegnamento di area disciplinare nelle Scuole Primarie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1 punto per ogni anno scolastico (almeno 180 giorni)</w:t>
            </w:r>
          </w:p>
        </w:tc>
        <w:tc>
          <w:tcPr>
            <w:tcW w:w="226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  <w:tr w:rsidR="002B1E5B" w:rsidRPr="00F97AC1" w:rsidTr="00F94637">
        <w:trPr>
          <w:trHeight w:hRule="exact" w:val="1298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  <w:lang w:val="en-US"/>
              </w:rPr>
            </w:pPr>
            <w:r>
              <w:rPr>
                <w:rFonts w:ascii="Calibri Light" w:eastAsia="Times New Roman" w:hAnsi="Calibri Light" w:cs="Calibri Light"/>
                <w:i/>
                <w:lang w:val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Esperienze pregresse per attuazione progetti curricolari ed extracurricolari di supporto didattico per BES con svantaggio linguistico o problematiche comportamentali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eastAsia="Times New Roman" w:hAnsi="Calibri Light" w:cs="Calibri Light"/>
                <w:i/>
              </w:rPr>
              <w:t>0,5 punto per ogni progetto</w:t>
            </w:r>
          </w:p>
        </w:tc>
        <w:tc>
          <w:tcPr>
            <w:tcW w:w="226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2B1E5B" w:rsidRPr="00F97AC1" w:rsidRDefault="002B1E5B" w:rsidP="00F94637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i/>
              </w:rPr>
            </w:pPr>
          </w:p>
        </w:tc>
      </w:tr>
    </w:tbl>
    <w:p w:rsidR="0047512C" w:rsidRDefault="0047512C"/>
    <w:sectPr w:rsidR="00475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5B"/>
    <w:rsid w:val="002B1E5B"/>
    <w:rsid w:val="0047512C"/>
    <w:rsid w:val="009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83A"/>
  <w15:chartTrackingRefBased/>
  <w15:docId w15:val="{FB2EC20C-88C5-495F-8747-EB6E6D1F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B1E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B1E5B"/>
  </w:style>
  <w:style w:type="character" w:customStyle="1" w:styleId="CorpotestoCarattere">
    <w:name w:val="Corpo testo Carattere"/>
    <w:basedOn w:val="Carpredefinitoparagrafo"/>
    <w:link w:val="Corpotesto"/>
    <w:uiPriority w:val="1"/>
    <w:rsid w:val="002B1E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2024-02-19T13:53:00Z</dcterms:created>
  <dcterms:modified xsi:type="dcterms:W3CDTF">2024-02-19T13:58:00Z</dcterms:modified>
</cp:coreProperties>
</file>