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1D6EB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1D6EB2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40960076" w14:textId="29D2CDE2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 ESPERTO e TUTOR</w:t>
            </w:r>
          </w:p>
          <w:p w14:paraId="20F4B904" w14:textId="6A09F029" w:rsidR="00B3472A" w:rsidRPr="000725DA" w:rsidRDefault="00B3472A" w:rsidP="00B3472A">
            <w:pPr>
              <w:rPr>
                <w:rFonts w:ascii="Garamond" w:hAnsi="Garamond" w:cs="Calibri"/>
                <w:i/>
              </w:rPr>
            </w:pPr>
            <w:r>
              <w:rPr>
                <w:rFonts w:ascii="Garamond" w:hAnsi="Garamond" w:cs="Calibri"/>
                <w:b/>
                <w:bCs/>
              </w:rPr>
              <w:t xml:space="preserve">         </w:t>
            </w:r>
            <w:r w:rsidRPr="000725DA">
              <w:rPr>
                <w:rFonts w:ascii="Garamond" w:hAnsi="Garamond" w:cs="Calibri"/>
                <w:b/>
                <w:bCs/>
              </w:rPr>
              <w:t xml:space="preserve">nei percorsi afferenti al percorso </w:t>
            </w:r>
            <w:r>
              <w:rPr>
                <w:rFonts w:ascii="Garamond" w:hAnsi="Garamond" w:cs="Calibri"/>
                <w:b/>
                <w:bCs/>
              </w:rPr>
              <w:t xml:space="preserve">“ENERGIA E SOSTENIBILITA’- scuola secondaria di </w:t>
            </w:r>
            <w:proofErr w:type="spellStart"/>
            <w:r>
              <w:rPr>
                <w:rFonts w:ascii="Garamond" w:hAnsi="Garamond" w:cs="Calibri"/>
                <w:b/>
                <w:bCs/>
              </w:rPr>
              <w:t>I°gr</w:t>
            </w:r>
            <w:proofErr w:type="spellEnd"/>
            <w:r>
              <w:rPr>
                <w:rFonts w:ascii="Garamond" w:hAnsi="Garamond" w:cs="Calibri"/>
                <w:b/>
                <w:bCs/>
              </w:rPr>
              <w:t>.</w:t>
            </w:r>
            <w:r>
              <w:rPr>
                <w:rFonts w:ascii="Garamond" w:hAnsi="Garamond" w:cs="Calibri"/>
                <w:b/>
                <w:bCs/>
              </w:rPr>
              <w:t xml:space="preserve"> di Gonars</w:t>
            </w:r>
            <w:bookmarkStart w:id="1" w:name="_GoBack"/>
            <w:bookmarkEnd w:id="1"/>
            <w:r>
              <w:rPr>
                <w:rFonts w:ascii="Garamond" w:hAnsi="Garamond" w:cs="Calibri"/>
                <w:b/>
                <w:bCs/>
                <w:i/>
              </w:rPr>
              <w:t>”</w:t>
            </w:r>
          </w:p>
          <w:p w14:paraId="041DB4F4" w14:textId="77777777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A0141D" w14:textId="77777777" w:rsidR="001D6EB2" w:rsidRPr="00811851" w:rsidRDefault="001D6EB2" w:rsidP="001D6EB2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14:paraId="52304F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11851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14:paraId="225AB6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14:paraId="0D0C207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11851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14:paraId="254529BA" w14:textId="77777777" w:rsidR="001D6EB2" w:rsidRPr="00811851" w:rsidRDefault="001D6EB2" w:rsidP="001D6EB2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95E9185" w14:textId="77777777" w:rsidR="001D6EB2" w:rsidRPr="00811851" w:rsidRDefault="001D6EB2" w:rsidP="001D6EB2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C018A0F" w14:textId="77777777" w:rsidR="001D6EB2" w:rsidRPr="00811851" w:rsidRDefault="001D6EB2" w:rsidP="001D6EB2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Azioni di potenziamento delle competenze STEM e multilinguistiche</w:t>
            </w:r>
          </w:p>
          <w:p w14:paraId="4C04D280" w14:textId="68AB1AA8" w:rsidR="001D6EB2" w:rsidRPr="001D6EB2" w:rsidRDefault="001D6EB2" w:rsidP="001D6EB2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(D.M. n. 65/2023)</w:t>
            </w: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</w:t>
      </w:r>
      <w:r w:rsidRPr="001D6EB2">
        <w:rPr>
          <w:rFonts w:ascii="Garamond" w:hAnsi="Garamond" w:cstheme="minorHAnsi"/>
          <w:sz w:val="24"/>
          <w:szCs w:val="24"/>
        </w:rPr>
        <w:lastRenderedPageBreak/>
        <w:t>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5360812" w14:textId="62C680AB" w:rsidR="006D4F89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di:</w:t>
      </w: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154DE10" w14:textId="0B24654C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5680" behindDoc="0" locked="0" layoutInCell="1" allowOverlap="1" wp14:anchorId="24B4755E" wp14:editId="4A3B8028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CE90" id="Rettangolo 9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DOCENTE </w:t>
      </w:r>
    </w:p>
    <w:p w14:paraId="0E4EC790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7E3DA807" w14:textId="39414D9A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56704" behindDoc="0" locked="0" layoutInCell="1" allowOverlap="1" wp14:anchorId="46421CBA" wp14:editId="51AB044B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693F" id="Rettangolo 4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TUTOR</w:t>
      </w:r>
    </w:p>
    <w:p w14:paraId="194AE7C3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1521E78B" w14:textId="2C934BE1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6E481DCE" w14:textId="03EF04DA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__________________________________</w:t>
      </w:r>
    </w:p>
    <w:p w14:paraId="0399D898" w14:textId="4016F7F1" w:rsidR="006F6203" w:rsidRDefault="006F620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</w:p>
    <w:p w14:paraId="4C329F48" w14:textId="77777777" w:rsidR="006F6203" w:rsidRPr="001D6EB2" w:rsidRDefault="006F620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77777777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possedere i requisiti di ammissione alla selezione in oggetto di cui all’art. 2 dell’Avviso prot. n.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>] del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] 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F3D7F" w14:textId="77777777" w:rsidR="004B3074" w:rsidRDefault="004B3074">
      <w:r>
        <w:separator/>
      </w:r>
    </w:p>
  </w:endnote>
  <w:endnote w:type="continuationSeparator" w:id="0">
    <w:p w14:paraId="1BB4E24B" w14:textId="77777777" w:rsidR="004B3074" w:rsidRDefault="004B3074">
      <w:r>
        <w:continuationSeparator/>
      </w:r>
    </w:p>
  </w:endnote>
  <w:endnote w:type="continuationNotice" w:id="1">
    <w:p w14:paraId="6C0C3959" w14:textId="77777777" w:rsidR="004B3074" w:rsidRDefault="004B30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A8A36" w14:textId="77777777" w:rsidR="004B3074" w:rsidRDefault="004B3074">
      <w:r>
        <w:separator/>
      </w:r>
    </w:p>
  </w:footnote>
  <w:footnote w:type="continuationSeparator" w:id="0">
    <w:p w14:paraId="25085E09" w14:textId="77777777" w:rsidR="004B3074" w:rsidRDefault="004B3074">
      <w:r>
        <w:continuationSeparator/>
      </w:r>
    </w:p>
  </w:footnote>
  <w:footnote w:type="continuationNotice" w:id="1">
    <w:p w14:paraId="68B0134C" w14:textId="77777777" w:rsidR="004B3074" w:rsidRDefault="004B30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074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72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2024-11-14T09:31:00Z</dcterms:modified>
</cp:coreProperties>
</file>