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B71" w14:textId="77777777" w:rsidR="00386023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2A94B69" wp14:editId="13BEF8A7">
            <wp:extent cx="876300" cy="743527"/>
            <wp:effectExtent l="0" t="0" r="0" b="0"/>
            <wp:docPr id="1" name="Immagine 1" descr="Immagine che contiene schi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74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1CFCC" w14:textId="77777777" w:rsidR="00386023" w:rsidRPr="001411F9" w:rsidRDefault="00386023" w:rsidP="00386023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11F9">
        <w:rPr>
          <w:rFonts w:ascii="Times New Roman" w:eastAsia="Times New Roman" w:hAnsi="Times New Roman" w:cs="Times New Roman"/>
          <w:b/>
          <w:sz w:val="28"/>
          <w:szCs w:val="28"/>
        </w:rPr>
        <w:t>ISTITUTO COMPRENSIVO “CECILIA DEGANUTTI” DI LATISANA</w:t>
      </w:r>
    </w:p>
    <w:p w14:paraId="1A9DA578" w14:textId="77777777" w:rsidR="00386023" w:rsidRPr="001411F9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1F9">
        <w:rPr>
          <w:rFonts w:ascii="Times New Roman" w:eastAsia="Times New Roman" w:hAnsi="Times New Roman" w:cs="Times New Roman"/>
          <w:b/>
          <w:sz w:val="24"/>
          <w:szCs w:val="24"/>
        </w:rPr>
        <w:t>INFANZIA – PRIMARIA – SECONDARIA 1° GRADO</w:t>
      </w:r>
    </w:p>
    <w:p w14:paraId="2CE1B6B3" w14:textId="77777777" w:rsidR="00386023" w:rsidRPr="003561F3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1F3">
        <w:rPr>
          <w:rFonts w:ascii="Times New Roman" w:eastAsia="Times New Roman" w:hAnsi="Times New Roman" w:cs="Times New Roman"/>
          <w:sz w:val="24"/>
          <w:szCs w:val="24"/>
        </w:rPr>
        <w:t xml:space="preserve">Viale Stazione, 35 – 33053 Latisana (UD) </w:t>
      </w:r>
    </w:p>
    <w:p w14:paraId="6A2ABD27" w14:textId="77777777" w:rsidR="00386023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3561F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Tel. 0431 520311/511061 - </w:t>
      </w:r>
      <w:r w:rsidRPr="003561F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C.M. UDIC835003 </w:t>
      </w:r>
      <w:proofErr w:type="gramStart"/>
      <w:r w:rsidRPr="003561F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-  C.F.</w:t>
      </w:r>
      <w:proofErr w:type="gramEnd"/>
      <w:r w:rsidRPr="003561F3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92017110302</w:t>
      </w:r>
    </w:p>
    <w:p w14:paraId="04A76FFE" w14:textId="77777777" w:rsidR="00386023" w:rsidRPr="0095769D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769D">
        <w:rPr>
          <w:rFonts w:ascii="Times New Roman" w:eastAsia="Times New Roman" w:hAnsi="Times New Roman" w:cs="Times New Roman"/>
          <w:sz w:val="18"/>
          <w:szCs w:val="18"/>
        </w:rPr>
        <w:t>Codice Univoco Fatture Elettroniche: UFK1Y8</w:t>
      </w:r>
    </w:p>
    <w:p w14:paraId="26800930" w14:textId="77777777" w:rsidR="00386023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  <w:r w:rsidRPr="0095351B">
        <w:rPr>
          <w:rFonts w:ascii="Times New Roman" w:eastAsia="Times New Roman" w:hAnsi="Times New Roman" w:cs="Times New Roman"/>
          <w:i/>
          <w:sz w:val="18"/>
          <w:szCs w:val="18"/>
        </w:rPr>
        <w:t xml:space="preserve">e-mail: </w:t>
      </w:r>
      <w:hyperlink r:id="rId5" w:history="1">
        <w:r w:rsidRPr="00B06DE4"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</w:rPr>
          <w:t>udic835003@istruzione.it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pec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Pr="001411F9">
        <w:t xml:space="preserve"> </w:t>
      </w:r>
      <w:hyperlink r:id="rId6" w:history="1">
        <w:r w:rsidRPr="00B06DE4"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</w:rPr>
          <w:t>udic835003@pec.istruzione.it</w:t>
        </w:r>
      </w:hyperlink>
    </w:p>
    <w:p w14:paraId="18ED4CD5" w14:textId="77777777" w:rsidR="00386023" w:rsidRPr="003561F3" w:rsidRDefault="00386023" w:rsidP="00386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  <w:proofErr w:type="spellStart"/>
      <w:r w:rsidRPr="003561F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sito</w:t>
      </w:r>
      <w:proofErr w:type="spellEnd"/>
      <w:r w:rsidRPr="003561F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web: </w:t>
      </w:r>
      <w:hyperlink r:id="rId7" w:history="1">
        <w:r w:rsidRPr="00B06DE4">
          <w:rPr>
            <w:rStyle w:val="Collegamentoipertestuale"/>
            <w:rFonts w:ascii="Times New Roman" w:eastAsia="Times New Roman" w:hAnsi="Times New Roman" w:cs="Times New Roman"/>
            <w:iCs/>
            <w:sz w:val="18"/>
            <w:szCs w:val="18"/>
            <w:lang w:val="en-US"/>
          </w:rPr>
          <w:t>https://iclatisana.edu.it</w:t>
        </w:r>
      </w:hyperlink>
      <w:r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</w:p>
    <w:p w14:paraId="29632131" w14:textId="77777777" w:rsidR="000E4F0A" w:rsidRPr="00386023" w:rsidRDefault="000E4F0A" w:rsidP="000E4F0A">
      <w:pPr>
        <w:jc w:val="right"/>
        <w:rPr>
          <w:lang w:val="en-US"/>
        </w:rPr>
      </w:pPr>
    </w:p>
    <w:p w14:paraId="4B3629B1" w14:textId="77777777" w:rsidR="00DC4182" w:rsidRDefault="00DC4182" w:rsidP="00DC4182">
      <w:pPr>
        <w:jc w:val="right"/>
      </w:pPr>
      <w:r>
        <w:t>Al sito web</w:t>
      </w:r>
    </w:p>
    <w:p w14:paraId="6FC4BAC2" w14:textId="77777777" w:rsidR="00DC4182" w:rsidRDefault="00DC4182" w:rsidP="00DC4182">
      <w:pPr>
        <w:jc w:val="right"/>
      </w:pPr>
      <w:r>
        <w:t xml:space="preserve"> Agli Atti </w:t>
      </w:r>
    </w:p>
    <w:p w14:paraId="7BA18770" w14:textId="77777777" w:rsidR="00DC4182" w:rsidRDefault="00DC4182"/>
    <w:p w14:paraId="3DCFACE9" w14:textId="77777777" w:rsidR="005F076B" w:rsidRDefault="00DC4182">
      <w:r>
        <w:t>OGGETTO: Riferimenti normativi su organizzazione e attività</w:t>
      </w:r>
      <w:r w:rsidR="005F076B">
        <w:t>.</w:t>
      </w:r>
    </w:p>
    <w:p w14:paraId="043AF5BC" w14:textId="7E95900B" w:rsidR="000E4F0A" w:rsidRDefault="00DC4182">
      <w:r>
        <w:t xml:space="preserve"> Riferimenti normativi su organizzazione e attività: riferimenti normativi con i relativi link alle norme di legge statale pubblicate nella banca dati "</w:t>
      </w:r>
      <w:proofErr w:type="spellStart"/>
      <w:r w:rsidR="00386023">
        <w:t>Normattiva</w:t>
      </w:r>
      <w:proofErr w:type="spellEnd"/>
      <w:r>
        <w:t>" che regolano l'istituzione, l'organizzazione e l'attività delle pubbliche amministrazioni:</w:t>
      </w:r>
    </w:p>
    <w:p w14:paraId="6D56B654" w14:textId="77777777" w:rsidR="00DC4182" w:rsidRDefault="00DC418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DC4182" w14:paraId="1E44E40A" w14:textId="77777777" w:rsidTr="00DC4182">
        <w:tc>
          <w:tcPr>
            <w:tcW w:w="3114" w:type="dxa"/>
          </w:tcPr>
          <w:p w14:paraId="59549422" w14:textId="07A34730" w:rsidR="00DC4182" w:rsidRDefault="00DC4182">
            <w:r>
              <w:t>L. 33/2013 - “Riordino della disciplina riguardante gli obblighi di pubblicità, trasparenza e diffusione di informazioni da parte delle pubbliche amministrazioni”.</w:t>
            </w:r>
          </w:p>
        </w:tc>
        <w:tc>
          <w:tcPr>
            <w:tcW w:w="6514" w:type="dxa"/>
          </w:tcPr>
          <w:p w14:paraId="1CC3CAB9" w14:textId="67BAB72E" w:rsidR="00DC4182" w:rsidRDefault="00386023">
            <w:hyperlink r:id="rId8" w:history="1">
              <w:r w:rsidR="00DC4182" w:rsidRPr="00B1621D">
                <w:rPr>
                  <w:rStyle w:val="Collegamentoipertestuale"/>
                </w:rPr>
                <w:t>https://www.normattiva.it/uri-res/N2Ls?urn:nir:stato:decreto.le</w:t>
              </w:r>
              <w:r w:rsidR="00DC4182" w:rsidRPr="00B1621D">
                <w:rPr>
                  <w:rStyle w:val="Collegamentoipertestuale"/>
                </w:rPr>
                <w:t>g</w:t>
              </w:r>
              <w:r w:rsidR="00DC4182" w:rsidRPr="00B1621D">
                <w:rPr>
                  <w:rStyle w:val="Collegamentoipertestuale"/>
                </w:rPr>
                <w:t>islativo:2013-03-14;33</w:t>
              </w:r>
            </w:hyperlink>
            <w:r w:rsidR="00DC4182">
              <w:t xml:space="preserve"> </w:t>
            </w:r>
          </w:p>
        </w:tc>
      </w:tr>
      <w:tr w:rsidR="00DC4182" w14:paraId="693046CE" w14:textId="77777777" w:rsidTr="00DC4182">
        <w:tc>
          <w:tcPr>
            <w:tcW w:w="3114" w:type="dxa"/>
          </w:tcPr>
          <w:p w14:paraId="53ED1C63" w14:textId="009C9EF2" w:rsidR="00DC4182" w:rsidRDefault="00DC4182">
            <w:r>
              <w:t>L. 190/2012: “Disposizioni per la prevenzione e la repressione della corruzione e dell’illegalità nella pubblica amministrazione”.</w:t>
            </w:r>
          </w:p>
        </w:tc>
        <w:tc>
          <w:tcPr>
            <w:tcW w:w="6514" w:type="dxa"/>
          </w:tcPr>
          <w:p w14:paraId="4A66EA1D" w14:textId="19D884D7" w:rsidR="00DC4182" w:rsidRDefault="00386023">
            <w:hyperlink r:id="rId9" w:history="1">
              <w:r w:rsidR="00DC4182" w:rsidRPr="00B1621D">
                <w:rPr>
                  <w:rStyle w:val="Collegamentoipertestuale"/>
                </w:rPr>
                <w:t>https://www.normattiva.it/urires/N2Ls?urn:nir:stato:legge:2012-11-06;190</w:t>
              </w:r>
            </w:hyperlink>
            <w:r w:rsidR="00DC4182">
              <w:t xml:space="preserve"> </w:t>
            </w:r>
          </w:p>
        </w:tc>
      </w:tr>
      <w:tr w:rsidR="00DC4182" w14:paraId="637E536E" w14:textId="77777777" w:rsidTr="00DC4182">
        <w:tc>
          <w:tcPr>
            <w:tcW w:w="3114" w:type="dxa"/>
          </w:tcPr>
          <w:p w14:paraId="7C1938BB" w14:textId="1CF28779" w:rsidR="00DC4182" w:rsidRDefault="00DC4182">
            <w:proofErr w:type="spellStart"/>
            <w:r>
              <w:t>D.Lgs.</w:t>
            </w:r>
            <w:proofErr w:type="spellEnd"/>
            <w:r>
              <w:t xml:space="preserve"> 82/2005: “Codice dell’amministrazione digitale” (CAD)</w:t>
            </w:r>
          </w:p>
        </w:tc>
        <w:tc>
          <w:tcPr>
            <w:tcW w:w="6514" w:type="dxa"/>
          </w:tcPr>
          <w:p w14:paraId="0A0E482C" w14:textId="132C9865" w:rsidR="00DC4182" w:rsidRDefault="00386023">
            <w:hyperlink r:id="rId10" w:history="1">
              <w:r w:rsidR="00DC4182" w:rsidRPr="00B1621D">
                <w:rPr>
                  <w:rStyle w:val="Collegamentoipertestuale"/>
                </w:rPr>
                <w:t>https://www.normattiva.it/uri-res/N2Ls?urn:nir:stato:decreto.legislativo:2005-03-07;82</w:t>
              </w:r>
            </w:hyperlink>
          </w:p>
          <w:p w14:paraId="6EA24D59" w14:textId="3CE31DB6" w:rsidR="00DC4182" w:rsidRDefault="00DC4182"/>
        </w:tc>
      </w:tr>
      <w:tr w:rsidR="00DC4182" w14:paraId="097985B7" w14:textId="77777777" w:rsidTr="00DC4182">
        <w:tc>
          <w:tcPr>
            <w:tcW w:w="3114" w:type="dxa"/>
          </w:tcPr>
          <w:p w14:paraId="005385CC" w14:textId="23EC2AB3" w:rsidR="00DC4182" w:rsidRDefault="00DC4182">
            <w:r>
              <w:t>Regolamento UE 679/2016 (GDPR)</w:t>
            </w:r>
          </w:p>
        </w:tc>
        <w:tc>
          <w:tcPr>
            <w:tcW w:w="6514" w:type="dxa"/>
          </w:tcPr>
          <w:p w14:paraId="6FEF6D2C" w14:textId="6BD8C216" w:rsidR="00DC4182" w:rsidRDefault="00386023">
            <w:hyperlink r:id="rId11" w:history="1">
              <w:r w:rsidR="00DC4182" w:rsidRPr="00B1621D">
                <w:rPr>
                  <w:rStyle w:val="Collegamentoipertestuale"/>
                </w:rPr>
                <w:t>https://alfresco.vargiuscuola.it/share/page/documentdetails?nodeRef=workspace://SpacesStore/d0e24a96-101a440b-92ff-601762ebe63f</w:t>
              </w:r>
            </w:hyperlink>
          </w:p>
          <w:p w14:paraId="1F4086A1" w14:textId="4B69D995" w:rsidR="00DC4182" w:rsidRDefault="00DC4182"/>
        </w:tc>
      </w:tr>
      <w:tr w:rsidR="00DC4182" w14:paraId="7F61D291" w14:textId="77777777" w:rsidTr="00DC4182">
        <w:tc>
          <w:tcPr>
            <w:tcW w:w="3114" w:type="dxa"/>
          </w:tcPr>
          <w:p w14:paraId="160B7A53" w14:textId="3CA13E87" w:rsidR="00DC4182" w:rsidRDefault="00DC4182">
            <w:proofErr w:type="spellStart"/>
            <w:r>
              <w:t>D.Lgs.</w:t>
            </w:r>
            <w:proofErr w:type="spellEnd"/>
            <w:r>
              <w:t xml:space="preserve"> 196/2003: “Codice in materia di protezione dei dati personali” (Legge sulla Privacy)</w:t>
            </w:r>
          </w:p>
        </w:tc>
        <w:tc>
          <w:tcPr>
            <w:tcW w:w="6514" w:type="dxa"/>
          </w:tcPr>
          <w:p w14:paraId="51608882" w14:textId="6595B96C" w:rsidR="00DC4182" w:rsidRDefault="00386023">
            <w:hyperlink r:id="rId12" w:history="1">
              <w:r w:rsidR="00DC4182" w:rsidRPr="00B1621D">
                <w:rPr>
                  <w:rStyle w:val="Collegamentoipertestuale"/>
                </w:rPr>
                <w:t>https://www.normattiva.it/uri-res/N2Ls?urn:nir:stato:decreto.legislativo:2003-06-30;196</w:t>
              </w:r>
            </w:hyperlink>
            <w:r w:rsidR="00DC4182">
              <w:t xml:space="preserve"> </w:t>
            </w:r>
          </w:p>
        </w:tc>
      </w:tr>
      <w:tr w:rsidR="00DC4182" w14:paraId="025EFF00" w14:textId="77777777" w:rsidTr="00DC4182">
        <w:tc>
          <w:tcPr>
            <w:tcW w:w="3114" w:type="dxa"/>
          </w:tcPr>
          <w:p w14:paraId="66D801BB" w14:textId="4868E821" w:rsidR="00DC4182" w:rsidRDefault="00DC4182">
            <w:r>
              <w:t>D. Lgs. 18 aprile 2016, n. 50 - Codice dei contratti pubblici</w:t>
            </w:r>
          </w:p>
        </w:tc>
        <w:tc>
          <w:tcPr>
            <w:tcW w:w="6514" w:type="dxa"/>
          </w:tcPr>
          <w:p w14:paraId="07C742EC" w14:textId="3FABBBC6" w:rsidR="00DC4182" w:rsidRDefault="00386023">
            <w:hyperlink r:id="rId13" w:history="1">
              <w:r w:rsidR="00DC4182" w:rsidRPr="00B1621D">
                <w:rPr>
                  <w:rStyle w:val="Collegamentoipertestuale"/>
                </w:rPr>
                <w:t>https://www.normattiva.it/uri-res/N2Ls?urn:nir:stato:decreto.legislativo:2016-04-18;50!vig=</w:t>
              </w:r>
            </w:hyperlink>
            <w:r w:rsidR="00DC4182">
              <w:t xml:space="preserve"> </w:t>
            </w:r>
          </w:p>
        </w:tc>
      </w:tr>
      <w:tr w:rsidR="00DC4182" w14:paraId="4EB5A99B" w14:textId="77777777" w:rsidTr="00DC4182">
        <w:tc>
          <w:tcPr>
            <w:tcW w:w="3114" w:type="dxa"/>
          </w:tcPr>
          <w:p w14:paraId="11695D5F" w14:textId="28FC5CD0" w:rsidR="00DC4182" w:rsidRDefault="001D4E12">
            <w:r>
              <w:t>L. 241/1990: “Nuove norme in materia di procedimento amministrativo e di diritto di accesso ai documenti amministrativi”.</w:t>
            </w:r>
          </w:p>
        </w:tc>
        <w:tc>
          <w:tcPr>
            <w:tcW w:w="6514" w:type="dxa"/>
          </w:tcPr>
          <w:p w14:paraId="122FCC1A" w14:textId="414E7195" w:rsidR="00DC4182" w:rsidRDefault="00386023">
            <w:hyperlink r:id="rId14" w:history="1">
              <w:r w:rsidR="001D4E12" w:rsidRPr="00B1621D">
                <w:rPr>
                  <w:rStyle w:val="Collegamentoipertestuale"/>
                </w:rPr>
                <w:t>https://www.normattiva.it/uri-res/N2Ls?urn:nir:stato:legge:1990-08-07;241</w:t>
              </w:r>
            </w:hyperlink>
            <w:r w:rsidR="001D4E12">
              <w:t xml:space="preserve"> </w:t>
            </w:r>
          </w:p>
        </w:tc>
      </w:tr>
      <w:tr w:rsidR="00DC4182" w14:paraId="1192D598" w14:textId="77777777" w:rsidTr="00DC4182">
        <w:tc>
          <w:tcPr>
            <w:tcW w:w="3114" w:type="dxa"/>
          </w:tcPr>
          <w:p w14:paraId="2A3886F0" w14:textId="37D01DA2" w:rsidR="00DC4182" w:rsidRDefault="001D4E12">
            <w:r>
              <w:lastRenderedPageBreak/>
              <w:t>D. Lgs. 12 aprile 2006, n. 184 - Regolamento recante disciplina in materia di accesso ai documenti amministrativi.</w:t>
            </w:r>
          </w:p>
        </w:tc>
        <w:tc>
          <w:tcPr>
            <w:tcW w:w="6514" w:type="dxa"/>
          </w:tcPr>
          <w:p w14:paraId="559D60AE" w14:textId="005D6479" w:rsidR="00DC4182" w:rsidRDefault="00386023">
            <w:hyperlink r:id="rId15" w:history="1">
              <w:r w:rsidR="005F076B" w:rsidRPr="004709B4">
                <w:rPr>
                  <w:rStyle w:val="Collegamentoipertestuale"/>
                </w:rPr>
                <w:t>www.normattiva.it/urires/N2Ls?urn:nir:stato:decreto.del.presidente.della.repubblica:2006-04-12;184!vig=</w:t>
              </w:r>
            </w:hyperlink>
            <w:r w:rsidR="005F076B">
              <w:t xml:space="preserve">       </w:t>
            </w:r>
          </w:p>
        </w:tc>
      </w:tr>
      <w:tr w:rsidR="001D4E12" w14:paraId="38D7F346" w14:textId="77777777" w:rsidTr="00DC4182">
        <w:tc>
          <w:tcPr>
            <w:tcW w:w="3114" w:type="dxa"/>
          </w:tcPr>
          <w:p w14:paraId="61250450" w14:textId="684227A0" w:rsidR="001D4E12" w:rsidRDefault="001D4E12">
            <w:r>
              <w:t>L.104/1992: “Legge-quadro per l’assistenza, l’integrazione sociale e i diritti delle persone diversamente abili”.</w:t>
            </w:r>
          </w:p>
        </w:tc>
        <w:tc>
          <w:tcPr>
            <w:tcW w:w="6514" w:type="dxa"/>
          </w:tcPr>
          <w:p w14:paraId="642349ED" w14:textId="47286DD2" w:rsidR="001D4E12" w:rsidRDefault="00386023">
            <w:hyperlink r:id="rId16" w:history="1">
              <w:r w:rsidR="005F076B" w:rsidRPr="004709B4">
                <w:rPr>
                  <w:rStyle w:val="Collegamentoipertestuale"/>
                </w:rPr>
                <w:t>http://www.normattiva.it/uri-res/N2Ls?urn:nir:stato:legge:1992-02-05;104%21vig=2013-04-13</w:t>
              </w:r>
            </w:hyperlink>
            <w:r w:rsidR="005F076B">
              <w:t xml:space="preserve">  </w:t>
            </w:r>
          </w:p>
        </w:tc>
      </w:tr>
      <w:tr w:rsidR="001D4E12" w14:paraId="5E1646CB" w14:textId="77777777" w:rsidTr="00DC4182">
        <w:tc>
          <w:tcPr>
            <w:tcW w:w="3114" w:type="dxa"/>
          </w:tcPr>
          <w:p w14:paraId="367C767E" w14:textId="4AE09878" w:rsidR="001D4E12" w:rsidRDefault="001D4E12">
            <w:proofErr w:type="spellStart"/>
            <w:r>
              <w:t>D.Lgs.</w:t>
            </w:r>
            <w:proofErr w:type="spellEnd"/>
            <w:r>
              <w:t xml:space="preserve"> 297/1994: “Approvazione del testo unico delle disposizioni legislative vigenti in materia di istruzione, relative alle scuole di ogni ordine e grado”.</w:t>
            </w:r>
          </w:p>
        </w:tc>
        <w:tc>
          <w:tcPr>
            <w:tcW w:w="6514" w:type="dxa"/>
          </w:tcPr>
          <w:p w14:paraId="5FDA8B13" w14:textId="7E9F0F24" w:rsidR="001D4E12" w:rsidRDefault="00386023">
            <w:hyperlink r:id="rId17" w:history="1">
              <w:r w:rsidR="001D4E12" w:rsidRPr="00B1621D">
                <w:rPr>
                  <w:rStyle w:val="Collegamentoipertestuale"/>
                </w:rPr>
                <w:t>https://www.normattiva.it/uri-res/N2Ls?urn:nir:stato:decreto.legislativo:1994-04-16;297</w:t>
              </w:r>
            </w:hyperlink>
            <w:r w:rsidR="001D4E12">
              <w:t xml:space="preserve"> </w:t>
            </w:r>
          </w:p>
        </w:tc>
      </w:tr>
      <w:tr w:rsidR="001D4E12" w14:paraId="49D5DA7C" w14:textId="77777777" w:rsidTr="00DC4182">
        <w:tc>
          <w:tcPr>
            <w:tcW w:w="3114" w:type="dxa"/>
          </w:tcPr>
          <w:p w14:paraId="09D6AD4B" w14:textId="311087EF" w:rsidR="001D4E12" w:rsidRDefault="001D4E12">
            <w:r>
              <w:t>D.P.R. 275/1999: “Regolamento recante norme in materia di autonomia delle istituzioni scolastiche”.</w:t>
            </w:r>
          </w:p>
        </w:tc>
        <w:tc>
          <w:tcPr>
            <w:tcW w:w="6514" w:type="dxa"/>
          </w:tcPr>
          <w:p w14:paraId="0BC2C395" w14:textId="0980B414" w:rsidR="001D4E12" w:rsidRDefault="00386023">
            <w:hyperlink r:id="rId18" w:history="1">
              <w:r w:rsidR="005F076B" w:rsidRPr="004709B4">
                <w:rPr>
                  <w:rStyle w:val="Collegamentoipertestuale"/>
                </w:rPr>
                <w:t>http://www.normattiva.it/urires/N2Ls?urn:nir:stato:decreto.del.presidente.della.repubblica:1999-03-08;275%21vig=2013-04-13</w:t>
              </w:r>
            </w:hyperlink>
            <w:r w:rsidR="005F076B">
              <w:t xml:space="preserve">   </w:t>
            </w:r>
          </w:p>
        </w:tc>
      </w:tr>
      <w:tr w:rsidR="001D4E12" w14:paraId="62367EA5" w14:textId="77777777" w:rsidTr="00DC4182">
        <w:tc>
          <w:tcPr>
            <w:tcW w:w="3114" w:type="dxa"/>
          </w:tcPr>
          <w:p w14:paraId="659F7179" w14:textId="489A402C" w:rsidR="001D4E12" w:rsidRDefault="001D4E12">
            <w:r>
              <w:t>Decreto Interministeriale 28/8/2018, N. 129 - Regolamento recante istruzioni generali sulla gestione amministrativo-contabile delle istituzioni scolastiche, ai sensi dell’articolo 1, comma 143, della legge 13 luglio 2015, n. 107. (18G00155)</w:t>
            </w:r>
          </w:p>
        </w:tc>
        <w:tc>
          <w:tcPr>
            <w:tcW w:w="6514" w:type="dxa"/>
          </w:tcPr>
          <w:p w14:paraId="30D122F3" w14:textId="1D9247FC" w:rsidR="001D4E12" w:rsidRDefault="00386023">
            <w:hyperlink r:id="rId19" w:history="1">
              <w:r w:rsidR="001D4E12" w:rsidRPr="00B1621D">
                <w:rPr>
                  <w:rStyle w:val="Collegamentoipertestuale"/>
                </w:rPr>
                <w:t>http://alfresco.vargiuscuola.it/share/page/documentdetails?nodeRef=workspace://SpacesStore/f2da44a9-5c69- 42bc-9469-386a97de9654</w:t>
              </w:r>
            </w:hyperlink>
            <w:r w:rsidR="001D4E12">
              <w:t xml:space="preserve"> </w:t>
            </w:r>
          </w:p>
        </w:tc>
      </w:tr>
      <w:tr w:rsidR="001D4E12" w14:paraId="34A89A13" w14:textId="77777777" w:rsidTr="00DC4182">
        <w:tc>
          <w:tcPr>
            <w:tcW w:w="3114" w:type="dxa"/>
          </w:tcPr>
          <w:p w14:paraId="3E4C2D06" w14:textId="03BB0934" w:rsidR="001D4E12" w:rsidRDefault="001D4E12">
            <w:proofErr w:type="spellStart"/>
            <w:r>
              <w:t>D.Lgs.</w:t>
            </w:r>
            <w:proofErr w:type="spellEnd"/>
            <w:r>
              <w:t xml:space="preserve"> 81/2008: “Attuazione dell’articolo 1 della L. 23/2007, in materia di tutela della salute e della sicurezza nei luoghi di lavoro”.</w:t>
            </w:r>
          </w:p>
        </w:tc>
        <w:tc>
          <w:tcPr>
            <w:tcW w:w="6514" w:type="dxa"/>
          </w:tcPr>
          <w:p w14:paraId="0B682037" w14:textId="1C8274CE" w:rsidR="001D4E12" w:rsidRDefault="00386023">
            <w:hyperlink r:id="rId20" w:history="1">
              <w:r w:rsidR="001D4E12" w:rsidRPr="00B1621D">
                <w:rPr>
                  <w:rStyle w:val="Collegamentoipertestuale"/>
                </w:rPr>
                <w:t>https://www.normattiva.it/uri-res/N2Ls?urn:nir:stato:decreto.legislativo:2008-04-09;81%21vig=2013-04-13</w:t>
              </w:r>
            </w:hyperlink>
            <w:r w:rsidR="001D4E12">
              <w:t xml:space="preserve"> </w:t>
            </w:r>
          </w:p>
        </w:tc>
      </w:tr>
      <w:tr w:rsidR="001D4E12" w14:paraId="00B57870" w14:textId="77777777" w:rsidTr="00DC4182">
        <w:tc>
          <w:tcPr>
            <w:tcW w:w="3114" w:type="dxa"/>
          </w:tcPr>
          <w:p w14:paraId="69D28234" w14:textId="3C66A568" w:rsidR="001D4E12" w:rsidRDefault="001D4E12">
            <w:proofErr w:type="spellStart"/>
            <w:r>
              <w:t>D.Lgs.</w:t>
            </w:r>
            <w:proofErr w:type="spellEnd"/>
            <w:r>
              <w:t xml:space="preserve"> 150/2009: “Attuazione della L. 15/2009, in materia di ottimizzazione della produttività del lavoro pubblico e di efficienza e trasparenza delle pubbliche amministrazioni” – Riforma Brunetta</w:t>
            </w:r>
          </w:p>
        </w:tc>
        <w:tc>
          <w:tcPr>
            <w:tcW w:w="6514" w:type="dxa"/>
          </w:tcPr>
          <w:p w14:paraId="4BD9E1BA" w14:textId="442E44AB" w:rsidR="001D4E12" w:rsidRDefault="00386023">
            <w:hyperlink r:id="rId21" w:history="1">
              <w:r w:rsidR="00BB3F09" w:rsidRPr="00B1621D">
                <w:rPr>
                  <w:rStyle w:val="Collegamentoipertestuale"/>
                </w:rPr>
                <w:t>https://www.normattiva.it/uri-res/N2Ls?urn:nir:stato:decreto.legislativo:2009-10-27;150</w:t>
              </w:r>
            </w:hyperlink>
            <w:r w:rsidR="00BB3F09">
              <w:t xml:space="preserve"> </w:t>
            </w:r>
          </w:p>
        </w:tc>
      </w:tr>
      <w:tr w:rsidR="001D4E12" w14:paraId="14881CFA" w14:textId="77777777" w:rsidTr="00DC4182">
        <w:tc>
          <w:tcPr>
            <w:tcW w:w="3114" w:type="dxa"/>
          </w:tcPr>
          <w:p w14:paraId="33CD599F" w14:textId="23D756A3" w:rsidR="001D4E12" w:rsidRDefault="001D4E12">
            <w:r>
              <w:t>Contratti collettivi nazionali di lavoro</w:t>
            </w:r>
          </w:p>
        </w:tc>
        <w:tc>
          <w:tcPr>
            <w:tcW w:w="6514" w:type="dxa"/>
          </w:tcPr>
          <w:p w14:paraId="67F3F197" w14:textId="70C09390" w:rsidR="001D4E12" w:rsidRDefault="00386023">
            <w:hyperlink r:id="rId22" w:history="1">
              <w:r w:rsidR="005F076B" w:rsidRPr="004709B4">
                <w:rPr>
                  <w:rStyle w:val="Collegamentoipertestuale"/>
                </w:rPr>
                <w:t>http://www.aranagenzia.it/contrattazione/comparti/scuola/contratti.html?start=20</w:t>
              </w:r>
            </w:hyperlink>
            <w:r w:rsidR="005F076B">
              <w:t xml:space="preserve"> </w:t>
            </w:r>
          </w:p>
        </w:tc>
      </w:tr>
    </w:tbl>
    <w:p w14:paraId="631477AA" w14:textId="01124FBC" w:rsidR="00DC4182" w:rsidRDefault="00DC4182" w:rsidP="00DC4182"/>
    <w:p w14:paraId="17C92926" w14:textId="77777777" w:rsidR="00BB3F09" w:rsidRDefault="00BB3F09" w:rsidP="00DC4182"/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2"/>
      </w:tblGrid>
      <w:tr w:rsidR="00233974" w:rsidRPr="00386023" w14:paraId="3CC976D5" w14:textId="77777777" w:rsidTr="00A04401">
        <w:tc>
          <w:tcPr>
            <w:tcW w:w="4814" w:type="dxa"/>
          </w:tcPr>
          <w:p w14:paraId="780DCA97" w14:textId="77777777" w:rsidR="00233974" w:rsidRPr="00A303F4" w:rsidRDefault="00233974" w:rsidP="00A04401">
            <w:pPr>
              <w:jc w:val="right"/>
              <w:rPr>
                <w:rFonts w:cstheme="minorHAnsi"/>
              </w:rPr>
            </w:pPr>
            <w:r w:rsidRPr="00A303F4">
              <w:rPr>
                <w:rFonts w:cstheme="minorHAnsi"/>
                <w:noProof/>
              </w:rPr>
              <w:drawing>
                <wp:inline distT="0" distB="0" distL="0" distR="0" wp14:anchorId="17E0AB9D" wp14:editId="21245E89">
                  <wp:extent cx="952714" cy="9620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87" cy="97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421FEC9" w14:textId="77777777" w:rsidR="00233974" w:rsidRPr="00A303F4" w:rsidRDefault="00233974" w:rsidP="00A044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303F4">
              <w:rPr>
                <w:rFonts w:cstheme="minorHAnsi"/>
              </w:rPr>
              <w:t>L DIRIGENTE SCOLASTIC</w:t>
            </w:r>
            <w:r>
              <w:rPr>
                <w:rFonts w:cstheme="minorHAnsi"/>
              </w:rPr>
              <w:t>O</w:t>
            </w:r>
          </w:p>
          <w:p w14:paraId="67384FA4" w14:textId="77777777" w:rsidR="00233974" w:rsidRPr="00A303F4" w:rsidRDefault="00233974" w:rsidP="00A0440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Prof.ssa Giovanna Crimaldi</w:t>
            </w:r>
          </w:p>
          <w:p w14:paraId="7654329F" w14:textId="77777777" w:rsidR="00233974" w:rsidRPr="00A303F4" w:rsidRDefault="00233974" w:rsidP="00A04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03F4">
              <w:rPr>
                <w:rFonts w:cstheme="minorHAnsi"/>
                <w:sz w:val="20"/>
                <w:szCs w:val="20"/>
              </w:rPr>
              <w:t xml:space="preserve">firma autografa sostituita a mezzo stampa </w:t>
            </w:r>
          </w:p>
          <w:p w14:paraId="1726FB1F" w14:textId="77777777" w:rsidR="00233974" w:rsidRPr="00A303F4" w:rsidRDefault="00233974" w:rsidP="00A04401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A303F4">
              <w:rPr>
                <w:rFonts w:cstheme="minorHAnsi"/>
                <w:sz w:val="20"/>
                <w:szCs w:val="20"/>
                <w:lang w:val="de-AT"/>
              </w:rPr>
              <w:t xml:space="preserve">ex art. 3, c.2. </w:t>
            </w:r>
            <w:proofErr w:type="spellStart"/>
            <w:r w:rsidRPr="00A303F4">
              <w:rPr>
                <w:rFonts w:cstheme="minorHAnsi"/>
                <w:sz w:val="20"/>
                <w:szCs w:val="20"/>
                <w:lang w:val="de-AT"/>
              </w:rPr>
              <w:t>D.lgs</w:t>
            </w:r>
            <w:proofErr w:type="spellEnd"/>
            <w:r w:rsidRPr="00A303F4">
              <w:rPr>
                <w:rFonts w:cstheme="minorHAnsi"/>
                <w:sz w:val="20"/>
                <w:szCs w:val="20"/>
                <w:lang w:val="de-AT"/>
              </w:rPr>
              <w:t xml:space="preserve"> 39/93</w:t>
            </w:r>
          </w:p>
          <w:p w14:paraId="4D7C8364" w14:textId="77777777" w:rsidR="00233974" w:rsidRPr="00A303F4" w:rsidRDefault="00233974" w:rsidP="00A04401">
            <w:pPr>
              <w:tabs>
                <w:tab w:val="left" w:pos="1620"/>
              </w:tabs>
              <w:ind w:left="5664"/>
              <w:jc w:val="center"/>
              <w:rPr>
                <w:rFonts w:cstheme="minorHAnsi"/>
                <w:lang w:val="de-AT"/>
              </w:rPr>
            </w:pPr>
          </w:p>
        </w:tc>
      </w:tr>
    </w:tbl>
    <w:p w14:paraId="75C91D7E" w14:textId="77777777" w:rsidR="00BB3F09" w:rsidRPr="00386023" w:rsidRDefault="00BB3F09" w:rsidP="00DC4182">
      <w:pPr>
        <w:rPr>
          <w:lang w:val="en-US"/>
        </w:rPr>
      </w:pPr>
    </w:p>
    <w:sectPr w:rsidR="00BB3F09" w:rsidRPr="00386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53"/>
    <w:rsid w:val="000E4F0A"/>
    <w:rsid w:val="001D4E12"/>
    <w:rsid w:val="00233974"/>
    <w:rsid w:val="00386023"/>
    <w:rsid w:val="004D125E"/>
    <w:rsid w:val="005E0753"/>
    <w:rsid w:val="005F076B"/>
    <w:rsid w:val="006542C3"/>
    <w:rsid w:val="00695207"/>
    <w:rsid w:val="00BB3F09"/>
    <w:rsid w:val="00C47C52"/>
    <w:rsid w:val="00D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CC1C"/>
  <w15:chartTrackingRefBased/>
  <w15:docId w15:val="{4B8A45D1-D8F5-4586-BEAD-F9515F16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C41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1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13-03-14;33" TargetMode="External"/><Relationship Id="rId13" Type="http://schemas.openxmlformats.org/officeDocument/2006/relationships/hyperlink" Target="https://www.normattiva.it/uri-res/N2Ls?urn:nir:stato:decreto.legislativo:2016-04-18;50!vig=" TargetMode="External"/><Relationship Id="rId18" Type="http://schemas.openxmlformats.org/officeDocument/2006/relationships/hyperlink" Target="http://www.normattiva.it/urires/N2Ls?urn:nir:stato:decreto.del.presidente.della.repubblica:1999-03-08;275%21vig=2013-04-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ormattiva.it/uri-res/N2Ls?urn:nir:stato:decreto.legislativo:2009-10-27;150" TargetMode="External"/><Relationship Id="rId7" Type="http://schemas.openxmlformats.org/officeDocument/2006/relationships/hyperlink" Target="https://iclatisana.edu.it" TargetMode="External"/><Relationship Id="rId12" Type="http://schemas.openxmlformats.org/officeDocument/2006/relationships/hyperlink" Target="https://www.normattiva.it/uri-res/N2Ls?urn:nir:stato:decreto.legislativo:2003-06-30;196" TargetMode="External"/><Relationship Id="rId17" Type="http://schemas.openxmlformats.org/officeDocument/2006/relationships/hyperlink" Target="https://www.normattiva.it/uri-res/N2Ls?urn:nir:stato:decreto.legislativo:1994-04-16;29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rmattiva.it/uri-res/N2Ls?urn:nir:stato:legge:1992-02-05;104%21vig=2013-04-13" TargetMode="External"/><Relationship Id="rId20" Type="http://schemas.openxmlformats.org/officeDocument/2006/relationships/hyperlink" Target="https://www.normattiva.it/uri-res/N2Ls?urn:nir:stato:decreto.legislativo:2008-04-09;81%21vig=2013-04-13" TargetMode="External"/><Relationship Id="rId1" Type="http://schemas.openxmlformats.org/officeDocument/2006/relationships/styles" Target="styles.xml"/><Relationship Id="rId6" Type="http://schemas.openxmlformats.org/officeDocument/2006/relationships/hyperlink" Target="mailto:udic835003@pec.istruzione.it" TargetMode="External"/><Relationship Id="rId11" Type="http://schemas.openxmlformats.org/officeDocument/2006/relationships/hyperlink" Target="https://alfresco.vargiuscuola.it/share/page/documentdetails?nodeRef=workspace://SpacesStore/d0e24a96-101a440b-92ff-601762ebe63f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dic835003@istruzione.it" TargetMode="External"/><Relationship Id="rId15" Type="http://schemas.openxmlformats.org/officeDocument/2006/relationships/hyperlink" Target="http://www.normattiva.it/urires/N2Ls?urn:nir:stato:decreto.del.presidente.della.repubblica:2006-04-12;184!vig=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www.normattiva.it/uri-res/N2Ls?urn:nir:stato:decreto.legislativo:2005-03-07;82" TargetMode="External"/><Relationship Id="rId19" Type="http://schemas.openxmlformats.org/officeDocument/2006/relationships/hyperlink" Target="http://alfresco.vargiuscuola.it/share/page/documentdetails?nodeRef=workspace://SpacesStore/f2da44a9-5c69-%2042bc-9469-386a97de96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ormattiva.it/urires/N2Ls?urn:nir:stato:legge:2012-11-06;190" TargetMode="External"/><Relationship Id="rId14" Type="http://schemas.openxmlformats.org/officeDocument/2006/relationships/hyperlink" Target="https://www.normattiva.it/uri-res/N2Ls?urn:nir:stato:legge:1990-08-07;241" TargetMode="External"/><Relationship Id="rId22" Type="http://schemas.openxmlformats.org/officeDocument/2006/relationships/hyperlink" Target="http://www.aranagenzia.it/contrattazione/comparti/scuola/contratti.html?start=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Bullo</dc:creator>
  <cp:keywords/>
  <dc:description/>
  <cp:lastModifiedBy>Karin Tamos</cp:lastModifiedBy>
  <cp:revision>2</cp:revision>
  <cp:lastPrinted>2023-08-28T09:54:00Z</cp:lastPrinted>
  <dcterms:created xsi:type="dcterms:W3CDTF">2023-12-04T09:47:00Z</dcterms:created>
  <dcterms:modified xsi:type="dcterms:W3CDTF">2023-12-04T09:47:00Z</dcterms:modified>
</cp:coreProperties>
</file>