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456C" w14:textId="6A4B845E" w:rsidR="0087094A" w:rsidRPr="00EB4736" w:rsidRDefault="003A20A4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87094A" w:rsidRPr="00EB473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</w:p>
    <w:p w14:paraId="0D90F22C" w14:textId="0CA74CB1" w:rsidR="00EB4736" w:rsidRDefault="00EB4736" w:rsidP="00213406">
      <w:pPr>
        <w:spacing w:line="259" w:lineRule="auto"/>
        <w:ind w:left="425" w:right="624"/>
        <w:rPr>
          <w:rFonts w:ascii="Times New Roman" w:eastAsia="Times New Roman" w:hAnsi="Times New Roman" w:cs="Times New Roman"/>
          <w:sz w:val="36"/>
        </w:rPr>
      </w:pPr>
    </w:p>
    <w:p w14:paraId="03BF419C" w14:textId="54B0E91C" w:rsidR="00EB4736" w:rsidRPr="00E252A2" w:rsidRDefault="00EB4736" w:rsidP="00213406">
      <w:pPr>
        <w:spacing w:line="259" w:lineRule="auto"/>
        <w:ind w:left="425" w:right="624"/>
        <w:rPr>
          <w:b/>
          <w:sz w:val="20"/>
          <w:szCs w:val="20"/>
        </w:rPr>
      </w:pPr>
      <w:r w:rsidRPr="00E252A2">
        <w:rPr>
          <w:b/>
          <w:sz w:val="20"/>
          <w:szCs w:val="20"/>
        </w:rPr>
        <w:t xml:space="preserve">AVVISO DI SELEZIONE PER IL CONFERIMENTO DI INCARICHI DI </w:t>
      </w:r>
      <w:r w:rsidR="00E252A2" w:rsidRPr="00E252A2">
        <w:rPr>
          <w:b/>
          <w:sz w:val="20"/>
          <w:szCs w:val="20"/>
        </w:rPr>
        <w:t>DOCENZA</w:t>
      </w:r>
    </w:p>
    <w:p w14:paraId="0935D974" w14:textId="75623BBF" w:rsidR="00EB4736" w:rsidRPr="00E252A2" w:rsidRDefault="00EB4736" w:rsidP="00EB4736">
      <w:pPr>
        <w:spacing w:line="259" w:lineRule="auto"/>
        <w:ind w:left="426" w:right="625"/>
        <w:rPr>
          <w:b/>
          <w:sz w:val="20"/>
          <w:szCs w:val="20"/>
        </w:rPr>
      </w:pPr>
      <w:r w:rsidRPr="00E252A2">
        <w:rPr>
          <w:b/>
          <w:sz w:val="20"/>
          <w:szCs w:val="20"/>
        </w:rPr>
        <w:t>Proge</w:t>
      </w:r>
      <w:bookmarkStart w:id="0" w:name="_GoBack"/>
      <w:bookmarkEnd w:id="0"/>
      <w:r w:rsidRPr="00E252A2">
        <w:rPr>
          <w:b/>
          <w:sz w:val="20"/>
          <w:szCs w:val="20"/>
        </w:rPr>
        <w:t xml:space="preserve">tto: </w:t>
      </w:r>
      <w:r w:rsidR="00530068">
        <w:rPr>
          <w:rFonts w:ascii="Calibri" w:hAnsi="Calibri" w:cs="Calibri"/>
          <w:b/>
          <w:bCs/>
          <w:color w:val="000000"/>
        </w:rPr>
        <w:t>“</w:t>
      </w:r>
      <w:r w:rsidR="00796DE5">
        <w:rPr>
          <w:rFonts w:ascii="Calibri" w:hAnsi="Calibri" w:cs="Calibri"/>
          <w:b/>
          <w:bCs/>
          <w:color w:val="000000"/>
        </w:rPr>
        <w:t xml:space="preserve">English </w:t>
      </w:r>
      <w:proofErr w:type="spellStart"/>
      <w:r w:rsidR="00796DE5">
        <w:rPr>
          <w:rFonts w:ascii="Calibri" w:hAnsi="Calibri" w:cs="Calibri"/>
          <w:b/>
          <w:bCs/>
          <w:color w:val="000000"/>
        </w:rPr>
        <w:t>Day</w:t>
      </w:r>
      <w:proofErr w:type="spellEnd"/>
      <w:r w:rsidR="00530068">
        <w:rPr>
          <w:rFonts w:ascii="Calibri" w:hAnsi="Calibri" w:cs="Calibri"/>
          <w:b/>
          <w:bCs/>
          <w:color w:val="000000"/>
        </w:rPr>
        <w:t xml:space="preserve">” </w:t>
      </w:r>
      <w:r w:rsidR="00530068" w:rsidRPr="00E252A2">
        <w:rPr>
          <w:b/>
          <w:sz w:val="20"/>
          <w:szCs w:val="20"/>
        </w:rPr>
        <w:t xml:space="preserve">A.S. </w:t>
      </w:r>
      <w:r w:rsidRPr="00E252A2">
        <w:rPr>
          <w:b/>
          <w:sz w:val="20"/>
          <w:szCs w:val="20"/>
        </w:rPr>
        <w:t>2025/26</w:t>
      </w:r>
    </w:p>
    <w:p w14:paraId="5C0E2131" w14:textId="77777777" w:rsidR="0087094A" w:rsidRDefault="0087094A" w:rsidP="0072128E">
      <w:pPr>
        <w:spacing w:line="259" w:lineRule="auto"/>
        <w:ind w:left="426" w:right="625"/>
        <w:jc w:val="center"/>
      </w:pPr>
      <w:r>
        <w:rPr>
          <w:color w:val="FF0000"/>
        </w:rPr>
        <w:t xml:space="preserve"> </w:t>
      </w:r>
    </w:p>
    <w:p w14:paraId="251C304A" w14:textId="577CAB4B" w:rsidR="0087094A" w:rsidRDefault="00AE503D" w:rsidP="0072128E">
      <w:pPr>
        <w:pStyle w:val="Titolo1"/>
        <w:spacing w:after="129"/>
        <w:ind w:left="426" w:right="625"/>
      </w:pPr>
      <w:r>
        <w:t xml:space="preserve">DICHIARAZIONE </w:t>
      </w:r>
      <w:r w:rsidR="0087094A">
        <w:t xml:space="preserve">SOSTITUTIVA DI CERTIFICAZIONE (art. 46 DPR 445/2000) </w:t>
      </w:r>
    </w:p>
    <w:p w14:paraId="41CD593C" w14:textId="207C9402" w:rsidR="0087094A" w:rsidRDefault="0087094A" w:rsidP="0072128E">
      <w:pPr>
        <w:spacing w:line="360" w:lineRule="auto"/>
        <w:ind w:left="426" w:right="625"/>
      </w:pPr>
      <w:r>
        <w:t>Il/lasottoscritto/a____________________________________________________________</w:t>
      </w:r>
      <w:r w:rsidR="0072128E">
        <w:t>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___________________________________________ il _________________________ codice fiscale |__|__|__|__|__|__|__|__|__|__|__|__|__|__|__|__| residente a _________________ via_______________________________________ recapito tel. ___________________________ recapito </w:t>
      </w:r>
      <w:proofErr w:type="spellStart"/>
      <w:r>
        <w:t>cell</w:t>
      </w:r>
      <w:proofErr w:type="spellEnd"/>
      <w: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549B0958" w:rsidR="0087094A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C251A7" w14:textId="6BC367F4" w:rsidR="00796DE5" w:rsidRDefault="00796DE5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77F83F" w14:textId="14A2132C" w:rsidR="00796DE5" w:rsidRPr="00796DE5" w:rsidRDefault="00796DE5" w:rsidP="00796DE5">
      <w:pPr>
        <w:pStyle w:val="Paragrafoelenco"/>
        <w:numPr>
          <w:ilvl w:val="0"/>
          <w:numId w:val="3"/>
        </w:numPr>
        <w:spacing w:line="259" w:lineRule="auto"/>
        <w:ind w:right="625"/>
      </w:pPr>
      <w:r w:rsidRPr="00796DE5">
        <w:t>Di essere madrelingua inglese</w:t>
      </w:r>
    </w:p>
    <w:p w14:paraId="56FDE349" w14:textId="77777777" w:rsidR="003A2830" w:rsidRPr="00796DE5" w:rsidRDefault="003A2830" w:rsidP="0072128E">
      <w:pPr>
        <w:pStyle w:val="Titolo1"/>
        <w:ind w:left="426" w:right="625"/>
        <w:rPr>
          <w:b w:val="0"/>
        </w:rPr>
      </w:pPr>
    </w:p>
    <w:p w14:paraId="1B06E95D" w14:textId="6946A30F" w:rsidR="00E252A2" w:rsidRPr="00796DE5" w:rsidRDefault="00796DE5" w:rsidP="00796DE5">
      <w:pPr>
        <w:pStyle w:val="Paragrafoelenco"/>
        <w:numPr>
          <w:ilvl w:val="0"/>
          <w:numId w:val="3"/>
        </w:numPr>
        <w:spacing w:line="259" w:lineRule="auto"/>
        <w:ind w:right="625"/>
      </w:pPr>
      <w:r w:rsidRPr="00796DE5">
        <w:t>D</w:t>
      </w:r>
      <w:r w:rsidR="0087094A" w:rsidRPr="00796DE5">
        <w:t>i essere disponibile ad assumere l’incarico di cui all’avviso di selezione p</w:t>
      </w:r>
      <w:r w:rsidR="0072128E" w:rsidRPr="00796DE5">
        <w:t xml:space="preserve">er l’attuazione del progetto </w:t>
      </w:r>
    </w:p>
    <w:p w14:paraId="7E2AE990" w14:textId="77777777" w:rsidR="00796DE5" w:rsidRDefault="00796DE5" w:rsidP="0072128E">
      <w:pPr>
        <w:ind w:left="426" w:right="625"/>
      </w:pPr>
    </w:p>
    <w:p w14:paraId="2422E495" w14:textId="77DD4A4B" w:rsidR="0087094A" w:rsidRDefault="0087094A" w:rsidP="0072128E">
      <w:pPr>
        <w:ind w:left="426" w:right="625"/>
      </w:pPr>
    </w:p>
    <w:p w14:paraId="6733A3CB" w14:textId="77777777" w:rsidR="0087094A" w:rsidRDefault="0087094A" w:rsidP="0072128E">
      <w:pPr>
        <w:pStyle w:val="Titolo1"/>
        <w:ind w:left="426" w:right="625"/>
      </w:pPr>
      <w:r>
        <w:t xml:space="preserve">DICHIARA INOLTRE </w:t>
      </w:r>
    </w:p>
    <w:p w14:paraId="431F935D" w14:textId="77777777" w:rsidR="0087094A" w:rsidRDefault="0087094A" w:rsidP="0072128E">
      <w:pPr>
        <w:spacing w:after="131" w:line="259" w:lineRule="auto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aver preso visione delle condizioni previste dal bando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essere in godimento dei diritti politici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 subito condanne penali ovvero di avere i seguenti provvedimenti penali pendenti: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avere procedimenti penali pendenti, ovvero di avere i seguenti procedimenti penali pendenti: ____________________________________________________________________ </w:t>
      </w:r>
    </w:p>
    <w:p w14:paraId="5E63E76E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essere in alcuna delle condizioni di incompatibilità con l’incarico previsti dalla norma vigente </w:t>
      </w:r>
    </w:p>
    <w:p w14:paraId="23EAFAAC" w14:textId="77777777" w:rsidR="0095071B" w:rsidRDefault="0095071B" w:rsidP="0095071B">
      <w:pPr>
        <w:spacing w:after="2" w:line="252" w:lineRule="auto"/>
        <w:ind w:left="426" w:right="625"/>
        <w:rPr>
          <w:rFonts w:ascii="Times New Roman" w:eastAsia="Times New Roman" w:hAnsi="Times New Roman" w:cs="Times New Roman"/>
        </w:rPr>
      </w:pPr>
    </w:p>
    <w:p w14:paraId="6C6C0A71" w14:textId="1173D625" w:rsidR="0087094A" w:rsidRDefault="0087094A" w:rsidP="0095071B">
      <w:pPr>
        <w:spacing w:after="2" w:line="252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1C5EF5E3" w14:textId="450EA371" w:rsidR="0087094A" w:rsidRPr="00AE503D" w:rsidRDefault="0087094A" w:rsidP="0072128E">
      <w:pPr>
        <w:ind w:left="5466" w:right="625" w:firstLine="294"/>
      </w:pPr>
      <w:r>
        <w:t>________________</w:t>
      </w:r>
      <w:r w:rsidR="00AE503D">
        <w:t>___________________</w:t>
      </w:r>
    </w:p>
    <w:p w14:paraId="3520AD35" w14:textId="77777777" w:rsidR="0095071B" w:rsidRDefault="0095071B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700925E4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>Ai sensi dell’art. 76 DPR n. 445/2000, le dichiarazioni mendaci, le falsità negli atti e l‘uso di atti falsi, sono puniti ai sensi del Codice Penale e delle l</w:t>
      </w:r>
      <w:r w:rsidR="00796DE5">
        <w:rPr>
          <w:sz w:val="12"/>
        </w:rPr>
        <w:t>eggi in materia. Ai sensi dell’</w:t>
      </w:r>
      <w:r>
        <w:rPr>
          <w:sz w:val="1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F030" w14:textId="77777777" w:rsidR="005F3619" w:rsidRDefault="005F3619">
      <w:r>
        <w:separator/>
      </w:r>
    </w:p>
  </w:endnote>
  <w:endnote w:type="continuationSeparator" w:id="0">
    <w:p w14:paraId="2E634812" w14:textId="77777777" w:rsidR="005F3619" w:rsidRDefault="005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796DE5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1AB79F84" w:rsidR="00FE0678" w:rsidRDefault="00FE0678" w:rsidP="00BD181A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796DE5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E6F" w14:textId="77777777" w:rsidR="005F3619" w:rsidRDefault="005F3619">
      <w:r>
        <w:separator/>
      </w:r>
    </w:p>
  </w:footnote>
  <w:footnote w:type="continuationSeparator" w:id="0">
    <w:p w14:paraId="6CE77527" w14:textId="77777777" w:rsidR="005F3619" w:rsidRDefault="005F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5BAF" w14:textId="5B121933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21E1038"/>
    <w:multiLevelType w:val="hybridMultilevel"/>
    <w:tmpl w:val="518AAB2A"/>
    <w:lvl w:ilvl="0" w:tplc="297839AA">
      <w:numFmt w:val="bullet"/>
      <w:lvlText w:val=""/>
      <w:lvlJc w:val="left"/>
      <w:pPr>
        <w:ind w:left="1146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D52E8"/>
    <w:rsid w:val="002E74E8"/>
    <w:rsid w:val="003A20A4"/>
    <w:rsid w:val="003A2830"/>
    <w:rsid w:val="00530068"/>
    <w:rsid w:val="00536943"/>
    <w:rsid w:val="0057619C"/>
    <w:rsid w:val="005B1DCE"/>
    <w:rsid w:val="005E0682"/>
    <w:rsid w:val="005F3619"/>
    <w:rsid w:val="006302D8"/>
    <w:rsid w:val="0072128E"/>
    <w:rsid w:val="007549F1"/>
    <w:rsid w:val="00796DE5"/>
    <w:rsid w:val="00797EF1"/>
    <w:rsid w:val="007F2935"/>
    <w:rsid w:val="00865038"/>
    <w:rsid w:val="0087094A"/>
    <w:rsid w:val="008B546B"/>
    <w:rsid w:val="0095071B"/>
    <w:rsid w:val="0098439F"/>
    <w:rsid w:val="00AB6BF0"/>
    <w:rsid w:val="00AE503D"/>
    <w:rsid w:val="00B0276D"/>
    <w:rsid w:val="00BD181A"/>
    <w:rsid w:val="00C4261A"/>
    <w:rsid w:val="00CB7178"/>
    <w:rsid w:val="00CD19AE"/>
    <w:rsid w:val="00CD7AD6"/>
    <w:rsid w:val="00D12C18"/>
    <w:rsid w:val="00D66130"/>
    <w:rsid w:val="00D968AF"/>
    <w:rsid w:val="00E252A2"/>
    <w:rsid w:val="00E66CA0"/>
    <w:rsid w:val="00EB4736"/>
    <w:rsid w:val="00F33666"/>
    <w:rsid w:val="00F3490D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F7F7-CBB9-4B9F-9E3B-1BCBB097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5</cp:revision>
  <cp:lastPrinted>2026-01-22T11:01:00Z</cp:lastPrinted>
  <dcterms:created xsi:type="dcterms:W3CDTF">2026-01-23T11:17:00Z</dcterms:created>
  <dcterms:modified xsi:type="dcterms:W3CDTF">2026-02-10T13:37:00Z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