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2641" w14:textId="77777777" w:rsidR="00882BB3" w:rsidRDefault="008640CB">
      <w:pPr>
        <w:pStyle w:val="Titolo"/>
        <w:spacing w:before="7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2</w:t>
      </w:r>
    </w:p>
    <w:p w14:paraId="1A374383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525BF65" w14:textId="77777777" w:rsidR="00882BB3" w:rsidRDefault="008640CB">
      <w:pPr>
        <w:pStyle w:val="Titolo"/>
        <w:ind w:left="1370" w:right="13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DICHIARAZIONE SULL’INSUSSISTENZA DI CAUSE DI INCOMPATIBILITA’</w:t>
      </w:r>
    </w:p>
    <w:p w14:paraId="242C787C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916EB03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F42B43F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</w:t>
      </w:r>
      <w:r>
        <w:rPr>
          <w:rFonts w:ascii="Calibri" w:eastAsia="Calibri" w:hAnsi="Calibri" w:cs="Calibri"/>
          <w:color w:val="000000"/>
        </w:rPr>
        <w:tab/>
        <w:t xml:space="preserve"> nato/a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</w:rPr>
        <w:t xml:space="preserve"> il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e residente a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 consapevole</w:t>
      </w:r>
      <w:proofErr w:type="gramEnd"/>
      <w:r>
        <w:rPr>
          <w:rFonts w:ascii="Calibri" w:eastAsia="Calibri" w:hAnsi="Calibri" w:cs="Calibri"/>
          <w:color w:val="000000"/>
        </w:rPr>
        <w:t xml:space="preserve"> delle sanzioni penali in caso di dichiarazioni mendaci e della conseguente decadenza dai benefici conseguenti al provvedimento emanato (ai sensi degli artt. 75 e 76 del DPR 445/2000), sotto la propria responsabilità</w:t>
      </w:r>
    </w:p>
    <w:p w14:paraId="1D09ACC8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32"/>
          <w:szCs w:val="32"/>
        </w:rPr>
      </w:pPr>
    </w:p>
    <w:p w14:paraId="17362A9C" w14:textId="77777777" w:rsidR="00882BB3" w:rsidRDefault="008640CB">
      <w:pPr>
        <w:ind w:left="1370" w:right="137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140D4DC2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5D6CCFF6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spacing w:before="221"/>
        <w:ind w:lef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 non sussistono cause di incompatibilità a svolgere l’incarico indicato</w:t>
      </w:r>
    </w:p>
    <w:p w14:paraId="3272EAF5" w14:textId="77777777" w:rsidR="00882BB3" w:rsidRDefault="00864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spacing w:before="133"/>
        <w:ind w:right="108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14:paraId="7DAC83A1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14:paraId="5E42B464" w14:textId="77777777" w:rsidR="00882BB3" w:rsidRDefault="00864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line="244" w:lineRule="auto"/>
        <w:ind w:right="107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di non trovarsi in alcuna delle cause di incompatibilità richiamate dall’art.53 del D. Lgs. n. 165/2001 e successive modifiche</w:t>
      </w:r>
    </w:p>
    <w:p w14:paraId="400F58BD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33"/>
          <w:szCs w:val="33"/>
        </w:rPr>
      </w:pPr>
    </w:p>
    <w:p w14:paraId="27CC2088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ind w:left="112"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presente dichiarazione è resa ai sensi e per gli effetti dell’art. 20 del D. Lgs. n. 39/2013.</w:t>
      </w:r>
    </w:p>
    <w:p w14:paraId="5D08BB06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2FBC92B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61575C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7"/>
          <w:szCs w:val="27"/>
        </w:rPr>
      </w:pPr>
    </w:p>
    <w:p w14:paraId="316104A4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ab/>
        <w:t>Firma</w:t>
      </w:r>
    </w:p>
    <w:p w14:paraId="71FBE576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679EDEF2" w14:textId="77777777" w:rsidR="00882BB3" w:rsidRDefault="00882B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4DBC626" w14:textId="77777777" w:rsidR="00882BB3" w:rsidRDefault="008640C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4D90A6" wp14:editId="50B2F8E9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5773" y="3779365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 h="1270" extrusionOk="0">
                              <a:moveTo>
                                <a:pt x="0" y="0"/>
                              </a:moveTo>
                              <a:lnTo>
                                <a:pt x="2395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82BB3">
      <w:pgSz w:w="11910" w:h="16840"/>
      <w:pgMar w:top="132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73125"/>
    <w:multiLevelType w:val="multilevel"/>
    <w:tmpl w:val="06AA1DAE"/>
    <w:lvl w:ilvl="0">
      <w:start w:val="1"/>
      <w:numFmt w:val="lowerLetter"/>
      <w:lvlText w:val="%1)"/>
      <w:lvlJc w:val="left"/>
      <w:pPr>
        <w:ind w:left="112" w:hanging="311"/>
      </w:pPr>
      <w:rPr>
        <w:rFonts w:ascii="Verdana" w:eastAsia="Verdana" w:hAnsi="Verdana" w:cs="Verdana"/>
        <w:sz w:val="22"/>
        <w:szCs w:val="22"/>
      </w:rPr>
    </w:lvl>
    <w:lvl w:ilvl="1">
      <w:numFmt w:val="bullet"/>
      <w:lvlText w:val="•"/>
      <w:lvlJc w:val="left"/>
      <w:pPr>
        <w:ind w:left="1094" w:hanging="310"/>
      </w:pPr>
    </w:lvl>
    <w:lvl w:ilvl="2">
      <w:numFmt w:val="bullet"/>
      <w:lvlText w:val="•"/>
      <w:lvlJc w:val="left"/>
      <w:pPr>
        <w:ind w:left="2069" w:hanging="311"/>
      </w:pPr>
    </w:lvl>
    <w:lvl w:ilvl="3">
      <w:numFmt w:val="bullet"/>
      <w:lvlText w:val="•"/>
      <w:lvlJc w:val="left"/>
      <w:pPr>
        <w:ind w:left="3043" w:hanging="311"/>
      </w:pPr>
    </w:lvl>
    <w:lvl w:ilvl="4">
      <w:numFmt w:val="bullet"/>
      <w:lvlText w:val="•"/>
      <w:lvlJc w:val="left"/>
      <w:pPr>
        <w:ind w:left="4018" w:hanging="311"/>
      </w:pPr>
    </w:lvl>
    <w:lvl w:ilvl="5">
      <w:numFmt w:val="bullet"/>
      <w:lvlText w:val="•"/>
      <w:lvlJc w:val="left"/>
      <w:pPr>
        <w:ind w:left="4993" w:hanging="311"/>
      </w:pPr>
    </w:lvl>
    <w:lvl w:ilvl="6">
      <w:numFmt w:val="bullet"/>
      <w:lvlText w:val="•"/>
      <w:lvlJc w:val="left"/>
      <w:pPr>
        <w:ind w:left="5967" w:hanging="311"/>
      </w:pPr>
    </w:lvl>
    <w:lvl w:ilvl="7">
      <w:numFmt w:val="bullet"/>
      <w:lvlText w:val="•"/>
      <w:lvlJc w:val="left"/>
      <w:pPr>
        <w:ind w:left="6942" w:hanging="311"/>
      </w:pPr>
    </w:lvl>
    <w:lvl w:ilvl="8">
      <w:numFmt w:val="bullet"/>
      <w:lvlText w:val="•"/>
      <w:lvlJc w:val="left"/>
      <w:pPr>
        <w:ind w:left="7917" w:hanging="311"/>
      </w:pPr>
    </w:lvl>
  </w:abstractNum>
  <w:num w:numId="1" w16cid:durableId="20866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B3"/>
    <w:rsid w:val="008640CB"/>
    <w:rsid w:val="00882BB3"/>
    <w:rsid w:val="00F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AE8"/>
  <w15:docId w15:val="{03B6832A-0300-4547-AAD7-FAD6529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right="111"/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Comune di Udine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2025-10-15T11:55:00Z</dcterms:created>
  <dcterms:modified xsi:type="dcterms:W3CDTF">2025-10-15T11:55:00Z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2024-10-04T00:00:00Z</vt:lpwstr>
  </property>
</Properties>
</file>