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firstLine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Scheda di autovalutazione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dell’avviso di selezione per il conferimento di incarico di docente interno/esterno rivolto ai docenti in servizio presso l’Istituto Comprensivo Udine IV e in subordine presso Istituti viciniori ai sensi della L.R. 12/2025 art. 7 commi 26-29  – a.s. 2025/2026 CUP F21I5000700002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(fondi destinati all’incremento della dotazione oraria di personale docente di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sostegno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line="240" w:lineRule="auto"/>
        <w:ind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dell’Istituto Comprensivo IV di Udine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______________________________________________________________,</w:t>
      </w:r>
    </w:p>
    <w:p w:rsidR="00000000" w:rsidDel="00000000" w:rsidP="00000000" w:rsidRDefault="00000000" w:rsidRPr="00000000" w14:paraId="00000007">
      <w:pPr>
        <w:spacing w:line="259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 a _______________ il ___________, Cod. Fiscale _______________________________, </w:t>
      </w:r>
    </w:p>
    <w:p w:rsidR="00000000" w:rsidDel="00000000" w:rsidP="00000000" w:rsidRDefault="00000000" w:rsidRPr="00000000" w14:paraId="00000008">
      <w:pPr>
        <w:spacing w:line="259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in ___________________________________ Via _____________________________ N. ____, Telefono __________________________, Cellulare ____________________, e-mail _________________________________,  PEC ____________________________.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I SEGUENTI TITOLI</w:t>
      </w:r>
    </w:p>
    <w:tbl>
      <w:tblPr>
        <w:tblStyle w:val="Table1"/>
        <w:tblW w:w="9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3060"/>
        <w:gridCol w:w="1770"/>
        <w:gridCol w:w="2415"/>
        <w:tblGridChange w:id="0">
          <w:tblGrid>
            <w:gridCol w:w="2415"/>
            <w:gridCol w:w="3060"/>
            <w:gridCol w:w="1770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Tabella valutazione titoli/requisiti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PUNTEGGIO SINGOLO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PUNTEGGIO AUTO ATTRIBUITO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492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Possesso di laurea o titolo che dà accesso all’insegnamento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62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Conseguita con lode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right="162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Conseguita con voto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&gt;100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1">
            <w:pPr>
              <w:spacing w:after="0" w:before="8" w:line="240" w:lineRule="auto"/>
              <w:ind w:right="32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Conseguita con voto  &lt;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Punti 30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Punti 25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hanging="2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Titolo di specializzazione per il sostegno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Punti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Punti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right="96" w:hanging="2"/>
              <w:rPr>
                <w:rFonts w:ascii="Calibri" w:cs="Calibri" w:eastAsia="Calibri" w:hAnsi="Calibri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803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Precedenti incarichi di insegnamento su sostegno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Punti 5 per anno scolastico (180 gg)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Fino a un massimo di 25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96" w:hanging="2"/>
              <w:rPr>
                <w:rFonts w:ascii="Calibri" w:cs="Calibri" w:eastAsia="Calibri" w:hAnsi="Calibri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hanging="2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Altri titoli universitari (lauree, master, dottorati, specializzazioni…)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hanging="2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Punti 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163" w:hanging="2"/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Fino a un massimo di 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ind w:hanging="2"/>
              <w:rPr>
                <w:rFonts w:ascii="Calibri" w:cs="Calibri" w:eastAsia="Calibri" w:hAnsi="Calibri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hanging="2"/>
              <w:rPr>
                <w:rFonts w:ascii="Calibri" w:cs="Calibri" w:eastAsia="Calibri" w:hAnsi="Calibri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18"/>
                <w:szCs w:val="18"/>
                <w:highlight w:val="whit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hanging="2"/>
              <w:rPr>
                <w:rFonts w:ascii="Calibri" w:cs="Calibri" w:eastAsia="Calibri" w:hAnsi="Calibri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163" w:hanging="2"/>
              <w:rPr>
                <w:rFonts w:ascii="Calibri" w:cs="Calibri" w:eastAsia="Calibri" w:hAnsi="Calibri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163" w:hanging="2"/>
              <w:rPr>
                <w:rFonts w:ascii="Calibri" w:cs="Calibri" w:eastAsia="Calibri" w:hAnsi="Calibri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color w:val="000000"/>
          <w:rtl w:val="0"/>
        </w:rPr>
        <w:t xml:space="preserve">Data, _____________</w:t>
      </w:r>
      <w:r w:rsidDel="00000000" w:rsidR="00000000" w:rsidRPr="00000000">
        <w:rPr>
          <w:rtl w:val="0"/>
        </w:rPr>
        <w:t xml:space="preserve">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80"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2AVTrVHl6+KfB2o4AeYZgOvywQ==">CgMxLjAyCGguZ2pkZ3hzOAByITFkMDlhODNkY2dNVEgyNDBmSkxpZ080RnV4UjhKRm1hVQ==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2024-11-20T14:18:00Z</dcterms:created>
  <dc:creator>Dsga</dc:creator>
</cp:coreProperties>
</file>