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58257" w14:textId="77777777" w:rsidR="002C5153" w:rsidRDefault="002C5153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426"/>
          <w:tab w:val="left" w:pos="851"/>
          <w:tab w:val="left" w:pos="1134"/>
        </w:tabs>
        <w:spacing w:before="120"/>
        <w:jc w:val="center"/>
        <w:rPr>
          <w:b/>
          <w:color w:val="000000"/>
          <w:sz w:val="28"/>
          <w:szCs w:val="28"/>
        </w:rPr>
      </w:pPr>
    </w:p>
    <w:p w14:paraId="3498564B" w14:textId="77777777" w:rsidR="00BA0624" w:rsidRDefault="00BA0624" w:rsidP="00BA0624">
      <w:r>
        <w:t>AL DIRIGENTE SCOLASTICO</w:t>
      </w:r>
    </w:p>
    <w:p w14:paraId="53335BD2" w14:textId="77777777" w:rsidR="00BA0624" w:rsidRPr="00E36FB1" w:rsidRDefault="00BA0624" w:rsidP="00BA0624">
      <w:r w:rsidRPr="00E36FB1">
        <w:t>ISTITUTO COMPRENSIVO DI TRASAGHIS</w:t>
      </w:r>
    </w:p>
    <w:p w14:paraId="56F9DFF5" w14:textId="77777777" w:rsidR="003D1D7E" w:rsidRDefault="003D1D7E" w:rsidP="00BA0624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426"/>
          <w:tab w:val="left" w:pos="851"/>
          <w:tab w:val="left" w:pos="1134"/>
        </w:tabs>
        <w:spacing w:before="120"/>
        <w:rPr>
          <w:b/>
          <w:color w:val="000000"/>
          <w:sz w:val="28"/>
          <w:szCs w:val="28"/>
        </w:rPr>
      </w:pPr>
    </w:p>
    <w:p w14:paraId="1A5AC2EA" w14:textId="77777777" w:rsidR="006D440D" w:rsidRPr="002C5153" w:rsidRDefault="00320003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426"/>
          <w:tab w:val="left" w:pos="851"/>
          <w:tab w:val="left" w:pos="1134"/>
        </w:tabs>
        <w:spacing w:before="120"/>
        <w:jc w:val="center"/>
        <w:rPr>
          <w:b/>
          <w:color w:val="000000"/>
          <w:sz w:val="44"/>
          <w:szCs w:val="44"/>
        </w:rPr>
      </w:pPr>
      <w:r w:rsidRPr="002C5153">
        <w:rPr>
          <w:b/>
          <w:color w:val="000000"/>
          <w:sz w:val="44"/>
          <w:szCs w:val="44"/>
        </w:rPr>
        <w:t>D i c h i a r a z i o n e</w:t>
      </w:r>
    </w:p>
    <w:p w14:paraId="01E9F938" w14:textId="77777777" w:rsidR="002C5153" w:rsidRDefault="002C5153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426"/>
          <w:tab w:val="left" w:pos="851"/>
          <w:tab w:val="left" w:pos="1134"/>
        </w:tabs>
        <w:spacing w:before="120"/>
        <w:jc w:val="center"/>
        <w:rPr>
          <w:b/>
          <w:color w:val="000000"/>
        </w:rPr>
      </w:pPr>
    </w:p>
    <w:p w14:paraId="1A5AC2EB" w14:textId="6D82BAA8" w:rsidR="006D440D" w:rsidRPr="002C5153" w:rsidRDefault="00320003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426"/>
          <w:tab w:val="left" w:pos="851"/>
          <w:tab w:val="left" w:pos="1134"/>
        </w:tabs>
        <w:spacing w:before="120"/>
        <w:jc w:val="center"/>
        <w:rPr>
          <w:b/>
          <w:color w:val="000000"/>
        </w:rPr>
      </w:pPr>
      <w:r w:rsidRPr="002C5153">
        <w:rPr>
          <w:b/>
          <w:color w:val="000000"/>
        </w:rPr>
        <w:t>(</w:t>
      </w:r>
      <w:r w:rsidR="00521337">
        <w:rPr>
          <w:b/>
          <w:color w:val="000000"/>
        </w:rPr>
        <w:t>del legale rappresentante</w:t>
      </w:r>
      <w:bookmarkStart w:id="0" w:name="_GoBack"/>
      <w:bookmarkEnd w:id="0"/>
      <w:r w:rsidRPr="002C5153">
        <w:rPr>
          <w:b/>
          <w:color w:val="000000"/>
        </w:rPr>
        <w:t>)</w:t>
      </w:r>
    </w:p>
    <w:p w14:paraId="0A601FA5" w14:textId="77777777" w:rsidR="002C5153" w:rsidRDefault="002C5153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426"/>
          <w:tab w:val="left" w:pos="851"/>
          <w:tab w:val="left" w:pos="1134"/>
        </w:tabs>
        <w:spacing w:before="120" w:after="120" w:line="360" w:lineRule="auto"/>
        <w:jc w:val="both"/>
        <w:rPr>
          <w:color w:val="000000"/>
        </w:rPr>
      </w:pPr>
      <w:bookmarkStart w:id="1" w:name="_heading=h.gjdgxs" w:colFirst="0" w:colLast="0"/>
      <w:bookmarkEnd w:id="1"/>
    </w:p>
    <w:p w14:paraId="0C0DB0D0" w14:textId="1D5BF832" w:rsidR="002C5153" w:rsidRPr="002C5153" w:rsidRDefault="002C5153" w:rsidP="002C5153">
      <w:pPr>
        <w:jc w:val="both"/>
        <w:rPr>
          <w:rFonts w:ascii="Goudy Old Style" w:hAnsi="Goudy Old Style"/>
        </w:rPr>
      </w:pPr>
      <w:r w:rsidRPr="002C5153">
        <w:rPr>
          <w:rFonts w:ascii="Goudy Old Style" w:hAnsi="Goudy Old Style"/>
        </w:rPr>
        <w:t>La/Il sottoscritta/o _______________________________ nata/o a ___________________ (prov. ___)</w:t>
      </w:r>
    </w:p>
    <w:p w14:paraId="0444CE71" w14:textId="77777777" w:rsidR="002C5153" w:rsidRPr="002C5153" w:rsidRDefault="002C5153" w:rsidP="002C5153">
      <w:pPr>
        <w:jc w:val="both"/>
        <w:rPr>
          <w:rFonts w:ascii="Goudy Old Style" w:hAnsi="Goudy Old Style"/>
        </w:rPr>
      </w:pPr>
      <w:r w:rsidRPr="002C5153">
        <w:rPr>
          <w:rFonts w:ascii="Goudy Old Style" w:hAnsi="Goudy Old Style"/>
        </w:rPr>
        <w:t xml:space="preserve">il _________ C.F. _________________________ residente a _______________ (prov.____) </w:t>
      </w:r>
    </w:p>
    <w:p w14:paraId="5EB08556" w14:textId="77777777" w:rsidR="002C5153" w:rsidRPr="002C5153" w:rsidRDefault="002C5153" w:rsidP="002C5153">
      <w:pPr>
        <w:jc w:val="both"/>
        <w:rPr>
          <w:rFonts w:ascii="Goudy Old Style" w:hAnsi="Goudy Old Style"/>
        </w:rPr>
      </w:pPr>
      <w:r w:rsidRPr="002C5153">
        <w:rPr>
          <w:rFonts w:ascii="Goudy Old Style" w:hAnsi="Goudy Old Style"/>
        </w:rPr>
        <w:t xml:space="preserve">in via/piazza_____________________________________________ n. _____ CAP_______ </w:t>
      </w:r>
    </w:p>
    <w:p w14:paraId="56E2B90F" w14:textId="61B4045C" w:rsidR="002C5153" w:rsidRPr="002C5153" w:rsidRDefault="00320003" w:rsidP="002C5153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426"/>
          <w:tab w:val="left" w:pos="851"/>
          <w:tab w:val="left" w:pos="1134"/>
        </w:tabs>
        <w:spacing w:before="120" w:after="120" w:line="360" w:lineRule="auto"/>
        <w:jc w:val="center"/>
        <w:rPr>
          <w:b/>
          <w:i/>
          <w:color w:val="000000"/>
          <w:u w:val="single"/>
        </w:rPr>
      </w:pPr>
      <w:r w:rsidRPr="002C5153">
        <w:rPr>
          <w:b/>
          <w:i/>
          <w:color w:val="000000"/>
          <w:u w:val="single"/>
        </w:rPr>
        <w:t xml:space="preserve">nella sua qualità di </w:t>
      </w:r>
      <w:r w:rsidR="00521337">
        <w:rPr>
          <w:b/>
          <w:i/>
          <w:color w:val="000000"/>
          <w:u w:val="single"/>
        </w:rPr>
        <w:t>legale rappresentante</w:t>
      </w:r>
    </w:p>
    <w:p w14:paraId="203FD9DA" w14:textId="77777777" w:rsidR="002C5153" w:rsidRPr="002C5153" w:rsidRDefault="002C5153" w:rsidP="002C5153">
      <w:pPr>
        <w:jc w:val="both"/>
        <w:rPr>
          <w:rFonts w:ascii="Goudy Old Style" w:hAnsi="Goudy Old Style"/>
        </w:rPr>
      </w:pPr>
      <w:r w:rsidRPr="002C5153">
        <w:rPr>
          <w:rFonts w:ascii="Goudy Old Style" w:hAnsi="Goudy Old Style"/>
        </w:rPr>
        <w:t xml:space="preserve">dell’impresa / società ________________________________________________________________ </w:t>
      </w:r>
    </w:p>
    <w:p w14:paraId="4C953A30" w14:textId="77777777" w:rsidR="002C5153" w:rsidRPr="002C5153" w:rsidRDefault="002C5153" w:rsidP="002C5153">
      <w:pPr>
        <w:jc w:val="both"/>
        <w:rPr>
          <w:rFonts w:ascii="Goudy Old Style" w:hAnsi="Goudy Old Style"/>
        </w:rPr>
      </w:pPr>
      <w:r w:rsidRPr="002C5153">
        <w:rPr>
          <w:rFonts w:ascii="Goudy Old Style" w:hAnsi="Goudy Old Style"/>
        </w:rPr>
        <w:t xml:space="preserve">con sede a ____________________________________________ (prov.________) </w:t>
      </w:r>
      <w:proofErr w:type="spellStart"/>
      <w:r w:rsidRPr="002C5153">
        <w:rPr>
          <w:rFonts w:ascii="Goudy Old Style" w:hAnsi="Goudy Old Style"/>
        </w:rPr>
        <w:t>cap</w:t>
      </w:r>
      <w:proofErr w:type="spellEnd"/>
      <w:r w:rsidRPr="002C5153">
        <w:rPr>
          <w:rFonts w:ascii="Goudy Old Style" w:hAnsi="Goudy Old Style"/>
        </w:rPr>
        <w:t xml:space="preserve"> ___________ </w:t>
      </w:r>
    </w:p>
    <w:p w14:paraId="13E633E8" w14:textId="77777777" w:rsidR="002C5153" w:rsidRPr="002C5153" w:rsidRDefault="002C5153" w:rsidP="002C5153">
      <w:pPr>
        <w:jc w:val="both"/>
        <w:rPr>
          <w:rFonts w:ascii="Goudy Old Style" w:hAnsi="Goudy Old Style"/>
        </w:rPr>
      </w:pPr>
      <w:r w:rsidRPr="002C5153">
        <w:rPr>
          <w:rFonts w:ascii="Goudy Old Style" w:hAnsi="Goudy Old Style"/>
        </w:rPr>
        <w:t xml:space="preserve">e-mail/PEC ___________________________________ </w:t>
      </w:r>
    </w:p>
    <w:p w14:paraId="0162176A" w14:textId="77777777" w:rsidR="002C5153" w:rsidRPr="002C5153" w:rsidRDefault="002C5153" w:rsidP="002C5153">
      <w:pPr>
        <w:jc w:val="both"/>
        <w:rPr>
          <w:rFonts w:ascii="Goudy Old Style" w:hAnsi="Goudy Old Style"/>
        </w:rPr>
      </w:pPr>
      <w:r w:rsidRPr="002C5153">
        <w:rPr>
          <w:rFonts w:ascii="Goudy Old Style" w:hAnsi="Goudy Old Style"/>
        </w:rPr>
        <w:t>C.F. _______________________________________ Partita IVA _____________________________</w:t>
      </w:r>
    </w:p>
    <w:p w14:paraId="37F1AF37" w14:textId="77777777" w:rsidR="002C5153" w:rsidRPr="002C5153" w:rsidRDefault="002C5153">
      <w:pPr>
        <w:jc w:val="both"/>
        <w:rPr>
          <w:rFonts w:ascii="Goudy Old Style" w:hAnsi="Goudy Old Style"/>
        </w:rPr>
      </w:pPr>
      <w:bookmarkStart w:id="2" w:name="_heading=h.30j0zll" w:colFirst="0" w:colLast="0"/>
      <w:bookmarkEnd w:id="2"/>
    </w:p>
    <w:p w14:paraId="4DDBAE31" w14:textId="77777777" w:rsidR="002C5153" w:rsidRPr="002C5153" w:rsidRDefault="00320003">
      <w:pPr>
        <w:jc w:val="both"/>
        <w:rPr>
          <w:rFonts w:ascii="Goudy Old Style" w:hAnsi="Goudy Old Style"/>
        </w:rPr>
      </w:pPr>
      <w:r w:rsidRPr="002C5153">
        <w:rPr>
          <w:rFonts w:ascii="Goudy Old Style" w:hAnsi="Goudy Old Style"/>
        </w:rPr>
        <w:t>in riferimento all’affidamento: “</w:t>
      </w:r>
      <w:r w:rsidRPr="002C5153">
        <w:rPr>
          <w:rFonts w:ascii="Goudy Old Style" w:hAnsi="Goudy Old Style"/>
          <w:i/>
        </w:rPr>
        <w:t>……………………………………………………………</w:t>
      </w:r>
      <w:r w:rsidRPr="002C5153">
        <w:rPr>
          <w:rFonts w:ascii="Goudy Old Style" w:hAnsi="Goudy Old Style"/>
        </w:rPr>
        <w:t>"</w:t>
      </w:r>
    </w:p>
    <w:p w14:paraId="137952D7" w14:textId="77777777" w:rsidR="002C5153" w:rsidRPr="002C5153" w:rsidRDefault="002C5153">
      <w:pPr>
        <w:jc w:val="both"/>
        <w:rPr>
          <w:rFonts w:ascii="Goudy Old Style" w:hAnsi="Goudy Old Style"/>
        </w:rPr>
      </w:pPr>
    </w:p>
    <w:p w14:paraId="1A5AC2ED" w14:textId="7FB66623" w:rsidR="006D440D" w:rsidRDefault="00320003">
      <w:pPr>
        <w:jc w:val="both"/>
        <w:rPr>
          <w:rFonts w:ascii="Goudy Old Style" w:hAnsi="Goudy Old Style"/>
          <w:i/>
        </w:rPr>
      </w:pPr>
      <w:r w:rsidRPr="002C5153">
        <w:rPr>
          <w:rFonts w:ascii="Goudy Old Style" w:hAnsi="Goudy Old Style"/>
          <w:i/>
        </w:rPr>
        <w:t xml:space="preserve">CIG </w:t>
      </w:r>
      <w:r w:rsidRPr="002C5153">
        <w:rPr>
          <w:rFonts w:ascii="Goudy Old Style" w:hAnsi="Goudy Old Style"/>
          <w:b/>
        </w:rPr>
        <w:t>…………</w:t>
      </w:r>
      <w:proofErr w:type="gramStart"/>
      <w:r w:rsidRPr="002C5153">
        <w:rPr>
          <w:rFonts w:ascii="Goudy Old Style" w:hAnsi="Goudy Old Style"/>
          <w:b/>
        </w:rPr>
        <w:t>…….</w:t>
      </w:r>
      <w:proofErr w:type="gramEnd"/>
      <w:r w:rsidRPr="002C5153">
        <w:rPr>
          <w:rFonts w:ascii="Goudy Old Style" w:hAnsi="Goudy Old Style"/>
          <w:b/>
        </w:rPr>
        <w:t>.;</w:t>
      </w:r>
      <w:r w:rsidRPr="002C5153">
        <w:rPr>
          <w:rFonts w:ascii="Goudy Old Style" w:hAnsi="Goudy Old Style"/>
          <w:i/>
        </w:rPr>
        <w:t xml:space="preserve"> CUP ……………………;</w:t>
      </w:r>
    </w:p>
    <w:p w14:paraId="50AF12E9" w14:textId="77777777" w:rsidR="002C5153" w:rsidRDefault="002C5153">
      <w:pPr>
        <w:jc w:val="both"/>
        <w:rPr>
          <w:rFonts w:ascii="Goudy Old Style" w:hAnsi="Goudy Old Style"/>
          <w:i/>
        </w:rPr>
      </w:pPr>
    </w:p>
    <w:p w14:paraId="67754D35" w14:textId="77777777" w:rsidR="002C5153" w:rsidRPr="002C5153" w:rsidRDefault="002C5153">
      <w:pPr>
        <w:jc w:val="both"/>
        <w:rPr>
          <w:rFonts w:ascii="Goudy Old Style" w:hAnsi="Goudy Old Style"/>
          <w:i/>
        </w:rPr>
      </w:pPr>
    </w:p>
    <w:p w14:paraId="1A5AC2EE" w14:textId="77777777" w:rsidR="006D440D" w:rsidRPr="002C5153" w:rsidRDefault="0032000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134"/>
        </w:tabs>
        <w:spacing w:before="240" w:line="220" w:lineRule="auto"/>
        <w:jc w:val="center"/>
        <w:rPr>
          <w:rFonts w:ascii="Goudy Old Style" w:eastAsia="Helvetica Neue" w:hAnsi="Goudy Old Style" w:cs="Helvetica Neue"/>
          <w:b/>
          <w:color w:val="000000"/>
        </w:rPr>
      </w:pPr>
      <w:r w:rsidRPr="002C5153">
        <w:rPr>
          <w:rFonts w:ascii="Goudy Old Style" w:eastAsia="Helvetica Neue" w:hAnsi="Goudy Old Style" w:cs="Helvetica Neue"/>
          <w:b/>
          <w:color w:val="000000"/>
        </w:rPr>
        <w:t>DICHIARA</w:t>
      </w:r>
    </w:p>
    <w:p w14:paraId="1A1FEA62" w14:textId="77777777" w:rsidR="002C5153" w:rsidRPr="002C5153" w:rsidRDefault="002C5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134"/>
        </w:tabs>
        <w:spacing w:before="240" w:line="220" w:lineRule="auto"/>
        <w:jc w:val="center"/>
        <w:rPr>
          <w:rFonts w:ascii="Goudy Old Style" w:eastAsia="Helvetica Neue" w:hAnsi="Goudy Old Style" w:cs="Helvetica Neue"/>
          <w:b/>
          <w:color w:val="000000"/>
        </w:rPr>
      </w:pPr>
    </w:p>
    <w:p w14:paraId="556F7C4E" w14:textId="77777777" w:rsidR="002C5153" w:rsidRPr="002C5153" w:rsidRDefault="002C5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134"/>
        </w:tabs>
        <w:spacing w:before="240" w:line="220" w:lineRule="auto"/>
        <w:jc w:val="center"/>
        <w:rPr>
          <w:rFonts w:ascii="Goudy Old Style" w:eastAsia="Helvetica Neue" w:hAnsi="Goudy Old Style" w:cs="Helvetica Neue"/>
          <w:b/>
          <w:color w:val="000000"/>
        </w:rPr>
      </w:pPr>
    </w:p>
    <w:p w14:paraId="1A5AC2EF" w14:textId="77777777" w:rsidR="006D440D" w:rsidRPr="002C5153" w:rsidRDefault="0032000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134"/>
        </w:tabs>
        <w:spacing w:after="240"/>
        <w:jc w:val="center"/>
        <w:rPr>
          <w:rFonts w:ascii="Goudy Old Style" w:eastAsia="Helvetica Neue" w:hAnsi="Goudy Old Style" w:cs="Helvetica Neue"/>
          <w:b/>
          <w:color w:val="000000"/>
        </w:rPr>
      </w:pPr>
      <w:r w:rsidRPr="002C5153">
        <w:rPr>
          <w:rFonts w:ascii="Goudy Old Style" w:eastAsia="Helvetica Neue" w:hAnsi="Goudy Old Style" w:cs="Helvetica Neue"/>
          <w:b/>
          <w:color w:val="000000"/>
        </w:rPr>
        <w:t>AI SENSI E NEI MODI DI CUI AL D.P.R. 445/2000</w:t>
      </w:r>
    </w:p>
    <w:p w14:paraId="1A5AC2F0" w14:textId="77777777" w:rsidR="006D440D" w:rsidRPr="002C5153" w:rsidRDefault="00320003" w:rsidP="002C515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851"/>
          <w:tab w:val="left" w:pos="1134"/>
        </w:tabs>
        <w:spacing w:before="120"/>
        <w:jc w:val="both"/>
        <w:rPr>
          <w:rFonts w:ascii="Goudy Old Style" w:hAnsi="Goudy Old Style"/>
          <w:color w:val="000000"/>
        </w:rPr>
      </w:pPr>
      <w:r w:rsidRPr="002C5153">
        <w:rPr>
          <w:rFonts w:ascii="Goudy Old Style" w:hAnsi="Goudy Old Style"/>
          <w:color w:val="000000"/>
        </w:rPr>
        <w:t>di non ricadere nei casi di incompatibilità previsti dalla normativa vigente;</w:t>
      </w:r>
    </w:p>
    <w:p w14:paraId="1A5AC2F1" w14:textId="124FE110" w:rsidR="006D440D" w:rsidRPr="002C5153" w:rsidRDefault="00320003" w:rsidP="002C515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851"/>
          <w:tab w:val="left" w:pos="1134"/>
        </w:tabs>
        <w:spacing w:before="120"/>
        <w:jc w:val="both"/>
        <w:rPr>
          <w:rFonts w:ascii="Goudy Old Style" w:hAnsi="Goudy Old Style"/>
          <w:color w:val="000000"/>
        </w:rPr>
      </w:pPr>
      <w:r w:rsidRPr="002C5153">
        <w:rPr>
          <w:rFonts w:ascii="Goudy Old Style" w:hAnsi="Goudy Old Style"/>
          <w:color w:val="000000"/>
        </w:rPr>
        <w:t>di non ricadere nei casi di conflitto di interesse di cui agli artt. 42 e 80, c. 5 lett. d), D.</w:t>
      </w:r>
      <w:r w:rsidR="002C5153" w:rsidRPr="002C5153">
        <w:rPr>
          <w:rFonts w:ascii="Goudy Old Style" w:hAnsi="Goudy Old Style"/>
          <w:color w:val="000000"/>
        </w:rPr>
        <w:t xml:space="preserve"> </w:t>
      </w:r>
      <w:r w:rsidRPr="002C5153">
        <w:rPr>
          <w:rFonts w:ascii="Goudy Old Style" w:hAnsi="Goudy Old Style"/>
          <w:color w:val="000000"/>
        </w:rPr>
        <w:t>Lgs. 50/2016:</w:t>
      </w:r>
    </w:p>
    <w:p w14:paraId="1D79DC36" w14:textId="77777777" w:rsidR="002C5153" w:rsidRDefault="002C51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</w:p>
    <w:p w14:paraId="14DAE7B8" w14:textId="68AFE925" w:rsidR="00C023E3" w:rsidRDefault="00C023E3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14:paraId="3F901927" w14:textId="77777777" w:rsidR="002C5153" w:rsidRDefault="002C51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</w:p>
    <w:p w14:paraId="1A5AC2F2" w14:textId="48A31C56" w:rsidR="006D440D" w:rsidRDefault="003200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>Art.</w:t>
      </w:r>
      <w:bookmarkStart w:id="3" w:name="bookmark=id.1fob9te" w:colFirst="0" w:colLast="0"/>
      <w:bookmarkEnd w:id="3"/>
      <w:r w:rsidR="002C5153">
        <w:rPr>
          <w:i/>
          <w:color w:val="000000"/>
        </w:rPr>
        <w:t xml:space="preserve"> </w:t>
      </w:r>
      <w:r>
        <w:rPr>
          <w:i/>
          <w:color w:val="000000"/>
        </w:rPr>
        <w:t>42. (Conflitto di interesse)</w:t>
      </w:r>
    </w:p>
    <w:p w14:paraId="1A5AC2F3" w14:textId="77777777" w:rsidR="006D440D" w:rsidRDefault="003200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>1. Le stazioni appaltanti prevedono misure adeguate per contrastare le frodi e la corruzione nonché per individuare, prevenire e risolvere in modo efficace ogni ipotesi di conflitto di interesse nello svolgimento delle procedure di aggiudicazione degli appalti e delle concessioni, in modo da evitare qualsiasi distorsione della concorrenza e garantire la parità di trattamento di tutti gli operatori economici.</w:t>
      </w:r>
    </w:p>
    <w:p w14:paraId="1A5AC2F4" w14:textId="77777777" w:rsidR="006D440D" w:rsidRDefault="003200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>2. Si ha conflitto d’interesse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n. 62.</w:t>
      </w:r>
    </w:p>
    <w:p w14:paraId="1A5AC2F5" w14:textId="77777777" w:rsidR="006D440D" w:rsidRDefault="003200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>3. Il personale che versa nelle ipotesi di cui al comma 2 è tenuto a darne comunicazione alla stazione appaltante, ad astenersi dal partecipare alla procedura di aggiudicazione degli appalti e delle concessioni. Fatte salve le ipotesi di responsabilità amministrativa e penale, la mancata astensione nei casi di cui al primo periodo costituisce comunque fonte di responsabilità disciplinare a carico del dipendente pubblico.</w:t>
      </w:r>
    </w:p>
    <w:p w14:paraId="1A5AC2F6" w14:textId="77777777" w:rsidR="006D440D" w:rsidRDefault="003200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>4. Le disposizioni dei commi da 1, 2 e 3 valgono anche per la fase di esecuzione dei contratti pubblici.</w:t>
      </w:r>
    </w:p>
    <w:p w14:paraId="1A5AC2F7" w14:textId="77777777" w:rsidR="006D440D" w:rsidRDefault="003200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>5. La stazione appaltante vigila affinché gli adempimenti di cui ai commi 3 e 4 siano rispettati.</w:t>
      </w:r>
    </w:p>
    <w:p w14:paraId="1A5AC2F8" w14:textId="77777777" w:rsidR="006D440D" w:rsidRDefault="006D4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bookmarkStart w:id="4" w:name="bookmark=id.3znysh7" w:colFirst="0" w:colLast="0"/>
      <w:bookmarkEnd w:id="4"/>
    </w:p>
    <w:p w14:paraId="1A5AC2F9" w14:textId="7E22F4CC" w:rsidR="006D440D" w:rsidRDefault="003200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>Art. 80, comma 5, D.</w:t>
      </w:r>
      <w:r w:rsidR="002C5153">
        <w:rPr>
          <w:i/>
          <w:color w:val="000000"/>
        </w:rPr>
        <w:t xml:space="preserve"> </w:t>
      </w:r>
      <w:r>
        <w:rPr>
          <w:i/>
          <w:color w:val="000000"/>
        </w:rPr>
        <w:t>Lgs. 50/2016</w:t>
      </w:r>
    </w:p>
    <w:p w14:paraId="3482FB11" w14:textId="77777777" w:rsidR="002C5153" w:rsidRDefault="003200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>5. Le stazioni appaltanti escludono dalla partecipazione alla procedura d'appalto un operatore economico in una delle seguenti situazioni, qualora:</w:t>
      </w:r>
    </w:p>
    <w:p w14:paraId="1A5AC2FA" w14:textId="6860551E" w:rsidR="006D440D" w:rsidRDefault="003200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>d) la partecipazione dell'operatore economico determini una situazione di conflitto di interesse ai sensi dell'articolo 42, comma 2, non diversamente risolvibile;</w:t>
      </w:r>
    </w:p>
    <w:p w14:paraId="1A5AC2FB" w14:textId="77777777" w:rsidR="006D440D" w:rsidRDefault="006D44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851"/>
          <w:tab w:val="left" w:pos="1134"/>
        </w:tabs>
        <w:spacing w:before="120"/>
        <w:ind w:left="720"/>
        <w:jc w:val="both"/>
        <w:rPr>
          <w:color w:val="000000"/>
        </w:rPr>
      </w:pPr>
    </w:p>
    <w:p w14:paraId="1A5AC2FC" w14:textId="77777777" w:rsidR="006D440D" w:rsidRPr="002C5153" w:rsidRDefault="003200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851"/>
          <w:tab w:val="left" w:pos="1134"/>
        </w:tabs>
        <w:spacing w:before="120"/>
        <w:jc w:val="both"/>
        <w:rPr>
          <w:rFonts w:ascii="Goudy Old Style" w:hAnsi="Goudy Old Style"/>
          <w:color w:val="000000"/>
        </w:rPr>
      </w:pPr>
      <w:r w:rsidRPr="002C5153">
        <w:rPr>
          <w:rFonts w:ascii="Goudy Old Style" w:hAnsi="Goudy Old Style"/>
          <w:color w:val="000000"/>
        </w:rPr>
        <w:t>La presente dichiarazione è resa dal sottoscritto tenuto conto di quanto previsto dall’art. 76 D.P.R. 445/2000, in merito alle dichiarazioni mendaci, alla falsità negli atti e all’uso di atti falsi.</w:t>
      </w:r>
    </w:p>
    <w:p w14:paraId="1A5AC2FD" w14:textId="77777777" w:rsidR="006D440D" w:rsidRPr="002C5153" w:rsidRDefault="003200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851"/>
          <w:tab w:val="left" w:pos="1134"/>
        </w:tabs>
        <w:spacing w:before="120"/>
        <w:jc w:val="both"/>
        <w:rPr>
          <w:rFonts w:ascii="Goudy Old Style" w:hAnsi="Goudy Old Style"/>
          <w:color w:val="000000"/>
        </w:rPr>
      </w:pPr>
      <w:r w:rsidRPr="002C5153">
        <w:rPr>
          <w:rFonts w:ascii="Goudy Old Style" w:hAnsi="Goudy Old Style"/>
          <w:color w:val="000000"/>
        </w:rPr>
        <w:t>Dichiara, infine, di avere preso visione dell’informativa sul trattamento dei dati personali nel rispetto del Regolamento (UE) 679/2016, del decreto legislativo 30 giugno 2003, n. 196, così come novellato dal decreto legislativo 10 agosto 2018, n. 101, nonché secondo le disposizioni contenute nell’art. 22 del Regolamento (UE) 2021/241.</w:t>
      </w:r>
    </w:p>
    <w:p w14:paraId="1A5AC2FE" w14:textId="77777777" w:rsidR="006D440D" w:rsidRDefault="006D440D"/>
    <w:p w14:paraId="129C76A3" w14:textId="77777777" w:rsidR="000977D6" w:rsidRDefault="000977D6"/>
    <w:p w14:paraId="613FF69B" w14:textId="77777777" w:rsidR="002C5153" w:rsidRDefault="002C5153" w:rsidP="002C5153">
      <w:pPr>
        <w:jc w:val="both"/>
        <w:rPr>
          <w:sz w:val="20"/>
          <w:szCs w:val="20"/>
        </w:rPr>
      </w:pPr>
    </w:p>
    <w:p w14:paraId="6DE47A2A" w14:textId="77777777" w:rsidR="002C5153" w:rsidRDefault="002C5153" w:rsidP="002C5153">
      <w:pPr>
        <w:jc w:val="both"/>
        <w:rPr>
          <w:sz w:val="20"/>
          <w:szCs w:val="20"/>
        </w:rPr>
      </w:pPr>
      <w:r>
        <w:rPr>
          <w:sz w:val="20"/>
          <w:szCs w:val="20"/>
        </w:rPr>
        <w:t>LUOGO e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14:paraId="712F7FA3" w14:textId="77777777" w:rsidR="002C5153" w:rsidRDefault="002C5153" w:rsidP="002C5153">
      <w:pPr>
        <w:jc w:val="both"/>
        <w:rPr>
          <w:sz w:val="20"/>
          <w:szCs w:val="20"/>
        </w:rPr>
      </w:pPr>
    </w:p>
    <w:p w14:paraId="46407D16" w14:textId="77777777" w:rsidR="002C5153" w:rsidRDefault="002C5153" w:rsidP="002C515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</w:p>
    <w:p w14:paraId="330B8BFC" w14:textId="77777777" w:rsidR="002C5153" w:rsidRDefault="002C5153" w:rsidP="002C5153">
      <w:pPr>
        <w:jc w:val="both"/>
        <w:rPr>
          <w:sz w:val="20"/>
          <w:szCs w:val="20"/>
        </w:rPr>
      </w:pPr>
    </w:p>
    <w:p w14:paraId="5D0617F7" w14:textId="77777777" w:rsidR="002C5153" w:rsidRDefault="002C5153" w:rsidP="002C5153">
      <w:pPr>
        <w:jc w:val="both"/>
        <w:rPr>
          <w:sz w:val="20"/>
          <w:szCs w:val="20"/>
        </w:rPr>
      </w:pPr>
    </w:p>
    <w:p w14:paraId="4DD23B44" w14:textId="77777777" w:rsidR="002C5153" w:rsidRDefault="002C5153" w:rsidP="002C5153">
      <w:pPr>
        <w:jc w:val="both"/>
        <w:rPr>
          <w:sz w:val="20"/>
          <w:szCs w:val="20"/>
        </w:rPr>
      </w:pPr>
    </w:p>
    <w:p w14:paraId="1538860F" w14:textId="77777777" w:rsidR="002C5153" w:rsidRDefault="002C5153" w:rsidP="002C5153">
      <w:pPr>
        <w:jc w:val="both"/>
        <w:rPr>
          <w:sz w:val="20"/>
          <w:szCs w:val="20"/>
        </w:rPr>
      </w:pPr>
    </w:p>
    <w:p w14:paraId="347BA592" w14:textId="77777777" w:rsidR="002C5153" w:rsidRPr="00083AA8" w:rsidRDefault="002C5153" w:rsidP="002C5153">
      <w:pPr>
        <w:jc w:val="both"/>
        <w:rPr>
          <w:rFonts w:ascii="Goudy Old Style" w:hAnsi="Goudy Old Style"/>
        </w:rPr>
      </w:pPr>
      <w:r w:rsidRPr="00083AA8">
        <w:rPr>
          <w:rFonts w:ascii="Goudy Old Style" w:hAnsi="Goudy Old Style"/>
        </w:rPr>
        <w:t>Allegare copia di un documento di identità in corso di validità</w:t>
      </w:r>
    </w:p>
    <w:p w14:paraId="3795852E" w14:textId="77777777" w:rsidR="002C5153" w:rsidRDefault="002C5153" w:rsidP="002C5153">
      <w:pPr>
        <w:jc w:val="both"/>
      </w:pPr>
    </w:p>
    <w:p w14:paraId="1CF75E4F" w14:textId="5011D600" w:rsidR="00320003" w:rsidRDefault="00320003"/>
    <w:sectPr w:rsidR="00320003" w:rsidSect="002C5153">
      <w:headerReference w:type="default" r:id="rId8"/>
      <w:pgSz w:w="11906" w:h="16838"/>
      <w:pgMar w:top="1417" w:right="70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AC306" w14:textId="77777777" w:rsidR="00B11CB0" w:rsidRDefault="00320003">
      <w:r>
        <w:separator/>
      </w:r>
    </w:p>
  </w:endnote>
  <w:endnote w:type="continuationSeparator" w:id="0">
    <w:p w14:paraId="1A5AC308" w14:textId="77777777" w:rsidR="00B11CB0" w:rsidRDefault="0032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AC302" w14:textId="77777777" w:rsidR="00B11CB0" w:rsidRDefault="00320003">
      <w:r>
        <w:separator/>
      </w:r>
    </w:p>
  </w:footnote>
  <w:footnote w:type="continuationSeparator" w:id="0">
    <w:p w14:paraId="1A5AC304" w14:textId="77777777" w:rsidR="00B11CB0" w:rsidRDefault="0032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AC301" w14:textId="77777777" w:rsidR="006D440D" w:rsidRDefault="006D44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04BA"/>
    <w:multiLevelType w:val="multilevel"/>
    <w:tmpl w:val="EE724AC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0F147D"/>
    <w:multiLevelType w:val="multilevel"/>
    <w:tmpl w:val="5156A6C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40D"/>
    <w:rsid w:val="00041094"/>
    <w:rsid w:val="000977D6"/>
    <w:rsid w:val="00152C4F"/>
    <w:rsid w:val="002C5153"/>
    <w:rsid w:val="002E1A28"/>
    <w:rsid w:val="00320003"/>
    <w:rsid w:val="003D1D7E"/>
    <w:rsid w:val="00521337"/>
    <w:rsid w:val="006D440D"/>
    <w:rsid w:val="00897F92"/>
    <w:rsid w:val="00B11CB0"/>
    <w:rsid w:val="00BA0624"/>
    <w:rsid w:val="00C023E3"/>
    <w:rsid w:val="00E15B67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5AC2EA"/>
  <w15:docId w15:val="{69FDC037-FC56-4B7C-A7DC-C9A7219F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0FA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FacSimTxtGrCn">
    <w:name w:val="wFacSim TxtGr Cn"/>
    <w:basedOn w:val="Normale"/>
    <w:rsid w:val="008A0FA8"/>
    <w:pPr>
      <w:overflowPunct w:val="0"/>
      <w:autoSpaceDE w:val="0"/>
      <w:autoSpaceDN w:val="0"/>
      <w:adjustRightInd w:val="0"/>
      <w:spacing w:before="240" w:after="120" w:line="260" w:lineRule="atLeast"/>
      <w:jc w:val="center"/>
      <w:textAlignment w:val="baseline"/>
    </w:pPr>
    <w:rPr>
      <w:rFonts w:ascii="Helvetica" w:hAnsi="Helvetica"/>
      <w:b/>
      <w:noProof/>
      <w:color w:val="000000"/>
      <w:sz w:val="19"/>
      <w:szCs w:val="20"/>
    </w:rPr>
  </w:style>
  <w:style w:type="paragraph" w:customStyle="1" w:styleId="wFacSimTxtPrimo">
    <w:name w:val="wFacSim TxtPrimo"/>
    <w:basedOn w:val="Normale"/>
    <w:rsid w:val="008A0FA8"/>
    <w:pPr>
      <w:tabs>
        <w:tab w:val="left" w:pos="850"/>
        <w:tab w:val="left" w:pos="1701"/>
        <w:tab w:val="left" w:pos="2551"/>
        <w:tab w:val="left" w:pos="3402"/>
        <w:tab w:val="left" w:pos="4252"/>
        <w:tab w:val="left" w:pos="5103"/>
        <w:tab w:val="left" w:pos="5953"/>
      </w:tabs>
      <w:overflowPunct w:val="0"/>
      <w:autoSpaceDE w:val="0"/>
      <w:autoSpaceDN w:val="0"/>
      <w:adjustRightInd w:val="0"/>
      <w:spacing w:before="120" w:line="260" w:lineRule="atLeast"/>
      <w:jc w:val="both"/>
      <w:textAlignment w:val="baseline"/>
    </w:pPr>
    <w:rPr>
      <w:rFonts w:ascii="Helvetica" w:hAnsi="Helvetica"/>
      <w:noProof/>
      <w:color w:val="000000"/>
      <w:sz w:val="18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0F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0F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0FA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703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3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03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3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sid w:val="0032000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BA0624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character" w:customStyle="1" w:styleId="Corpodeltesto2Carattere">
    <w:name w:val="Corpo del testo 2 Carattere"/>
    <w:basedOn w:val="Carpredefinitoparagrafo"/>
    <w:link w:val="Corpodeltesto2"/>
    <w:rsid w:val="00BA062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OD3M5nafOIxJuzEXTblFBrq8TQ==">AMUW2mXXFcw0Ek3EaYu+0tIVcnqCvWEmuFRw//B603xGdHF80vKETwZPYiJiVepH0ja5PoZ2uDX6FTg9Ea21RmoV30e/g9dCKoy1bRTSa06kvRkGQudE8GN5q7GYf0NjfYVCU7FSJ5zDmIOSbU0lHfYpHcGKFNzW//pBD9TQvhaVFhwIb6JCwWA=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FCristin</dc:creator>
  <cp:lastModifiedBy>Dsga</cp:lastModifiedBy>
  <cp:revision>3</cp:revision>
  <dcterms:created xsi:type="dcterms:W3CDTF">2023-07-05T12:43:00Z</dcterms:created>
  <dcterms:modified xsi:type="dcterms:W3CDTF">2023-07-05T12:44:00Z</dcterms:modified>
</cp:coreProperties>
</file>