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95BE" w14:textId="77777777" w:rsidR="00C47D37" w:rsidRDefault="00FA29E3" w:rsidP="00CC4BE6">
      <w:pPr>
        <w:tabs>
          <w:tab w:val="left" w:pos="6237"/>
        </w:tabs>
        <w:ind w:left="181"/>
        <w:jc w:val="both"/>
        <w:rPr>
          <w:rFonts w:ascii="Arial Narrow" w:hAnsi="Arial Narrow"/>
          <w:b/>
          <w:sz w:val="22"/>
          <w:szCs w:val="22"/>
        </w:rPr>
      </w:pPr>
      <w:r>
        <w:rPr>
          <w:rFonts w:ascii="Arial Narrow" w:hAnsi="Arial Narrow"/>
          <w:b/>
          <w:sz w:val="22"/>
          <w:szCs w:val="22"/>
        </w:rPr>
        <w:t xml:space="preserve">              </w:t>
      </w:r>
    </w:p>
    <w:p w14:paraId="7E9772A9" w14:textId="77777777" w:rsidR="00C47D37" w:rsidRDefault="00C47D37" w:rsidP="00CC4BE6">
      <w:pPr>
        <w:tabs>
          <w:tab w:val="left" w:pos="6237"/>
        </w:tabs>
        <w:ind w:left="181"/>
        <w:jc w:val="both"/>
        <w:rPr>
          <w:rFonts w:ascii="Arial Narrow" w:hAnsi="Arial Narrow"/>
          <w:b/>
          <w:sz w:val="22"/>
          <w:szCs w:val="22"/>
        </w:rPr>
      </w:pPr>
    </w:p>
    <w:p w14:paraId="1316B907" w14:textId="1AF09885" w:rsidR="00CC4BE6" w:rsidRDefault="00CC4BE6" w:rsidP="00C47D37">
      <w:pPr>
        <w:tabs>
          <w:tab w:val="left" w:pos="6237"/>
        </w:tabs>
        <w:ind w:left="709"/>
        <w:jc w:val="both"/>
        <w:rPr>
          <w:rFonts w:ascii="Arial Narrow" w:eastAsia="Verdana" w:hAnsi="Arial Narrow"/>
          <w:sz w:val="22"/>
          <w:szCs w:val="22"/>
          <w:lang w:eastAsia="en-US"/>
        </w:rPr>
      </w:pPr>
      <w:r w:rsidRPr="00CC4BE6">
        <w:rPr>
          <w:rFonts w:ascii="Arial Narrow" w:hAnsi="Arial Narrow"/>
          <w:b/>
          <w:sz w:val="22"/>
          <w:szCs w:val="22"/>
        </w:rPr>
        <w:t>CIG</w:t>
      </w:r>
      <w:r w:rsidR="00496A2E">
        <w:rPr>
          <w:rFonts w:ascii="Arial Narrow" w:hAnsi="Arial Narrow"/>
          <w:b/>
          <w:sz w:val="22"/>
          <w:szCs w:val="22"/>
        </w:rPr>
        <w:t>:</w:t>
      </w:r>
      <w:r>
        <w:rPr>
          <w:rFonts w:ascii="Arial Narrow" w:eastAsia="Verdana" w:hAnsi="Arial Narrow"/>
          <w:sz w:val="22"/>
          <w:szCs w:val="22"/>
          <w:lang w:eastAsia="en-US"/>
        </w:rPr>
        <w:tab/>
      </w:r>
      <w:r>
        <w:rPr>
          <w:rFonts w:ascii="Arial Narrow" w:eastAsia="Verdana" w:hAnsi="Arial Narrow"/>
          <w:sz w:val="22"/>
          <w:szCs w:val="22"/>
          <w:lang w:eastAsia="en-US"/>
        </w:rPr>
        <w:tab/>
      </w:r>
      <w:r w:rsidR="001F41CB">
        <w:rPr>
          <w:rFonts w:ascii="Arial Narrow" w:eastAsia="Verdana" w:hAnsi="Arial Narrow"/>
          <w:sz w:val="22"/>
          <w:szCs w:val="22"/>
          <w:lang w:eastAsia="en-US"/>
        </w:rPr>
        <w:t>Fiumicello Villa Vicentina (vedi segnatura)</w:t>
      </w:r>
      <w:r w:rsidR="00843F99" w:rsidRPr="00CC4BE6">
        <w:rPr>
          <w:rFonts w:ascii="Arial Narrow" w:eastAsia="Verdana" w:hAnsi="Arial Narrow"/>
          <w:sz w:val="22"/>
          <w:szCs w:val="22"/>
          <w:lang w:eastAsia="en-US"/>
        </w:rPr>
        <w:t xml:space="preserve"> </w:t>
      </w:r>
    </w:p>
    <w:p w14:paraId="69C5104A" w14:textId="77777777" w:rsidR="00AB777B" w:rsidRPr="00CC4BE6" w:rsidRDefault="00AB777B" w:rsidP="003C57D9">
      <w:pPr>
        <w:tabs>
          <w:tab w:val="left" w:pos="6237"/>
        </w:tabs>
        <w:jc w:val="both"/>
        <w:rPr>
          <w:rFonts w:ascii="Arial Narrow" w:eastAsia="Verdana" w:hAnsi="Arial Narrow"/>
          <w:sz w:val="22"/>
          <w:szCs w:val="22"/>
          <w:lang w:eastAsia="en-US"/>
        </w:rPr>
      </w:pPr>
    </w:p>
    <w:p w14:paraId="3546640B" w14:textId="77777777" w:rsidR="00186BBA" w:rsidRPr="00186BBA" w:rsidRDefault="00186BBA" w:rsidP="00484B6E">
      <w:pPr>
        <w:spacing w:line="259" w:lineRule="auto"/>
        <w:ind w:left="851"/>
        <w:jc w:val="both"/>
        <w:rPr>
          <w:rFonts w:ascii="Arial Narrow" w:hAnsi="Arial Narrow"/>
          <w:b/>
          <w:sz w:val="22"/>
          <w:szCs w:val="22"/>
        </w:rPr>
      </w:pPr>
    </w:p>
    <w:p w14:paraId="29AAD284" w14:textId="77777777" w:rsidR="00186BBA" w:rsidRPr="00DA449F" w:rsidRDefault="00186BBA" w:rsidP="00186BBA">
      <w:pPr>
        <w:spacing w:before="100" w:beforeAutospacing="1" w:after="100" w:afterAutospacing="1"/>
        <w:jc w:val="right"/>
        <w:rPr>
          <w:rFonts w:ascii="Arial Narrow" w:hAnsi="Arial Narrow"/>
          <w:b/>
          <w:bCs/>
          <w:sz w:val="22"/>
          <w:szCs w:val="22"/>
        </w:rPr>
      </w:pPr>
      <w:r w:rsidRPr="00DA449F">
        <w:rPr>
          <w:rFonts w:ascii="Arial Narrow" w:hAnsi="Arial Narrow" w:cstheme="minorHAnsi"/>
          <w:b/>
          <w:bCs/>
          <w:sz w:val="22"/>
          <w:szCs w:val="22"/>
        </w:rPr>
        <w:t xml:space="preserve">                                                                                                                                                 </w:t>
      </w:r>
      <w:r w:rsidRPr="00DA449F">
        <w:rPr>
          <w:rFonts w:ascii="Arial Narrow" w:hAnsi="Arial Narrow"/>
          <w:b/>
          <w:bCs/>
          <w:sz w:val="22"/>
          <w:szCs w:val="22"/>
        </w:rPr>
        <w:t>All’Albo on line</w:t>
      </w:r>
    </w:p>
    <w:p w14:paraId="195AD2EB" w14:textId="77777777" w:rsidR="00186BBA" w:rsidRPr="00DA449F" w:rsidRDefault="00186BBA" w:rsidP="00186BBA">
      <w:pPr>
        <w:spacing w:before="100" w:beforeAutospacing="1" w:after="100" w:afterAutospacing="1"/>
        <w:jc w:val="right"/>
        <w:rPr>
          <w:rFonts w:ascii="Arial Narrow" w:hAnsi="Arial Narrow"/>
          <w:b/>
          <w:bCs/>
          <w:sz w:val="22"/>
          <w:szCs w:val="22"/>
        </w:rPr>
      </w:pPr>
      <w:r w:rsidRPr="00DA449F">
        <w:rPr>
          <w:rFonts w:ascii="Arial Narrow" w:hAnsi="Arial Narrow"/>
          <w:b/>
          <w:bCs/>
          <w:sz w:val="22"/>
          <w:szCs w:val="22"/>
        </w:rPr>
        <w:t xml:space="preserve">                                                                                                                                   Al sito web</w:t>
      </w:r>
    </w:p>
    <w:p w14:paraId="32611EFC" w14:textId="5A4D4BC4" w:rsidR="001F41CB" w:rsidRDefault="001F41CB" w:rsidP="00484B6E">
      <w:pPr>
        <w:spacing w:line="259" w:lineRule="auto"/>
        <w:ind w:left="851"/>
        <w:jc w:val="both"/>
        <w:rPr>
          <w:b/>
          <w:sz w:val="23"/>
          <w:szCs w:val="23"/>
        </w:rPr>
      </w:pPr>
      <w:r w:rsidRPr="00DF5E0B">
        <w:rPr>
          <w:b/>
          <w:sz w:val="23"/>
          <w:szCs w:val="23"/>
        </w:rPr>
        <w:t xml:space="preserve">OGGETTO: </w:t>
      </w:r>
      <w:r w:rsidR="0075129F">
        <w:rPr>
          <w:b/>
          <w:sz w:val="23"/>
          <w:szCs w:val="23"/>
        </w:rPr>
        <w:t xml:space="preserve">DETERMINA AVVIO </w:t>
      </w:r>
      <w:r w:rsidRPr="00DF5E0B">
        <w:rPr>
          <w:b/>
          <w:sz w:val="23"/>
          <w:szCs w:val="23"/>
        </w:rPr>
        <w:t>INDAGINE DI MERCATO</w:t>
      </w:r>
      <w:r w:rsidR="00484B6E">
        <w:rPr>
          <w:b/>
          <w:sz w:val="23"/>
          <w:szCs w:val="23"/>
        </w:rPr>
        <w:t xml:space="preserve"> FINALIZZATA ALL’</w:t>
      </w:r>
      <w:r w:rsidRPr="00DF5E0B">
        <w:rPr>
          <w:b/>
          <w:sz w:val="23"/>
          <w:szCs w:val="23"/>
        </w:rPr>
        <w:t xml:space="preserve">ACQUISTO DI </w:t>
      </w:r>
      <w:r w:rsidR="005B34BA">
        <w:rPr>
          <w:b/>
          <w:sz w:val="23"/>
          <w:szCs w:val="23"/>
        </w:rPr>
        <w:t xml:space="preserve">MATERIALI PER L’ESAMI DEL PRIMO CICLO ED ETICHETTE D’INVENTARIO </w:t>
      </w:r>
      <w:r w:rsidR="005B3D27">
        <w:rPr>
          <w:b/>
          <w:sz w:val="23"/>
          <w:szCs w:val="23"/>
        </w:rPr>
        <w:t xml:space="preserve"> </w:t>
      </w:r>
    </w:p>
    <w:p w14:paraId="7A429239" w14:textId="2543CB19" w:rsidR="00484B6E" w:rsidRDefault="00484B6E" w:rsidP="001F41CB">
      <w:pPr>
        <w:spacing w:line="259" w:lineRule="auto"/>
        <w:ind w:left="851" w:right="645"/>
        <w:rPr>
          <w:b/>
          <w:sz w:val="23"/>
          <w:szCs w:val="23"/>
        </w:rPr>
      </w:pPr>
    </w:p>
    <w:p w14:paraId="34D3420C" w14:textId="77777777" w:rsidR="005A7E2D" w:rsidRPr="00DF5E0B" w:rsidRDefault="005A7E2D" w:rsidP="001F41CB">
      <w:pPr>
        <w:spacing w:line="259" w:lineRule="auto"/>
        <w:ind w:left="851" w:right="645"/>
        <w:rPr>
          <w:b/>
          <w:sz w:val="23"/>
          <w:szCs w:val="23"/>
        </w:rPr>
      </w:pPr>
    </w:p>
    <w:p w14:paraId="2612F682" w14:textId="77777777" w:rsidR="006C21B6" w:rsidRDefault="005B494D" w:rsidP="00085920">
      <w:pPr>
        <w:tabs>
          <w:tab w:val="left" w:pos="6237"/>
        </w:tabs>
        <w:ind w:left="180"/>
        <w:jc w:val="center"/>
        <w:rPr>
          <w:rFonts w:ascii="Arial Narrow" w:hAnsi="Arial Narrow"/>
          <w:b/>
          <w:sz w:val="22"/>
          <w:szCs w:val="22"/>
        </w:rPr>
      </w:pPr>
      <w:r w:rsidRPr="00255548">
        <w:rPr>
          <w:rFonts w:ascii="Arial Narrow" w:hAnsi="Arial Narrow"/>
          <w:b/>
          <w:sz w:val="22"/>
          <w:szCs w:val="22"/>
        </w:rPr>
        <w:t>IL DIRIGENTE SCOLASTICO</w:t>
      </w:r>
    </w:p>
    <w:p w14:paraId="40879518" w14:textId="77777777" w:rsidR="003C57D9" w:rsidRDefault="003C57D9" w:rsidP="003C57D9">
      <w:pPr>
        <w:pStyle w:val="Paragrafoelenco"/>
        <w:tabs>
          <w:tab w:val="left" w:pos="6237"/>
        </w:tabs>
        <w:spacing w:line="360" w:lineRule="auto"/>
        <w:ind w:left="896"/>
        <w:jc w:val="both"/>
        <w:rPr>
          <w:rFonts w:ascii="Arial Narrow" w:hAnsi="Arial Narrow"/>
        </w:rPr>
      </w:pPr>
    </w:p>
    <w:p w14:paraId="2942AD2B" w14:textId="77777777" w:rsidR="00B36E29" w:rsidRDefault="00B36E29" w:rsidP="00B36E29">
      <w:pPr>
        <w:pStyle w:val="Paragrafoelenco"/>
        <w:numPr>
          <w:ilvl w:val="0"/>
          <w:numId w:val="39"/>
        </w:numPr>
        <w:tabs>
          <w:tab w:val="left" w:pos="6237"/>
        </w:tabs>
        <w:spacing w:line="360" w:lineRule="auto"/>
        <w:ind w:left="896" w:hanging="357"/>
        <w:jc w:val="both"/>
        <w:rPr>
          <w:rFonts w:ascii="Arial Narrow" w:hAnsi="Arial Narrow"/>
        </w:rPr>
      </w:pPr>
      <w:r>
        <w:rPr>
          <w:rFonts w:ascii="Arial Narrow" w:hAnsi="Arial Narrow"/>
        </w:rPr>
        <w:t xml:space="preserve">VISTO l’art. 46 c. 1 del </w:t>
      </w:r>
      <w:r w:rsidRPr="004236D1">
        <w:rPr>
          <w:rFonts w:ascii="Arial Narrow" w:hAnsi="Arial Narrow"/>
        </w:rPr>
        <w:t xml:space="preserve">Decreto Interministeriale n° 129  del 28 agosto 2018, pubblicato in G.U. Serie Generale n. 267 del 16 novembre 2018, concernente “Regolamento recante istruzioni generali sulla gestione amministrativo-contabile delle istituzioni scolastiche, ai sensi dell’articolo 1, comma 143, della legge 13 luglio 2015, n. 107” a seguire “Nuovo Regolamento” </w:t>
      </w:r>
      <w:r>
        <w:rPr>
          <w:rFonts w:ascii="Arial Narrow" w:hAnsi="Arial Narrow"/>
        </w:rPr>
        <w:t>prevede 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disposizioni normative in materia di contenimento della spesa. Fermo restando l’obbligo di acquisizione in forma centralizzata previsti dalla normativa vigente, le istituzioni scolastiche possono, altresì, espletare procedure di affidamento in forma associata, mediante la costituzione di reti di scuole o l’adesione a reti già esistenti ai sensi dell’articolo 47, ovvero espletare procedure di affidamento in via autonoma anche in relazione al sistema di qualificazione delle stazioni appaltanti secondo quanto disposto dal decreto legislativo 18 aprile 2016, n. 50 e dalle relative previsioni di attuazione;</w:t>
      </w:r>
    </w:p>
    <w:p w14:paraId="7DFA171F" w14:textId="77777777" w:rsidR="005B494D" w:rsidRPr="00255548" w:rsidRDefault="00B36E29" w:rsidP="00233724">
      <w:pPr>
        <w:pStyle w:val="Paragrafoelenco"/>
        <w:numPr>
          <w:ilvl w:val="0"/>
          <w:numId w:val="39"/>
        </w:numPr>
        <w:tabs>
          <w:tab w:val="left" w:pos="6237"/>
        </w:tabs>
        <w:spacing w:line="360" w:lineRule="auto"/>
        <w:ind w:left="896" w:hanging="357"/>
        <w:jc w:val="both"/>
        <w:rPr>
          <w:rFonts w:ascii="Arial Narrow" w:hAnsi="Arial Narrow"/>
        </w:rPr>
      </w:pPr>
      <w:r>
        <w:rPr>
          <w:rFonts w:ascii="Arial Narrow" w:hAnsi="Arial Narrow"/>
        </w:rPr>
        <w:t>VISTO il D.</w:t>
      </w:r>
      <w:proofErr w:type="gramStart"/>
      <w:r>
        <w:rPr>
          <w:rFonts w:ascii="Arial Narrow" w:hAnsi="Arial Narrow"/>
        </w:rPr>
        <w:t>L.vo</w:t>
      </w:r>
      <w:proofErr w:type="gramEnd"/>
      <w:r>
        <w:rPr>
          <w:rFonts w:ascii="Arial Narrow" w:hAnsi="Arial Narrow"/>
        </w:rPr>
        <w:t xml:space="preserve"> 18 aprile 2016 </w:t>
      </w:r>
      <w:r w:rsidR="00D642AA" w:rsidRPr="00843F99">
        <w:rPr>
          <w:rFonts w:ascii="Arial Narrow" w:hAnsi="Arial Narrow"/>
        </w:rPr>
        <w:t>n. 50</w:t>
      </w:r>
      <w:r w:rsidR="00C07488" w:rsidRPr="00843F99">
        <w:rPr>
          <w:rFonts w:ascii="Arial Narrow" w:hAnsi="Arial Narrow"/>
        </w:rPr>
        <w:t xml:space="preserve"> (Codice dei cont</w:t>
      </w:r>
      <w:r w:rsidR="00FE2333" w:rsidRPr="00843F99">
        <w:rPr>
          <w:rFonts w:ascii="Arial Narrow" w:hAnsi="Arial Narrow"/>
        </w:rPr>
        <w:t>ratti pubblici di lavori, serviz</w:t>
      </w:r>
      <w:r w:rsidR="00C07488" w:rsidRPr="00843F99">
        <w:rPr>
          <w:rFonts w:ascii="Arial Narrow" w:hAnsi="Arial Narrow"/>
        </w:rPr>
        <w:t>i e forniture in attuazione delle direttive 2014/23/UE, 2014/24/UE e 2014/23UE sull’aggiudicazione dei contratti di concessione, sugli appalti pubblici e sulle proced</w:t>
      </w:r>
      <w:r w:rsidR="00C743C7">
        <w:rPr>
          <w:rFonts w:ascii="Arial Narrow" w:hAnsi="Arial Narrow"/>
        </w:rPr>
        <w:t>u</w:t>
      </w:r>
      <w:r w:rsidR="00C07488" w:rsidRPr="00843F99">
        <w:rPr>
          <w:rFonts w:ascii="Arial Narrow" w:hAnsi="Arial Narrow"/>
        </w:rPr>
        <w:t>re di appalto degli enti erogatori nei settori dell’acqua, dell’energia</w:t>
      </w:r>
      <w:r w:rsidR="00C07488" w:rsidRPr="00255548">
        <w:rPr>
          <w:rFonts w:ascii="Arial Narrow" w:hAnsi="Arial Narrow"/>
        </w:rPr>
        <w:t>, dei trasporti e dei servi postali, nonché per il riordino della disciplina vigente in materia di contratti pubblici relativi a lavori, servizi e forniture);</w:t>
      </w:r>
    </w:p>
    <w:p w14:paraId="7E55EB8E" w14:textId="77777777" w:rsidR="00A4163D" w:rsidRPr="00255548" w:rsidRDefault="00A4163D" w:rsidP="00A4163D">
      <w:pPr>
        <w:pStyle w:val="Paragrafoelenco"/>
        <w:numPr>
          <w:ilvl w:val="0"/>
          <w:numId w:val="39"/>
        </w:numPr>
        <w:tabs>
          <w:tab w:val="left" w:pos="6237"/>
        </w:tabs>
        <w:spacing w:after="120" w:line="360" w:lineRule="auto"/>
        <w:ind w:left="896" w:hanging="357"/>
        <w:jc w:val="both"/>
        <w:rPr>
          <w:rFonts w:ascii="Arial Narrow" w:hAnsi="Arial Narrow"/>
        </w:rPr>
      </w:pPr>
      <w:r w:rsidRPr="00255548">
        <w:rPr>
          <w:rFonts w:ascii="Arial Narrow" w:hAnsi="Arial Narrow"/>
        </w:rPr>
        <w:t>CONSIDERATO l’art. 36 del D.</w:t>
      </w:r>
      <w:proofErr w:type="gramStart"/>
      <w:r w:rsidRPr="00255548">
        <w:rPr>
          <w:rFonts w:ascii="Arial Narrow" w:hAnsi="Arial Narrow"/>
        </w:rPr>
        <w:t>L.vo</w:t>
      </w:r>
      <w:proofErr w:type="gramEnd"/>
      <w:r w:rsidRPr="00255548">
        <w:rPr>
          <w:rFonts w:ascii="Arial Narrow" w:hAnsi="Arial Narrow"/>
        </w:rPr>
        <w:t xml:space="preserve"> n. 50/2016 al comma 2 dispone che “l’affidamento di lavori, servizi e forniture di </w:t>
      </w:r>
      <w:r w:rsidR="00B36E29">
        <w:rPr>
          <w:rFonts w:ascii="Arial Narrow" w:hAnsi="Arial Narrow"/>
        </w:rPr>
        <w:t xml:space="preserve">importo inferiore a € 40.000,00 - </w:t>
      </w:r>
      <w:r w:rsidRPr="00255548">
        <w:rPr>
          <w:rFonts w:ascii="Arial Narrow" w:hAnsi="Arial Narrow"/>
        </w:rPr>
        <w:t>, è consentito l’affido diretto da parte del responsabile del procedimento”;</w:t>
      </w:r>
    </w:p>
    <w:p w14:paraId="413AAAFC" w14:textId="77777777" w:rsidR="00A4163D" w:rsidRPr="00255548" w:rsidRDefault="00A4163D" w:rsidP="00A4163D">
      <w:pPr>
        <w:pStyle w:val="Paragrafoelenco"/>
        <w:numPr>
          <w:ilvl w:val="0"/>
          <w:numId w:val="39"/>
        </w:numPr>
        <w:tabs>
          <w:tab w:val="left" w:pos="6237"/>
        </w:tabs>
        <w:spacing w:after="120" w:line="360" w:lineRule="auto"/>
        <w:ind w:left="896" w:hanging="357"/>
        <w:jc w:val="both"/>
        <w:rPr>
          <w:rFonts w:ascii="Arial Narrow" w:hAnsi="Arial Narrow"/>
        </w:rPr>
      </w:pPr>
      <w:r w:rsidRPr="00255548">
        <w:rPr>
          <w:rFonts w:ascii="Arial Narrow" w:hAnsi="Arial Narrow"/>
        </w:rPr>
        <w:t>VISTA la Legge 6/11/2012 n. 190 art. 1 c. 17 recante “Disposizioni per la prevenzione e la repressione della corruzione e dell’illegalità nella pubblica amministrazione;</w:t>
      </w:r>
    </w:p>
    <w:p w14:paraId="02BE5DE4" w14:textId="77777777" w:rsidR="00A4163D" w:rsidRDefault="00A4163D" w:rsidP="00A4163D">
      <w:pPr>
        <w:pStyle w:val="Paragrafoelenco"/>
        <w:numPr>
          <w:ilvl w:val="0"/>
          <w:numId w:val="39"/>
        </w:numPr>
        <w:tabs>
          <w:tab w:val="left" w:pos="6237"/>
        </w:tabs>
        <w:spacing w:line="360" w:lineRule="auto"/>
        <w:ind w:left="896" w:hanging="357"/>
        <w:jc w:val="both"/>
        <w:rPr>
          <w:rFonts w:ascii="Arial Narrow" w:hAnsi="Arial Narrow"/>
        </w:rPr>
      </w:pPr>
      <w:r w:rsidRPr="00255548">
        <w:rPr>
          <w:rFonts w:ascii="Arial Narrow" w:hAnsi="Arial Narrow"/>
        </w:rPr>
        <w:t>VISTA la Legge 13 agosto 2010, n. 136 “Obbligo di tracciabilità dei flussi finanziari”;</w:t>
      </w:r>
    </w:p>
    <w:p w14:paraId="5F51F824" w14:textId="77777777" w:rsidR="00DA449F" w:rsidRDefault="000259F8" w:rsidP="00DA449F">
      <w:pPr>
        <w:pStyle w:val="Paragrafoelenco"/>
        <w:numPr>
          <w:ilvl w:val="0"/>
          <w:numId w:val="39"/>
        </w:numPr>
        <w:tabs>
          <w:tab w:val="left" w:pos="6237"/>
        </w:tabs>
        <w:spacing w:line="360" w:lineRule="auto"/>
        <w:ind w:left="896" w:hanging="357"/>
        <w:jc w:val="both"/>
        <w:rPr>
          <w:rFonts w:ascii="Arial Narrow" w:hAnsi="Arial Narrow"/>
          <w:sz w:val="24"/>
          <w:szCs w:val="24"/>
        </w:rPr>
      </w:pPr>
      <w:r w:rsidRPr="003D1948">
        <w:rPr>
          <w:rFonts w:ascii="Arial Narrow" w:hAnsi="Arial Narrow"/>
          <w:sz w:val="24"/>
          <w:szCs w:val="24"/>
        </w:rPr>
        <w:lastRenderedPageBreak/>
        <w:t xml:space="preserve">VISTA </w:t>
      </w:r>
      <w:r w:rsidRPr="00D73131">
        <w:rPr>
          <w:rFonts w:ascii="Arial Narrow" w:hAnsi="Arial Narrow"/>
        </w:rPr>
        <w:t xml:space="preserve">la Delibera n° </w:t>
      </w:r>
      <w:r w:rsidR="009F5ED1" w:rsidRPr="00D73131">
        <w:rPr>
          <w:rFonts w:ascii="Arial Narrow" w:hAnsi="Arial Narrow"/>
        </w:rPr>
        <w:t>4</w:t>
      </w:r>
      <w:r w:rsidRPr="00D73131">
        <w:rPr>
          <w:rFonts w:ascii="Arial Narrow" w:hAnsi="Arial Narrow"/>
        </w:rPr>
        <w:t xml:space="preserve">0 del Consiglio di Istituto riunitosi in data </w:t>
      </w:r>
      <w:r w:rsidR="009F5ED1" w:rsidRPr="00D73131">
        <w:rPr>
          <w:rFonts w:ascii="Arial Narrow" w:hAnsi="Arial Narrow"/>
        </w:rPr>
        <w:t>08</w:t>
      </w:r>
      <w:r w:rsidRPr="00D73131">
        <w:rPr>
          <w:rFonts w:ascii="Arial Narrow" w:hAnsi="Arial Narrow"/>
        </w:rPr>
        <w:t>/0</w:t>
      </w:r>
      <w:r w:rsidR="009F5ED1" w:rsidRPr="00D73131">
        <w:rPr>
          <w:rFonts w:ascii="Arial Narrow" w:hAnsi="Arial Narrow"/>
        </w:rPr>
        <w:t>7</w:t>
      </w:r>
      <w:r w:rsidRPr="00D73131">
        <w:rPr>
          <w:rFonts w:ascii="Arial Narrow" w:hAnsi="Arial Narrow"/>
        </w:rPr>
        <w:t>/201</w:t>
      </w:r>
      <w:r w:rsidR="009F5ED1" w:rsidRPr="00D73131">
        <w:rPr>
          <w:rFonts w:ascii="Arial Narrow" w:hAnsi="Arial Narrow"/>
        </w:rPr>
        <w:t>9</w:t>
      </w:r>
      <w:r w:rsidRPr="00D73131">
        <w:rPr>
          <w:rFonts w:ascii="Arial Narrow" w:hAnsi="Arial Narrow"/>
        </w:rPr>
        <w:t xml:space="preserve"> con la quale è stato approvato il Regolamento </w:t>
      </w:r>
      <w:r w:rsidR="009F5ED1" w:rsidRPr="00D73131">
        <w:rPr>
          <w:rFonts w:ascii="Arial Narrow" w:hAnsi="Arial Narrow"/>
        </w:rPr>
        <w:t>negoziale</w:t>
      </w:r>
      <w:r w:rsidRPr="003D1948">
        <w:rPr>
          <w:rFonts w:ascii="Arial Narrow" w:hAnsi="Arial Narrow"/>
          <w:sz w:val="24"/>
          <w:szCs w:val="24"/>
        </w:rPr>
        <w:t>;</w:t>
      </w:r>
    </w:p>
    <w:p w14:paraId="0A7DDB47" w14:textId="77777777" w:rsidR="00DA449F" w:rsidRPr="00DA449F" w:rsidRDefault="00DA449F" w:rsidP="00DA449F">
      <w:pPr>
        <w:pStyle w:val="Paragrafoelenco"/>
        <w:numPr>
          <w:ilvl w:val="0"/>
          <w:numId w:val="39"/>
        </w:numPr>
        <w:tabs>
          <w:tab w:val="left" w:pos="6237"/>
        </w:tabs>
        <w:spacing w:line="360" w:lineRule="auto"/>
        <w:ind w:left="896" w:hanging="357"/>
        <w:jc w:val="both"/>
        <w:rPr>
          <w:rFonts w:ascii="Arial Narrow" w:hAnsi="Arial Narrow"/>
          <w:sz w:val="24"/>
          <w:szCs w:val="24"/>
        </w:rPr>
      </w:pPr>
      <w:proofErr w:type="gramStart"/>
      <w:r w:rsidRPr="00DA449F">
        <w:rPr>
          <w:rFonts w:ascii="Arial Narrow" w:hAnsi="Arial Narrow"/>
        </w:rPr>
        <w:t>VISTO  Il</w:t>
      </w:r>
      <w:proofErr w:type="gramEnd"/>
      <w:r w:rsidRPr="00DA449F">
        <w:rPr>
          <w:rFonts w:ascii="Arial Narrow" w:hAnsi="Arial Narrow"/>
        </w:rPr>
        <w:t xml:space="preserve"> Programma Annuale 2022 approvato con delibera n.8 del 21.1.2022 </w:t>
      </w:r>
    </w:p>
    <w:p w14:paraId="36C43987" w14:textId="66A95DBC" w:rsidR="00F20129" w:rsidRPr="00DA449F" w:rsidRDefault="005B3D27" w:rsidP="00DA449F">
      <w:pPr>
        <w:pStyle w:val="Paragrafoelenco"/>
        <w:numPr>
          <w:ilvl w:val="0"/>
          <w:numId w:val="39"/>
        </w:numPr>
        <w:tabs>
          <w:tab w:val="left" w:pos="6237"/>
        </w:tabs>
        <w:spacing w:line="360" w:lineRule="auto"/>
        <w:ind w:left="896" w:hanging="357"/>
        <w:jc w:val="both"/>
        <w:rPr>
          <w:rFonts w:ascii="Arial Narrow" w:hAnsi="Arial Narrow"/>
          <w:sz w:val="24"/>
          <w:szCs w:val="24"/>
        </w:rPr>
      </w:pPr>
      <w:r w:rsidRPr="00DA449F">
        <w:rPr>
          <w:rFonts w:ascii="Arial Narrow" w:hAnsi="Arial Narrow" w:cs="Arial"/>
        </w:rPr>
        <w:t>VERIFICATA l’assenza di Convenzioni Consip attive in merito a tale categoria merceologica;</w:t>
      </w:r>
    </w:p>
    <w:p w14:paraId="62AC03FD" w14:textId="7AB8EA40" w:rsidR="00F20129" w:rsidRPr="00F20129" w:rsidRDefault="00F20129" w:rsidP="00F20129">
      <w:pPr>
        <w:pStyle w:val="Paragrafoelenco"/>
        <w:numPr>
          <w:ilvl w:val="0"/>
          <w:numId w:val="39"/>
        </w:numPr>
        <w:tabs>
          <w:tab w:val="left" w:pos="6237"/>
        </w:tabs>
        <w:spacing w:line="360" w:lineRule="auto"/>
        <w:jc w:val="both"/>
        <w:rPr>
          <w:rFonts w:ascii="Arial Narrow" w:hAnsi="Arial Narrow" w:cs="Arial"/>
        </w:rPr>
      </w:pPr>
      <w:r w:rsidRPr="00F20129">
        <w:rPr>
          <w:rFonts w:ascii="Arial Narrow" w:hAnsi="Arial Narrow"/>
        </w:rPr>
        <w:t xml:space="preserve">CONSIDERATA la necessità </w:t>
      </w:r>
      <w:r w:rsidR="001D6C99">
        <w:rPr>
          <w:rFonts w:ascii="Arial Narrow" w:hAnsi="Arial Narrow"/>
        </w:rPr>
        <w:t xml:space="preserve">di acquistare i </w:t>
      </w:r>
      <w:r w:rsidR="005B34BA">
        <w:rPr>
          <w:rFonts w:ascii="Arial Narrow" w:hAnsi="Arial Narrow"/>
        </w:rPr>
        <w:t>materiali</w:t>
      </w:r>
      <w:r w:rsidR="001D6C99">
        <w:rPr>
          <w:rFonts w:ascii="Arial Narrow" w:hAnsi="Arial Narrow"/>
        </w:rPr>
        <w:t xml:space="preserve"> utili all’espletamento degli esami </w:t>
      </w:r>
      <w:r w:rsidR="005B34BA">
        <w:rPr>
          <w:rFonts w:ascii="Arial Narrow" w:hAnsi="Arial Narrow"/>
        </w:rPr>
        <w:t>finali</w:t>
      </w:r>
      <w:r w:rsidR="001D6C99">
        <w:rPr>
          <w:rFonts w:ascii="Arial Narrow" w:hAnsi="Arial Narrow"/>
        </w:rPr>
        <w:t xml:space="preserve"> del primo ciclo, ovvero registri buste,</w:t>
      </w:r>
      <w:r w:rsidR="005B34BA">
        <w:rPr>
          <w:rFonts w:ascii="Arial Narrow" w:hAnsi="Arial Narrow"/>
        </w:rPr>
        <w:t xml:space="preserve"> </w:t>
      </w:r>
      <w:r w:rsidR="00587890">
        <w:rPr>
          <w:rFonts w:ascii="Arial Narrow" w:hAnsi="Arial Narrow"/>
        </w:rPr>
        <w:t>etc.</w:t>
      </w:r>
      <w:r w:rsidR="005B34BA">
        <w:rPr>
          <w:rFonts w:ascii="Arial Narrow" w:hAnsi="Arial Narrow"/>
        </w:rPr>
        <w:t xml:space="preserve"> ed etichette personalizzate per il rinnovo inventariale</w:t>
      </w:r>
      <w:r w:rsidR="00587890">
        <w:rPr>
          <w:rFonts w:ascii="Arial Narrow" w:hAnsi="Arial Narrow"/>
        </w:rPr>
        <w:t>;</w:t>
      </w:r>
    </w:p>
    <w:p w14:paraId="4FE3834C" w14:textId="61B646D4" w:rsidR="009C625C" w:rsidRDefault="00944D36" w:rsidP="009C625C">
      <w:pPr>
        <w:pStyle w:val="Paragrafoelenco"/>
        <w:numPr>
          <w:ilvl w:val="0"/>
          <w:numId w:val="39"/>
        </w:numPr>
        <w:tabs>
          <w:tab w:val="left" w:pos="6237"/>
        </w:tabs>
        <w:spacing w:line="360" w:lineRule="auto"/>
        <w:jc w:val="both"/>
        <w:rPr>
          <w:rFonts w:ascii="Arial Narrow" w:hAnsi="Arial Narrow"/>
        </w:rPr>
      </w:pPr>
      <w:r w:rsidRPr="00804E2E">
        <w:rPr>
          <w:rFonts w:ascii="Arial Narrow" w:hAnsi="Arial Narrow"/>
        </w:rPr>
        <w:t xml:space="preserve">RITENUTO congruo, utile, vantaggioso e conveniente, esperire una procedura di affidamento diretto, ai sensi e per gli effetti dell’art. 36, comma 2, </w:t>
      </w:r>
      <w:proofErr w:type="spellStart"/>
      <w:r w:rsidRPr="00804E2E">
        <w:rPr>
          <w:rFonts w:ascii="Arial Narrow" w:hAnsi="Arial Narrow"/>
        </w:rPr>
        <w:t>lett.a</w:t>
      </w:r>
      <w:proofErr w:type="spellEnd"/>
      <w:r w:rsidRPr="00804E2E">
        <w:rPr>
          <w:rFonts w:ascii="Arial Narrow" w:hAnsi="Arial Narrow"/>
        </w:rPr>
        <w:t>), D.lgs. n.50 del 18 aprile 2016 e art. 32 c.14) del Codice dei Contratti, dopo un</w:t>
      </w:r>
      <w:r w:rsidR="008B08E4">
        <w:rPr>
          <w:rFonts w:ascii="Arial Narrow" w:hAnsi="Arial Narrow"/>
        </w:rPr>
        <w:t>’</w:t>
      </w:r>
      <w:r w:rsidRPr="00804E2E">
        <w:rPr>
          <w:rFonts w:ascii="Arial Narrow" w:hAnsi="Arial Narrow"/>
        </w:rPr>
        <w:t xml:space="preserve">indagine rivolta </w:t>
      </w:r>
      <w:r w:rsidR="00AA777D">
        <w:rPr>
          <w:rFonts w:ascii="Arial Narrow" w:hAnsi="Arial Narrow"/>
        </w:rPr>
        <w:t xml:space="preserve">ad </w:t>
      </w:r>
      <w:r w:rsidR="00831D15">
        <w:rPr>
          <w:rFonts w:ascii="Arial Narrow" w:hAnsi="Arial Narrow"/>
        </w:rPr>
        <w:t>almeno 3</w:t>
      </w:r>
      <w:r w:rsidRPr="00804E2E">
        <w:rPr>
          <w:rFonts w:ascii="Arial Narrow" w:hAnsi="Arial Narrow"/>
        </w:rPr>
        <w:t xml:space="preserve"> operatori economici, per individuare l’Ente specializzato nel settore </w:t>
      </w:r>
      <w:r w:rsidR="00A4443D">
        <w:rPr>
          <w:rFonts w:ascii="Arial Narrow" w:hAnsi="Arial Narrow"/>
        </w:rPr>
        <w:t>dei materiali in oggetto;</w:t>
      </w:r>
      <w:r w:rsidR="00E7289E" w:rsidRPr="00804E2E">
        <w:rPr>
          <w:rFonts w:ascii="Arial Narrow" w:hAnsi="Arial Narrow"/>
        </w:rPr>
        <w:tab/>
      </w:r>
      <w:r w:rsidR="00137A81" w:rsidRPr="00804E2E">
        <w:rPr>
          <w:rFonts w:ascii="Arial Narrow" w:hAnsi="Arial Narrow"/>
        </w:rPr>
        <w:t xml:space="preserve"> </w:t>
      </w:r>
    </w:p>
    <w:p w14:paraId="28C82D86" w14:textId="504164DC" w:rsidR="005B34BA" w:rsidRDefault="005B34BA" w:rsidP="009C625C">
      <w:pPr>
        <w:pStyle w:val="Paragrafoelenco"/>
        <w:numPr>
          <w:ilvl w:val="0"/>
          <w:numId w:val="39"/>
        </w:numPr>
        <w:tabs>
          <w:tab w:val="left" w:pos="6237"/>
        </w:tabs>
        <w:spacing w:line="360" w:lineRule="auto"/>
        <w:jc w:val="both"/>
        <w:rPr>
          <w:rFonts w:ascii="Arial Narrow" w:hAnsi="Arial Narrow"/>
        </w:rPr>
      </w:pPr>
      <w:r>
        <w:rPr>
          <w:rFonts w:ascii="Arial Narrow" w:hAnsi="Arial Narrow"/>
        </w:rPr>
        <w:t xml:space="preserve">ESPLETATA una informale indagine di mercato limitata alla verifica dei </w:t>
      </w:r>
      <w:r w:rsidR="00C81110">
        <w:rPr>
          <w:rFonts w:ascii="Arial Narrow" w:hAnsi="Arial Narrow"/>
        </w:rPr>
        <w:t>fornitori</w:t>
      </w:r>
      <w:r>
        <w:rPr>
          <w:rFonts w:ascii="Arial Narrow" w:hAnsi="Arial Narrow"/>
        </w:rPr>
        <w:t xml:space="preserve"> </w:t>
      </w:r>
      <w:r w:rsidR="00587890">
        <w:rPr>
          <w:rFonts w:ascii="Arial Narrow" w:hAnsi="Arial Narrow"/>
        </w:rPr>
        <w:t>che commerciano</w:t>
      </w:r>
      <w:r w:rsidR="00C81110">
        <w:rPr>
          <w:rFonts w:ascii="Arial Narrow" w:hAnsi="Arial Narrow"/>
        </w:rPr>
        <w:t xml:space="preserve">  nei materiali di cui sopra </w:t>
      </w:r>
    </w:p>
    <w:p w14:paraId="5B8D460B" w14:textId="77777777" w:rsidR="009C625C" w:rsidRDefault="009C625C" w:rsidP="009C625C">
      <w:pPr>
        <w:pStyle w:val="Paragrafoelenco"/>
        <w:tabs>
          <w:tab w:val="left" w:pos="6237"/>
        </w:tabs>
        <w:ind w:left="644"/>
        <w:rPr>
          <w:rFonts w:ascii="Arial Narrow" w:hAnsi="Arial Narrow"/>
          <w:b/>
        </w:rPr>
      </w:pPr>
    </w:p>
    <w:p w14:paraId="7E720195" w14:textId="77777777" w:rsidR="009C625C" w:rsidRDefault="009C625C" w:rsidP="009C625C">
      <w:pPr>
        <w:pStyle w:val="Paragrafoelenco"/>
        <w:tabs>
          <w:tab w:val="left" w:pos="6237"/>
        </w:tabs>
        <w:ind w:left="644"/>
        <w:rPr>
          <w:rFonts w:ascii="Arial Narrow" w:hAnsi="Arial Narrow"/>
          <w:b/>
        </w:rPr>
      </w:pPr>
    </w:p>
    <w:p w14:paraId="2D34E928" w14:textId="5D0073DB" w:rsidR="009C625C" w:rsidRDefault="009C625C" w:rsidP="009C625C">
      <w:pPr>
        <w:pStyle w:val="Paragrafoelenco"/>
        <w:tabs>
          <w:tab w:val="left" w:pos="6237"/>
        </w:tabs>
        <w:ind w:left="644"/>
        <w:jc w:val="center"/>
        <w:rPr>
          <w:rFonts w:ascii="Arial Narrow" w:hAnsi="Arial Narrow"/>
          <w:b/>
        </w:rPr>
      </w:pPr>
      <w:r>
        <w:rPr>
          <w:rFonts w:ascii="Arial Narrow" w:hAnsi="Arial Narrow"/>
          <w:b/>
        </w:rPr>
        <w:t xml:space="preserve">DETERMINA </w:t>
      </w:r>
    </w:p>
    <w:p w14:paraId="75696F2C" w14:textId="77777777" w:rsidR="009C625C" w:rsidRPr="009C625C" w:rsidRDefault="009C625C" w:rsidP="009C625C">
      <w:pPr>
        <w:pStyle w:val="Paragrafoelenco"/>
        <w:tabs>
          <w:tab w:val="left" w:pos="6237"/>
        </w:tabs>
        <w:ind w:left="644"/>
        <w:jc w:val="center"/>
        <w:rPr>
          <w:rFonts w:ascii="Arial Narrow" w:hAnsi="Arial Narrow"/>
          <w:b/>
        </w:rPr>
      </w:pPr>
    </w:p>
    <w:p w14:paraId="0D324677" w14:textId="5305F597" w:rsidR="009C625C" w:rsidRDefault="0075129F" w:rsidP="009C625C">
      <w:pPr>
        <w:pStyle w:val="Paragrafoelenco"/>
        <w:numPr>
          <w:ilvl w:val="0"/>
          <w:numId w:val="39"/>
        </w:numPr>
        <w:tabs>
          <w:tab w:val="left" w:pos="6237"/>
        </w:tabs>
        <w:spacing w:line="360" w:lineRule="auto"/>
        <w:jc w:val="both"/>
        <w:rPr>
          <w:rFonts w:ascii="Arial Narrow" w:hAnsi="Arial Narrow"/>
        </w:rPr>
      </w:pPr>
      <w:r w:rsidRPr="009C625C">
        <w:rPr>
          <w:rFonts w:ascii="Arial Narrow" w:hAnsi="Arial Narrow"/>
        </w:rPr>
        <w:t>Le premesse fanno parte integrante e sostanziale del presente provvedimento;</w:t>
      </w:r>
    </w:p>
    <w:p w14:paraId="26AB7FBE" w14:textId="4F2B1643" w:rsidR="00C81110" w:rsidRPr="00C81110" w:rsidRDefault="00C81110" w:rsidP="009C625C">
      <w:pPr>
        <w:pStyle w:val="Paragrafoelenco"/>
        <w:numPr>
          <w:ilvl w:val="0"/>
          <w:numId w:val="39"/>
        </w:numPr>
        <w:tabs>
          <w:tab w:val="left" w:pos="6237"/>
        </w:tabs>
        <w:spacing w:line="360" w:lineRule="auto"/>
        <w:jc w:val="both"/>
        <w:rPr>
          <w:rFonts w:ascii="Arial Narrow" w:hAnsi="Arial Narrow"/>
        </w:rPr>
      </w:pPr>
      <w:r w:rsidRPr="00C81110">
        <w:rPr>
          <w:rFonts w:ascii="Arial Narrow" w:hAnsi="Arial Narrow"/>
        </w:rPr>
        <w:t xml:space="preserve">Di effettuare la scelta del contraente mediante la procedura dell’affidamento diretto prevista dall’art. 36, comma 2, lett. b) del D. Lgs. 18 aprile 2016, n. 50; Art. </w:t>
      </w:r>
      <w:proofErr w:type="gramStart"/>
      <w:r w:rsidRPr="00C81110">
        <w:rPr>
          <w:rFonts w:ascii="Arial Narrow" w:hAnsi="Arial Narrow"/>
        </w:rPr>
        <w:t xml:space="preserve">3  </w:t>
      </w:r>
      <w:r>
        <w:rPr>
          <w:rFonts w:ascii="Arial Narrow" w:hAnsi="Arial Narrow"/>
        </w:rPr>
        <w:t>d</w:t>
      </w:r>
      <w:r w:rsidRPr="00C81110">
        <w:rPr>
          <w:rFonts w:ascii="Arial Narrow" w:hAnsi="Arial Narrow"/>
        </w:rPr>
        <w:t>i</w:t>
      </w:r>
      <w:proofErr w:type="gramEnd"/>
      <w:r w:rsidRPr="00C81110">
        <w:rPr>
          <w:rFonts w:ascii="Arial Narrow" w:hAnsi="Arial Narrow"/>
        </w:rPr>
        <w:t xml:space="preserve"> richiedere n. </w:t>
      </w:r>
      <w:r>
        <w:rPr>
          <w:rFonts w:ascii="Arial Narrow" w:hAnsi="Arial Narrow"/>
        </w:rPr>
        <w:t>4</w:t>
      </w:r>
      <w:r w:rsidRPr="00C81110">
        <w:rPr>
          <w:rFonts w:ascii="Arial Narrow" w:hAnsi="Arial Narrow"/>
        </w:rPr>
        <w:t xml:space="preserve"> preventivi alle seguenti imprese</w:t>
      </w:r>
      <w:r>
        <w:rPr>
          <w:rFonts w:ascii="Arial Narrow" w:hAnsi="Arial Narrow"/>
        </w:rPr>
        <w:t xml:space="preserve">, </w:t>
      </w:r>
      <w:r w:rsidRPr="009C625C">
        <w:rPr>
          <w:rFonts w:ascii="Arial Narrow" w:hAnsi="Arial Narrow"/>
          <w:sz w:val="23"/>
          <w:szCs w:val="23"/>
        </w:rPr>
        <w:t xml:space="preserve">eventualmente anche iscritte alla piattaforma </w:t>
      </w:r>
      <w:proofErr w:type="spellStart"/>
      <w:r w:rsidRPr="009C625C">
        <w:rPr>
          <w:rFonts w:ascii="Arial Narrow" w:hAnsi="Arial Narrow"/>
          <w:sz w:val="23"/>
          <w:szCs w:val="23"/>
        </w:rPr>
        <w:t>MePA</w:t>
      </w:r>
      <w:proofErr w:type="spellEnd"/>
      <w:r>
        <w:rPr>
          <w:rFonts w:ascii="Arial Narrow" w:hAnsi="Arial Narrow"/>
          <w:sz w:val="23"/>
          <w:szCs w:val="23"/>
        </w:rPr>
        <w:t xml:space="preserve">, </w:t>
      </w:r>
      <w:r w:rsidRPr="00C81110">
        <w:rPr>
          <w:rFonts w:ascii="Arial Narrow" w:hAnsi="Arial Narrow"/>
        </w:rPr>
        <w:t xml:space="preserve"> individuate tramite ricerca di mercato</w:t>
      </w:r>
      <w:r>
        <w:rPr>
          <w:rFonts w:ascii="Arial Narrow" w:hAnsi="Arial Narrow"/>
        </w:rPr>
        <w:t xml:space="preserve">, </w:t>
      </w:r>
      <w:r w:rsidRPr="009C625C">
        <w:rPr>
          <w:rFonts w:ascii="Arial Narrow" w:hAnsi="Arial Narrow"/>
          <w:sz w:val="23"/>
          <w:szCs w:val="23"/>
        </w:rPr>
        <w:t>senza che insorga nei soggetti partecipanti alcun diritto in ordine all’aggiudicazione di alcuna procedur</w:t>
      </w:r>
      <w:r>
        <w:rPr>
          <w:rFonts w:ascii="Arial Narrow" w:hAnsi="Arial Narrow"/>
          <w:sz w:val="23"/>
          <w:szCs w:val="23"/>
        </w:rPr>
        <w:t>a:</w:t>
      </w:r>
    </w:p>
    <w:p w14:paraId="2AFDE8EC" w14:textId="77777777" w:rsidR="00C81110" w:rsidRPr="00186BBA" w:rsidRDefault="00C81110" w:rsidP="00C81110">
      <w:pPr>
        <w:pStyle w:val="Paragrafoelenco"/>
        <w:numPr>
          <w:ilvl w:val="1"/>
          <w:numId w:val="39"/>
        </w:numPr>
        <w:tabs>
          <w:tab w:val="left" w:pos="6237"/>
        </w:tabs>
        <w:spacing w:line="360" w:lineRule="auto"/>
        <w:jc w:val="both"/>
        <w:rPr>
          <w:rFonts w:ascii="Arial Narrow" w:hAnsi="Arial Narrow"/>
        </w:rPr>
      </w:pPr>
      <w:r w:rsidRPr="00186BBA">
        <w:rPr>
          <w:rFonts w:ascii="Arial Narrow" w:hAnsi="Arial Narrow"/>
        </w:rPr>
        <w:t>Casa Editrice Leardini Guerrino SRL</w:t>
      </w:r>
    </w:p>
    <w:p w14:paraId="7D2D88E8" w14:textId="77777777" w:rsidR="00186BBA" w:rsidRPr="00186BBA" w:rsidRDefault="00C81110" w:rsidP="00186BBA">
      <w:pPr>
        <w:pStyle w:val="Paragrafoelenco"/>
        <w:numPr>
          <w:ilvl w:val="1"/>
          <w:numId w:val="39"/>
        </w:numPr>
        <w:tabs>
          <w:tab w:val="left" w:pos="6237"/>
        </w:tabs>
        <w:spacing w:line="360" w:lineRule="auto"/>
        <w:jc w:val="both"/>
        <w:rPr>
          <w:rFonts w:ascii="Arial Narrow" w:hAnsi="Arial Narrow"/>
        </w:rPr>
      </w:pPr>
      <w:r w:rsidRPr="00186BBA">
        <w:rPr>
          <w:rFonts w:ascii="Arial Narrow" w:hAnsi="Arial Narrow"/>
        </w:rPr>
        <w:t xml:space="preserve">Gruppo Spaggiari Parma </w:t>
      </w:r>
      <w:proofErr w:type="spellStart"/>
      <w:r w:rsidRPr="00186BBA">
        <w:rPr>
          <w:rFonts w:ascii="Arial Narrow" w:hAnsi="Arial Narrow"/>
        </w:rPr>
        <w:t>S.p.A</w:t>
      </w:r>
      <w:proofErr w:type="spellEnd"/>
    </w:p>
    <w:p w14:paraId="71577BC1" w14:textId="0AD69CF4" w:rsidR="00186BBA" w:rsidRPr="00186BBA" w:rsidRDefault="00186BBA" w:rsidP="00186BBA">
      <w:pPr>
        <w:pStyle w:val="Paragrafoelenco"/>
        <w:numPr>
          <w:ilvl w:val="1"/>
          <w:numId w:val="39"/>
        </w:numPr>
        <w:tabs>
          <w:tab w:val="left" w:pos="6237"/>
        </w:tabs>
        <w:spacing w:line="360" w:lineRule="auto"/>
        <w:jc w:val="both"/>
        <w:rPr>
          <w:rFonts w:ascii="Arial Narrow" w:hAnsi="Arial Narrow"/>
        </w:rPr>
      </w:pPr>
      <w:r w:rsidRPr="00186BBA">
        <w:rPr>
          <w:rFonts w:ascii="Arial Narrow" w:hAnsi="Arial Narrow"/>
        </w:rPr>
        <w:t>Borgione Centro Didattico S.R.L.</w:t>
      </w:r>
    </w:p>
    <w:p w14:paraId="07A7091C" w14:textId="4B3FF6BE" w:rsidR="00186BBA" w:rsidRDefault="00186BBA" w:rsidP="00186BBA">
      <w:pPr>
        <w:pStyle w:val="Paragrafoelenco"/>
        <w:numPr>
          <w:ilvl w:val="1"/>
          <w:numId w:val="39"/>
        </w:numPr>
        <w:tabs>
          <w:tab w:val="left" w:pos="6237"/>
        </w:tabs>
        <w:spacing w:line="360" w:lineRule="auto"/>
        <w:jc w:val="both"/>
        <w:rPr>
          <w:rFonts w:ascii="Arial Narrow" w:hAnsi="Arial Narrow"/>
        </w:rPr>
      </w:pPr>
      <w:r w:rsidRPr="00186BBA">
        <w:rPr>
          <w:rFonts w:ascii="Arial Narrow" w:hAnsi="Arial Narrow"/>
        </w:rPr>
        <w:t xml:space="preserve">Editoriale Pagano </w:t>
      </w:r>
      <w:proofErr w:type="spellStart"/>
      <w:r w:rsidRPr="00186BBA">
        <w:rPr>
          <w:rFonts w:ascii="Arial Narrow" w:hAnsi="Arial Narrow"/>
        </w:rPr>
        <w:t>SaS</w:t>
      </w:r>
      <w:proofErr w:type="spellEnd"/>
    </w:p>
    <w:p w14:paraId="4F6BED24" w14:textId="77777777" w:rsidR="00186BBA" w:rsidRPr="009C625C" w:rsidRDefault="00186BBA" w:rsidP="00186BBA">
      <w:pPr>
        <w:pStyle w:val="Paragrafoelenco"/>
        <w:numPr>
          <w:ilvl w:val="0"/>
          <w:numId w:val="39"/>
        </w:numPr>
        <w:tabs>
          <w:tab w:val="left" w:pos="6237"/>
        </w:tabs>
        <w:spacing w:line="360" w:lineRule="auto"/>
        <w:jc w:val="both"/>
        <w:rPr>
          <w:rFonts w:ascii="Arial Narrow" w:hAnsi="Arial Narrow"/>
        </w:rPr>
      </w:pPr>
      <w:proofErr w:type="gramStart"/>
      <w:r w:rsidRPr="009C625C">
        <w:rPr>
          <w:rFonts w:ascii="Arial Narrow" w:hAnsi="Arial Narrow"/>
          <w:sz w:val="23"/>
          <w:szCs w:val="23"/>
        </w:rPr>
        <w:t>E’</w:t>
      </w:r>
      <w:proofErr w:type="gramEnd"/>
      <w:r w:rsidRPr="009C625C">
        <w:rPr>
          <w:rFonts w:ascii="Arial Narrow" w:hAnsi="Arial Narrow"/>
          <w:sz w:val="23"/>
          <w:szCs w:val="23"/>
        </w:rPr>
        <w:t xml:space="preserve"> fatta salva la facoltà dell’Amministrazione di procedere anche in presenza di una sola </w:t>
      </w:r>
      <w:r>
        <w:rPr>
          <w:rFonts w:ascii="Arial Narrow" w:hAnsi="Arial Narrow"/>
          <w:sz w:val="23"/>
          <w:szCs w:val="23"/>
        </w:rPr>
        <w:t>offerta</w:t>
      </w:r>
      <w:r w:rsidRPr="009C625C">
        <w:rPr>
          <w:rFonts w:ascii="Arial Narrow" w:hAnsi="Arial Narrow"/>
          <w:sz w:val="23"/>
          <w:szCs w:val="23"/>
        </w:rPr>
        <w:t xml:space="preserve"> mediante affidamento diretto;</w:t>
      </w:r>
    </w:p>
    <w:p w14:paraId="6FE9BC2D" w14:textId="77777777" w:rsidR="00186BBA" w:rsidRPr="00186BBA" w:rsidRDefault="00186BBA" w:rsidP="00186BBA">
      <w:pPr>
        <w:tabs>
          <w:tab w:val="left" w:pos="6237"/>
        </w:tabs>
        <w:spacing w:line="360" w:lineRule="auto"/>
        <w:jc w:val="both"/>
        <w:rPr>
          <w:rFonts w:ascii="Arial Narrow" w:hAnsi="Arial Narrow"/>
        </w:rPr>
      </w:pPr>
    </w:p>
    <w:p w14:paraId="26B61D82" w14:textId="5E92B23B" w:rsidR="00197AA2" w:rsidRDefault="00A06E50" w:rsidP="00CC4BE6">
      <w:pPr>
        <w:pStyle w:val="Paragrafoelenco"/>
        <w:tabs>
          <w:tab w:val="left" w:pos="6237"/>
        </w:tabs>
        <w:spacing w:after="0"/>
        <w:ind w:left="0"/>
        <w:jc w:val="both"/>
        <w:rPr>
          <w:rFonts w:ascii="Arial Narrow" w:hAnsi="Arial Narrow"/>
        </w:rPr>
      </w:pPr>
      <w:r w:rsidRPr="00504265">
        <w:rPr>
          <w:rFonts w:ascii="Arial Narrow" w:hAnsi="Arial Narrow"/>
        </w:rPr>
        <w:t xml:space="preserve">           </w:t>
      </w:r>
      <w:r w:rsidRPr="00504265">
        <w:rPr>
          <w:rFonts w:ascii="Arial Narrow" w:hAnsi="Arial Narrow"/>
        </w:rPr>
        <w:tab/>
      </w:r>
      <w:r w:rsidR="00133592" w:rsidRPr="00504265">
        <w:rPr>
          <w:rFonts w:ascii="Arial Narrow" w:hAnsi="Arial Narrow"/>
        </w:rPr>
        <w:t xml:space="preserve">      </w:t>
      </w:r>
      <w:r w:rsidR="00947EFB">
        <w:rPr>
          <w:rFonts w:ascii="Arial Narrow" w:hAnsi="Arial Narrow"/>
        </w:rPr>
        <w:t xml:space="preserve">            </w:t>
      </w:r>
      <w:r w:rsidR="00133592" w:rsidRPr="00504265">
        <w:rPr>
          <w:rFonts w:ascii="Arial Narrow" w:hAnsi="Arial Narrow"/>
        </w:rPr>
        <w:t xml:space="preserve">   </w:t>
      </w:r>
    </w:p>
    <w:p w14:paraId="5CDF1F92" w14:textId="77777777" w:rsidR="00197AA2" w:rsidRDefault="00197AA2" w:rsidP="00CC4BE6">
      <w:pPr>
        <w:pStyle w:val="Paragrafoelenco"/>
        <w:tabs>
          <w:tab w:val="left" w:pos="6237"/>
        </w:tabs>
        <w:spacing w:after="0"/>
        <w:ind w:left="0"/>
        <w:jc w:val="both"/>
        <w:rPr>
          <w:rFonts w:ascii="Arial Narrow" w:hAnsi="Arial Narrow"/>
        </w:rPr>
      </w:pPr>
    </w:p>
    <w:p w14:paraId="4ACBFBEB" w14:textId="2EBC79E2" w:rsidR="00D65A46" w:rsidRPr="00504265" w:rsidRDefault="00197AA2" w:rsidP="00CC4BE6">
      <w:pPr>
        <w:pStyle w:val="Paragrafoelenco"/>
        <w:tabs>
          <w:tab w:val="left" w:pos="6237"/>
        </w:tabs>
        <w:spacing w:after="0"/>
        <w:ind w:left="0"/>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sidR="00133592" w:rsidRPr="00504265">
        <w:rPr>
          <w:rFonts w:ascii="Arial Narrow" w:hAnsi="Arial Narrow"/>
        </w:rPr>
        <w:t xml:space="preserve"> </w:t>
      </w:r>
      <w:r w:rsidR="00D65A46" w:rsidRPr="00504265">
        <w:rPr>
          <w:rFonts w:ascii="Arial Narrow" w:hAnsi="Arial Narrow"/>
        </w:rPr>
        <w:t>IL DIRIGENTE SCOLASTICO</w:t>
      </w:r>
    </w:p>
    <w:p w14:paraId="0E8C50EC" w14:textId="518E1AEB" w:rsidR="00D65A46" w:rsidRPr="00504265" w:rsidRDefault="00D65A46" w:rsidP="00CC4BE6">
      <w:pPr>
        <w:pStyle w:val="Paragrafoelenco"/>
        <w:tabs>
          <w:tab w:val="left" w:pos="3570"/>
          <w:tab w:val="left" w:pos="6237"/>
        </w:tabs>
        <w:spacing w:after="0"/>
        <w:ind w:left="0"/>
        <w:jc w:val="both"/>
        <w:rPr>
          <w:rFonts w:ascii="Arial Narrow" w:hAnsi="Arial Narrow"/>
        </w:rPr>
      </w:pPr>
      <w:r w:rsidRPr="00504265">
        <w:rPr>
          <w:rFonts w:ascii="Arial Narrow" w:hAnsi="Arial Narrow"/>
        </w:rPr>
        <w:tab/>
      </w:r>
      <w:r w:rsidRPr="00504265">
        <w:rPr>
          <w:rFonts w:ascii="Arial Narrow" w:hAnsi="Arial Narrow"/>
        </w:rPr>
        <w:tab/>
        <w:t xml:space="preserve">                      </w:t>
      </w:r>
      <w:r w:rsidR="00093E35">
        <w:rPr>
          <w:rFonts w:ascii="Arial Narrow" w:hAnsi="Arial Narrow"/>
        </w:rPr>
        <w:t xml:space="preserve">dott.ssa </w:t>
      </w:r>
      <w:r w:rsidR="00947EFB">
        <w:rPr>
          <w:rFonts w:ascii="Arial Narrow" w:hAnsi="Arial Narrow"/>
        </w:rPr>
        <w:t>Alessia</w:t>
      </w:r>
      <w:r w:rsidR="00093E35">
        <w:rPr>
          <w:rFonts w:ascii="Arial Narrow" w:hAnsi="Arial Narrow"/>
        </w:rPr>
        <w:t xml:space="preserve"> </w:t>
      </w:r>
      <w:r w:rsidR="00947EFB">
        <w:rPr>
          <w:rFonts w:ascii="Arial Narrow" w:hAnsi="Arial Narrow"/>
        </w:rPr>
        <w:t>CICCONI</w:t>
      </w:r>
    </w:p>
    <w:p w14:paraId="38092C73" w14:textId="52201366" w:rsidR="00C07488" w:rsidRPr="00CC4BE6" w:rsidRDefault="00D65A46" w:rsidP="00CC4BE6">
      <w:pPr>
        <w:pStyle w:val="Paragrafoelenco"/>
        <w:tabs>
          <w:tab w:val="left" w:pos="6237"/>
        </w:tabs>
        <w:spacing w:after="0"/>
        <w:ind w:left="0"/>
        <w:jc w:val="both"/>
        <w:rPr>
          <w:rFonts w:asciiTheme="minorHAnsi" w:hAnsiTheme="minorHAnsi"/>
        </w:rPr>
      </w:pPr>
      <w:r w:rsidRPr="00504265">
        <w:rPr>
          <w:rFonts w:ascii="Arial Narrow" w:hAnsi="Arial Narrow"/>
        </w:rPr>
        <w:tab/>
      </w:r>
    </w:p>
    <w:sectPr w:rsidR="00C07488" w:rsidRPr="00CC4BE6" w:rsidSect="002B0CD6">
      <w:headerReference w:type="default" r:id="rId7"/>
      <w:footerReference w:type="default" r:id="rId8"/>
      <w:pgSz w:w="11906" w:h="16838"/>
      <w:pgMar w:top="1468" w:right="849" w:bottom="851" w:left="567" w:header="360" w:footer="5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E0EB4" w14:textId="77777777" w:rsidR="004D1568" w:rsidRDefault="004D1568">
      <w:r>
        <w:separator/>
      </w:r>
    </w:p>
  </w:endnote>
  <w:endnote w:type="continuationSeparator" w:id="0">
    <w:p w14:paraId="1AE4395C" w14:textId="77777777" w:rsidR="004D1568" w:rsidRDefault="004D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cimaWE Rg">
    <w:altName w:val="Times New Roman"/>
    <w:charset w:val="00"/>
    <w:family w:val="auto"/>
    <w:pitch w:val="variable"/>
    <w:sig w:usb0="00000001" w:usb1="5000205B" w:usb2="00000000" w:usb3="00000000" w:csb0="0000009B" w:csb1="00000000"/>
  </w:font>
  <w:font w:name="Roman 10cpi">
    <w:altName w:val="Yu Gothic"/>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ns Serif 10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CB82" w14:textId="68B9B747" w:rsidR="004436BA" w:rsidRPr="00191453" w:rsidRDefault="004436BA" w:rsidP="00726B3A">
    <w:pPr>
      <w:jc w:val="right"/>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ED1DD" w14:textId="77777777" w:rsidR="004D1568" w:rsidRDefault="004D1568">
      <w:r>
        <w:separator/>
      </w:r>
    </w:p>
  </w:footnote>
  <w:footnote w:type="continuationSeparator" w:id="0">
    <w:p w14:paraId="4977609C" w14:textId="77777777" w:rsidR="004D1568" w:rsidRDefault="004D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2B19" w14:textId="77777777" w:rsidR="003C1614" w:rsidRDefault="003C1614" w:rsidP="00494E39">
    <w:pPr>
      <w:pStyle w:val="Intestazione"/>
      <w:jc w:val="center"/>
      <w:rPr>
        <w:noProof/>
      </w:rPr>
    </w:pPr>
  </w:p>
  <w:p w14:paraId="299B3513" w14:textId="391A3639" w:rsidR="00C20090" w:rsidRDefault="00415F06" w:rsidP="00494E39">
    <w:pPr>
      <w:pStyle w:val="Intestazione"/>
      <w:jc w:val="center"/>
      <w:rPr>
        <w:noProof/>
      </w:rPr>
    </w:pPr>
    <w:r>
      <w:rPr>
        <w:noProof/>
      </w:rPr>
      <w:drawing>
        <wp:inline distT="0" distB="0" distL="0" distR="0" wp14:anchorId="3D9EED91" wp14:editId="150CAABF">
          <wp:extent cx="6324600" cy="1152525"/>
          <wp:effectExtent l="0" t="0" r="0" b="9525"/>
          <wp:docPr id="42" name="Immagine 42" descr="Intestazione don MILANI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don MILANI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1152525"/>
                  </a:xfrm>
                  <a:prstGeom prst="rect">
                    <a:avLst/>
                  </a:prstGeom>
                  <a:noFill/>
                  <a:ln>
                    <a:noFill/>
                  </a:ln>
                </pic:spPr>
              </pic:pic>
            </a:graphicData>
          </a:graphic>
        </wp:inline>
      </w:drawing>
    </w:r>
  </w:p>
  <w:p w14:paraId="424FEF52" w14:textId="46A81429" w:rsidR="004436BA" w:rsidRPr="00433B7E" w:rsidRDefault="004436BA" w:rsidP="00494E39">
    <w:pPr>
      <w:pStyle w:val="Intestazione"/>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3"/>
    <w:lvl w:ilvl="0">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bullet"/>
      <w:lvlText w:val=""/>
      <w:lvlJc w:val="left"/>
      <w:pPr>
        <w:tabs>
          <w:tab w:val="num" w:pos="227"/>
        </w:tabs>
        <w:ind w:left="227" w:hanging="227"/>
      </w:pPr>
      <w:rPr>
        <w:rFonts w:ascii="Symbol" w:hAnsi="Symbol" w:cs="Times New Roman"/>
        <w:b/>
      </w:rPr>
    </w:lvl>
  </w:abstractNum>
  <w:abstractNum w:abstractNumId="3" w15:restartNumberingAfterBreak="0">
    <w:nsid w:val="00000005"/>
    <w:multiLevelType w:val="singleLevel"/>
    <w:tmpl w:val="00000005"/>
    <w:name w:val="WW8Num6"/>
    <w:lvl w:ilvl="0">
      <w:start w:val="1"/>
      <w:numFmt w:val="bullet"/>
      <w:lvlText w:val=""/>
      <w:lvlJc w:val="left"/>
      <w:pPr>
        <w:tabs>
          <w:tab w:val="num" w:pos="227"/>
        </w:tabs>
        <w:ind w:left="227" w:hanging="227"/>
      </w:pPr>
      <w:rPr>
        <w:rFonts w:ascii="Symbol" w:hAnsi="Symbol" w:cs="Times New Roman"/>
      </w:rPr>
    </w:lvl>
  </w:abstractNum>
  <w:abstractNum w:abstractNumId="4" w15:restartNumberingAfterBreak="0">
    <w:nsid w:val="00000006"/>
    <w:multiLevelType w:val="singleLevel"/>
    <w:tmpl w:val="00000006"/>
    <w:name w:val="WW8Num7"/>
    <w:lvl w:ilvl="0">
      <w:start w:val="1"/>
      <w:numFmt w:val="bullet"/>
      <w:lvlText w:val=""/>
      <w:lvlJc w:val="left"/>
      <w:pPr>
        <w:tabs>
          <w:tab w:val="num" w:pos="227"/>
        </w:tabs>
        <w:ind w:left="227" w:hanging="227"/>
      </w:pPr>
      <w:rPr>
        <w:rFonts w:ascii="Symbol" w:hAnsi="Symbol"/>
        <w:color w:val="auto"/>
      </w:rPr>
    </w:lvl>
  </w:abstractNum>
  <w:abstractNum w:abstractNumId="5" w15:restartNumberingAfterBreak="0">
    <w:nsid w:val="010665F0"/>
    <w:multiLevelType w:val="hybridMultilevel"/>
    <w:tmpl w:val="DAC2D284"/>
    <w:lvl w:ilvl="0" w:tplc="A42CA9E2">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71023"/>
    <w:multiLevelType w:val="hybridMultilevel"/>
    <w:tmpl w:val="75BC0E1E"/>
    <w:lvl w:ilvl="0" w:tplc="E4A2C762">
      <w:start w:val="1"/>
      <w:numFmt w:val="bullet"/>
      <w:lvlText w:val="-"/>
      <w:lvlJc w:val="left"/>
      <w:pPr>
        <w:ind w:left="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9C851A">
      <w:start w:val="1"/>
      <w:numFmt w:val="bullet"/>
      <w:lvlText w:val="o"/>
      <w:lvlJc w:val="left"/>
      <w:pPr>
        <w:ind w:left="1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8EC8E8">
      <w:start w:val="1"/>
      <w:numFmt w:val="bullet"/>
      <w:lvlText w:val="▪"/>
      <w:lvlJc w:val="left"/>
      <w:pPr>
        <w:ind w:left="2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FA301E">
      <w:start w:val="1"/>
      <w:numFmt w:val="bullet"/>
      <w:lvlText w:val="•"/>
      <w:lvlJc w:val="left"/>
      <w:pPr>
        <w:ind w:left="2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CAA008">
      <w:start w:val="1"/>
      <w:numFmt w:val="bullet"/>
      <w:lvlText w:val="o"/>
      <w:lvlJc w:val="left"/>
      <w:pPr>
        <w:ind w:left="3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6C8914">
      <w:start w:val="1"/>
      <w:numFmt w:val="bullet"/>
      <w:lvlText w:val="▪"/>
      <w:lvlJc w:val="left"/>
      <w:pPr>
        <w:ind w:left="4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DA4A2E">
      <w:start w:val="1"/>
      <w:numFmt w:val="bullet"/>
      <w:lvlText w:val="•"/>
      <w:lvlJc w:val="left"/>
      <w:pPr>
        <w:ind w:left="5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82E08">
      <w:start w:val="1"/>
      <w:numFmt w:val="bullet"/>
      <w:lvlText w:val="o"/>
      <w:lvlJc w:val="left"/>
      <w:pPr>
        <w:ind w:left="5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B62E24">
      <w:start w:val="1"/>
      <w:numFmt w:val="bullet"/>
      <w:lvlText w:val="▪"/>
      <w:lvlJc w:val="left"/>
      <w:pPr>
        <w:ind w:left="6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510173"/>
    <w:multiLevelType w:val="hybridMultilevel"/>
    <w:tmpl w:val="93BE4FD4"/>
    <w:lvl w:ilvl="0" w:tplc="382C4A72">
      <w:start w:val="1"/>
      <w:numFmt w:val="bullet"/>
      <w:lvlText w:val=""/>
      <w:lvlJc w:val="left"/>
      <w:pPr>
        <w:tabs>
          <w:tab w:val="num" w:pos="1429"/>
        </w:tabs>
        <w:ind w:left="1429" w:hanging="709"/>
      </w:pPr>
      <w:rPr>
        <w:rFonts w:ascii="Wingdings" w:hAnsi="Wingdings" w:hint="default"/>
        <w:b w:val="0"/>
        <w:i w:val="0"/>
        <w:sz w:val="22"/>
        <w:szCs w:val="22"/>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8A00057"/>
    <w:multiLevelType w:val="hybridMultilevel"/>
    <w:tmpl w:val="69E03EE0"/>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9" w15:restartNumberingAfterBreak="0">
    <w:nsid w:val="0E517D8E"/>
    <w:multiLevelType w:val="hybridMultilevel"/>
    <w:tmpl w:val="6BF4E9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056761"/>
    <w:multiLevelType w:val="multilevel"/>
    <w:tmpl w:val="88D248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3225A66"/>
    <w:multiLevelType w:val="hybridMultilevel"/>
    <w:tmpl w:val="97D8C130"/>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2" w15:restartNumberingAfterBreak="0">
    <w:nsid w:val="36313686"/>
    <w:multiLevelType w:val="hybridMultilevel"/>
    <w:tmpl w:val="F7BA205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6895153"/>
    <w:multiLevelType w:val="hybridMultilevel"/>
    <w:tmpl w:val="440E51E4"/>
    <w:lvl w:ilvl="0" w:tplc="F5C2AB36">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C55C3"/>
    <w:multiLevelType w:val="hybridMultilevel"/>
    <w:tmpl w:val="0C7410DA"/>
    <w:lvl w:ilvl="0" w:tplc="0410000B">
      <w:start w:val="1"/>
      <w:numFmt w:val="bullet"/>
      <w:lvlText w:val=""/>
      <w:lvlJc w:val="left"/>
      <w:pPr>
        <w:ind w:left="928" w:hanging="360"/>
      </w:pPr>
      <w:rPr>
        <w:rFonts w:ascii="Wingdings" w:hAnsi="Wingdings" w:hint="default"/>
      </w:rPr>
    </w:lvl>
    <w:lvl w:ilvl="1" w:tplc="04100003">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5" w15:restartNumberingAfterBreak="0">
    <w:nsid w:val="3AD06DAC"/>
    <w:multiLevelType w:val="singleLevel"/>
    <w:tmpl w:val="08F4D638"/>
    <w:lvl w:ilvl="0">
      <w:start w:val="1"/>
      <w:numFmt w:val="bullet"/>
      <w:lvlText w:val=""/>
      <w:lvlJc w:val="left"/>
      <w:pPr>
        <w:tabs>
          <w:tab w:val="num" w:pos="360"/>
        </w:tabs>
        <w:ind w:left="340" w:hanging="340"/>
      </w:pPr>
      <w:rPr>
        <w:rFonts w:ascii="Symbol" w:hAnsi="Symbol" w:hint="default"/>
        <w:sz w:val="16"/>
      </w:rPr>
    </w:lvl>
  </w:abstractNum>
  <w:abstractNum w:abstractNumId="16" w15:restartNumberingAfterBreak="0">
    <w:nsid w:val="3BE86899"/>
    <w:multiLevelType w:val="hybridMultilevel"/>
    <w:tmpl w:val="BCDCC7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F6D7D6E"/>
    <w:multiLevelType w:val="hybridMultilevel"/>
    <w:tmpl w:val="818EAD62"/>
    <w:lvl w:ilvl="0" w:tplc="6F94FF5C">
      <w:start w:val="1"/>
      <w:numFmt w:val="bullet"/>
      <w:lvlText w:val=""/>
      <w:lvlJc w:val="left"/>
      <w:pPr>
        <w:tabs>
          <w:tab w:val="num" w:pos="634"/>
        </w:tabs>
        <w:ind w:left="634" w:hanging="454"/>
      </w:pPr>
      <w:rPr>
        <w:rFonts w:ascii="Symbol" w:hAnsi="Symbol"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8" w15:restartNumberingAfterBreak="0">
    <w:nsid w:val="45D3642B"/>
    <w:multiLevelType w:val="hybridMultilevel"/>
    <w:tmpl w:val="C214118C"/>
    <w:lvl w:ilvl="0" w:tplc="E6107930">
      <w:start w:val="5"/>
      <w:numFmt w:val="bullet"/>
      <w:lvlText w:val="x"/>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F727DF"/>
    <w:multiLevelType w:val="hybridMultilevel"/>
    <w:tmpl w:val="8514E8E0"/>
    <w:lvl w:ilvl="0" w:tplc="0410000B">
      <w:start w:val="1"/>
      <w:numFmt w:val="bullet"/>
      <w:lvlText w:val=""/>
      <w:lvlJc w:val="left"/>
      <w:pPr>
        <w:ind w:left="901" w:hanging="360"/>
      </w:pPr>
      <w:rPr>
        <w:rFonts w:ascii="Wingdings" w:hAnsi="Wingdings" w:hint="default"/>
      </w:rPr>
    </w:lvl>
    <w:lvl w:ilvl="1" w:tplc="04100003" w:tentative="1">
      <w:start w:val="1"/>
      <w:numFmt w:val="bullet"/>
      <w:lvlText w:val="o"/>
      <w:lvlJc w:val="left"/>
      <w:pPr>
        <w:ind w:left="1621" w:hanging="360"/>
      </w:pPr>
      <w:rPr>
        <w:rFonts w:ascii="Courier New" w:hAnsi="Courier New" w:cs="Courier New" w:hint="default"/>
      </w:rPr>
    </w:lvl>
    <w:lvl w:ilvl="2" w:tplc="04100005" w:tentative="1">
      <w:start w:val="1"/>
      <w:numFmt w:val="bullet"/>
      <w:lvlText w:val=""/>
      <w:lvlJc w:val="left"/>
      <w:pPr>
        <w:ind w:left="2341" w:hanging="360"/>
      </w:pPr>
      <w:rPr>
        <w:rFonts w:ascii="Wingdings" w:hAnsi="Wingdings" w:hint="default"/>
      </w:rPr>
    </w:lvl>
    <w:lvl w:ilvl="3" w:tplc="04100001" w:tentative="1">
      <w:start w:val="1"/>
      <w:numFmt w:val="bullet"/>
      <w:lvlText w:val=""/>
      <w:lvlJc w:val="left"/>
      <w:pPr>
        <w:ind w:left="3061" w:hanging="360"/>
      </w:pPr>
      <w:rPr>
        <w:rFonts w:ascii="Symbol" w:hAnsi="Symbol" w:hint="default"/>
      </w:rPr>
    </w:lvl>
    <w:lvl w:ilvl="4" w:tplc="04100003" w:tentative="1">
      <w:start w:val="1"/>
      <w:numFmt w:val="bullet"/>
      <w:lvlText w:val="o"/>
      <w:lvlJc w:val="left"/>
      <w:pPr>
        <w:ind w:left="3781" w:hanging="360"/>
      </w:pPr>
      <w:rPr>
        <w:rFonts w:ascii="Courier New" w:hAnsi="Courier New" w:cs="Courier New" w:hint="default"/>
      </w:rPr>
    </w:lvl>
    <w:lvl w:ilvl="5" w:tplc="04100005" w:tentative="1">
      <w:start w:val="1"/>
      <w:numFmt w:val="bullet"/>
      <w:lvlText w:val=""/>
      <w:lvlJc w:val="left"/>
      <w:pPr>
        <w:ind w:left="4501" w:hanging="360"/>
      </w:pPr>
      <w:rPr>
        <w:rFonts w:ascii="Wingdings" w:hAnsi="Wingdings" w:hint="default"/>
      </w:rPr>
    </w:lvl>
    <w:lvl w:ilvl="6" w:tplc="04100001" w:tentative="1">
      <w:start w:val="1"/>
      <w:numFmt w:val="bullet"/>
      <w:lvlText w:val=""/>
      <w:lvlJc w:val="left"/>
      <w:pPr>
        <w:ind w:left="5221" w:hanging="360"/>
      </w:pPr>
      <w:rPr>
        <w:rFonts w:ascii="Symbol" w:hAnsi="Symbol" w:hint="default"/>
      </w:rPr>
    </w:lvl>
    <w:lvl w:ilvl="7" w:tplc="04100003" w:tentative="1">
      <w:start w:val="1"/>
      <w:numFmt w:val="bullet"/>
      <w:lvlText w:val="o"/>
      <w:lvlJc w:val="left"/>
      <w:pPr>
        <w:ind w:left="5941" w:hanging="360"/>
      </w:pPr>
      <w:rPr>
        <w:rFonts w:ascii="Courier New" w:hAnsi="Courier New" w:cs="Courier New" w:hint="default"/>
      </w:rPr>
    </w:lvl>
    <w:lvl w:ilvl="8" w:tplc="04100005" w:tentative="1">
      <w:start w:val="1"/>
      <w:numFmt w:val="bullet"/>
      <w:lvlText w:val=""/>
      <w:lvlJc w:val="left"/>
      <w:pPr>
        <w:ind w:left="6661" w:hanging="360"/>
      </w:pPr>
      <w:rPr>
        <w:rFonts w:ascii="Wingdings" w:hAnsi="Wingdings" w:hint="default"/>
      </w:rPr>
    </w:lvl>
  </w:abstractNum>
  <w:abstractNum w:abstractNumId="20" w15:restartNumberingAfterBreak="0">
    <w:nsid w:val="49A62B12"/>
    <w:multiLevelType w:val="multilevel"/>
    <w:tmpl w:val="406CD836"/>
    <w:lvl w:ilvl="0">
      <w:start w:val="1"/>
      <w:numFmt w:val="bullet"/>
      <w:lvlText w:val=""/>
      <w:lvlJc w:val="left"/>
      <w:pPr>
        <w:ind w:left="227" w:hanging="170"/>
      </w:pPr>
      <w:rPr>
        <w:rFonts w:ascii="Wingdings" w:hAnsi="Wingding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4FD974E3"/>
    <w:multiLevelType w:val="hybridMultilevel"/>
    <w:tmpl w:val="CF207DBE"/>
    <w:lvl w:ilvl="0" w:tplc="2D128C0E">
      <w:start w:val="1"/>
      <w:numFmt w:val="bullet"/>
      <w:lvlText w:val=""/>
      <w:lvlJc w:val="left"/>
      <w:pPr>
        <w:tabs>
          <w:tab w:val="num" w:pos="720"/>
        </w:tabs>
        <w:ind w:left="720" w:hanging="360"/>
      </w:pPr>
      <w:rPr>
        <w:rFonts w:ascii="Arial Unicode MS" w:eastAsia="Arial Unicode MS" w:hAnsi="Arial Unicode MS" w:hint="eastAsia"/>
        <w:sz w:val="22"/>
        <w:szCs w:val="22"/>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636EC"/>
    <w:multiLevelType w:val="hybridMultilevel"/>
    <w:tmpl w:val="735CF976"/>
    <w:lvl w:ilvl="0" w:tplc="57F4B846">
      <w:start w:val="1"/>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137703F"/>
    <w:multiLevelType w:val="hybridMultilevel"/>
    <w:tmpl w:val="EC2A96C4"/>
    <w:lvl w:ilvl="0" w:tplc="60ECD534">
      <w:start w:val="1"/>
      <w:numFmt w:val="bullet"/>
      <w:lvlText w:val="-"/>
      <w:lvlJc w:val="left"/>
      <w:pPr>
        <w:ind w:left="715" w:hanging="360"/>
      </w:pPr>
      <w:rPr>
        <w:rFonts w:ascii="Times New Roman" w:hAnsi="Times New Roman" w:cs="Times New Roman" w:hint="default"/>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24" w15:restartNumberingAfterBreak="0">
    <w:nsid w:val="51AD1AE8"/>
    <w:multiLevelType w:val="hybridMultilevel"/>
    <w:tmpl w:val="FB2ED24E"/>
    <w:lvl w:ilvl="0" w:tplc="779E768C">
      <w:start w:val="1"/>
      <w:numFmt w:val="decimal"/>
      <w:lvlText w:val="%1)"/>
      <w:lvlJc w:val="left"/>
      <w:pPr>
        <w:tabs>
          <w:tab w:val="num" w:pos="720"/>
        </w:tabs>
        <w:ind w:left="720" w:hanging="360"/>
      </w:pPr>
      <w:rPr>
        <w:rFonts w:hint="default"/>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26B2895"/>
    <w:multiLevelType w:val="hybridMultilevel"/>
    <w:tmpl w:val="209EC398"/>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26" w15:restartNumberingAfterBreak="0">
    <w:nsid w:val="54C72CB8"/>
    <w:multiLevelType w:val="hybridMultilevel"/>
    <w:tmpl w:val="A6688366"/>
    <w:lvl w:ilvl="0" w:tplc="7CE4B4B8">
      <w:start w:val="1"/>
      <w:numFmt w:val="bullet"/>
      <w:lvlText w:val="-"/>
      <w:lvlJc w:val="left"/>
      <w:pPr>
        <w:tabs>
          <w:tab w:val="num" w:pos="720"/>
        </w:tabs>
        <w:ind w:left="720" w:hanging="360"/>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71846"/>
    <w:multiLevelType w:val="hybridMultilevel"/>
    <w:tmpl w:val="B3DA4B3E"/>
    <w:lvl w:ilvl="0" w:tplc="AE40540C">
      <w:start w:val="1"/>
      <w:numFmt w:val="bullet"/>
      <w:lvlText w:val=""/>
      <w:lvlJc w:val="left"/>
      <w:pPr>
        <w:tabs>
          <w:tab w:val="num" w:pos="720"/>
        </w:tabs>
        <w:ind w:left="720" w:hanging="360"/>
      </w:pPr>
      <w:rPr>
        <w:rFonts w:ascii="Wingdings" w:eastAsia="Arial Unicode MS" w:hAnsi="Wingdings" w:hint="default"/>
        <w:sz w:val="22"/>
        <w:szCs w:val="22"/>
      </w:rPr>
    </w:lvl>
    <w:lvl w:ilvl="1" w:tplc="ECA290A8">
      <w:start w:val="1"/>
      <w:numFmt w:val="lowerLetter"/>
      <w:lvlText w:val="%2)"/>
      <w:lvlJc w:val="left"/>
      <w:pPr>
        <w:tabs>
          <w:tab w:val="num" w:pos="1440"/>
        </w:tabs>
        <w:ind w:left="1440" w:hanging="360"/>
      </w:pPr>
      <w:rPr>
        <w:rFonts w:hint="default"/>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7A5504"/>
    <w:multiLevelType w:val="hybridMultilevel"/>
    <w:tmpl w:val="F07C7B28"/>
    <w:lvl w:ilvl="0" w:tplc="85081070">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C63FAD"/>
    <w:multiLevelType w:val="hybridMultilevel"/>
    <w:tmpl w:val="28B8A2C8"/>
    <w:lvl w:ilvl="0" w:tplc="F5C2AB36">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26A54"/>
    <w:multiLevelType w:val="hybridMultilevel"/>
    <w:tmpl w:val="682CE7D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11370EC"/>
    <w:multiLevelType w:val="hybridMultilevel"/>
    <w:tmpl w:val="A09E68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1CE595B"/>
    <w:multiLevelType w:val="hybridMultilevel"/>
    <w:tmpl w:val="A7362AD8"/>
    <w:lvl w:ilvl="0" w:tplc="33BAD994">
      <w:start w:val="1"/>
      <w:numFmt w:val="bullet"/>
      <w:lvlText w:val=""/>
      <w:lvlJc w:val="left"/>
      <w:pPr>
        <w:tabs>
          <w:tab w:val="num" w:pos="757"/>
        </w:tabs>
        <w:ind w:left="75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87E4E"/>
    <w:multiLevelType w:val="hybridMultilevel"/>
    <w:tmpl w:val="28B6418A"/>
    <w:lvl w:ilvl="0" w:tplc="D3283A28">
      <w:start w:val="1"/>
      <w:numFmt w:val="decimal"/>
      <w:lvlText w:val="%1."/>
      <w:lvlJc w:val="left"/>
      <w:pPr>
        <w:tabs>
          <w:tab w:val="num" w:pos="720"/>
        </w:tabs>
        <w:ind w:left="720" w:hanging="360"/>
      </w:pPr>
      <w:rPr>
        <w:rFonts w:hint="default"/>
      </w:rPr>
    </w:lvl>
    <w:lvl w:ilvl="1" w:tplc="3E1C4AD2">
      <w:start w:val="1"/>
      <w:numFmt w:val="decimal"/>
      <w:lvlText w:val="%2."/>
      <w:lvlJc w:val="left"/>
      <w:pPr>
        <w:tabs>
          <w:tab w:val="num" w:pos="340"/>
        </w:tabs>
        <w:ind w:left="340" w:hanging="34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A285ED4"/>
    <w:multiLevelType w:val="hybridMultilevel"/>
    <w:tmpl w:val="8D740C28"/>
    <w:lvl w:ilvl="0" w:tplc="DF127AEA">
      <w:start w:val="1"/>
      <w:numFmt w:val="bullet"/>
      <w:lvlText w:val=""/>
      <w:lvlJc w:val="left"/>
      <w:pPr>
        <w:tabs>
          <w:tab w:val="num" w:pos="360"/>
        </w:tabs>
        <w:ind w:left="340" w:hanging="34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676E47"/>
    <w:multiLevelType w:val="hybridMultilevel"/>
    <w:tmpl w:val="30300422"/>
    <w:lvl w:ilvl="0" w:tplc="C83C39DC">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2A506A"/>
    <w:multiLevelType w:val="hybridMultilevel"/>
    <w:tmpl w:val="6D689180"/>
    <w:lvl w:ilvl="0" w:tplc="8C64408E">
      <w:numFmt w:val="bullet"/>
      <w:lvlText w:val="-"/>
      <w:lvlJc w:val="left"/>
      <w:pPr>
        <w:tabs>
          <w:tab w:val="num" w:pos="1267"/>
        </w:tabs>
        <w:ind w:left="1267" w:hanging="340"/>
      </w:pPr>
      <w:rPr>
        <w:rFonts w:ascii="Times New Roman" w:eastAsia="Times New Roman" w:hAnsi="Times New Roman" w:cs="Times New Roman"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1BE4538"/>
    <w:multiLevelType w:val="hybridMultilevel"/>
    <w:tmpl w:val="577A792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74CA4538"/>
    <w:multiLevelType w:val="hybridMultilevel"/>
    <w:tmpl w:val="65E2EF88"/>
    <w:lvl w:ilvl="0" w:tplc="F5C2AB36">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F073E4"/>
    <w:multiLevelType w:val="hybridMultilevel"/>
    <w:tmpl w:val="63FAE4C0"/>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40" w15:restartNumberingAfterBreak="0">
    <w:nsid w:val="78977EC0"/>
    <w:multiLevelType w:val="hybridMultilevel"/>
    <w:tmpl w:val="65608992"/>
    <w:lvl w:ilvl="0" w:tplc="D3283A2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C424A64"/>
    <w:multiLevelType w:val="singleLevel"/>
    <w:tmpl w:val="F5402EC4"/>
    <w:lvl w:ilvl="0">
      <w:start w:val="1"/>
      <w:numFmt w:val="bullet"/>
      <w:lvlText w:val=""/>
      <w:lvlJc w:val="left"/>
      <w:pPr>
        <w:tabs>
          <w:tab w:val="num" w:pos="360"/>
        </w:tabs>
        <w:ind w:left="360" w:hanging="360"/>
      </w:pPr>
      <w:rPr>
        <w:rFonts w:ascii="Wingdings" w:hAnsi="Wingdings" w:hint="default"/>
        <w:sz w:val="24"/>
        <w:szCs w:val="24"/>
      </w:rPr>
    </w:lvl>
  </w:abstractNum>
  <w:abstractNum w:abstractNumId="42" w15:restartNumberingAfterBreak="0">
    <w:nsid w:val="7D1C7D4E"/>
    <w:multiLevelType w:val="hybridMultilevel"/>
    <w:tmpl w:val="003EC53A"/>
    <w:lvl w:ilvl="0" w:tplc="A42CA9E2">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36"/>
  </w:num>
  <w:num w:numId="6">
    <w:abstractNumId w:val="11"/>
  </w:num>
  <w:num w:numId="7">
    <w:abstractNumId w:val="39"/>
  </w:num>
  <w:num w:numId="8">
    <w:abstractNumId w:val="26"/>
  </w:num>
  <w:num w:numId="9">
    <w:abstractNumId w:val="32"/>
  </w:num>
  <w:num w:numId="10">
    <w:abstractNumId w:val="34"/>
  </w:num>
  <w:num w:numId="11">
    <w:abstractNumId w:val="29"/>
  </w:num>
  <w:num w:numId="12">
    <w:abstractNumId w:val="13"/>
  </w:num>
  <w:num w:numId="13">
    <w:abstractNumId w:val="38"/>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6"/>
  </w:num>
  <w:num w:numId="17">
    <w:abstractNumId w:val="16"/>
  </w:num>
  <w:num w:numId="18">
    <w:abstractNumId w:val="33"/>
  </w:num>
  <w:num w:numId="19">
    <w:abstractNumId w:val="40"/>
  </w:num>
  <w:num w:numId="20">
    <w:abstractNumId w:val="17"/>
  </w:num>
  <w:num w:numId="21">
    <w:abstractNumId w:val="30"/>
  </w:num>
  <w:num w:numId="22">
    <w:abstractNumId w:val="1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5"/>
  </w:num>
  <w:num w:numId="26">
    <w:abstractNumId w:val="18"/>
  </w:num>
  <w:num w:numId="27">
    <w:abstractNumId w:val="42"/>
  </w:num>
  <w:num w:numId="28">
    <w:abstractNumId w:val="12"/>
  </w:num>
  <w:num w:numId="29">
    <w:abstractNumId w:val="8"/>
  </w:num>
  <w:num w:numId="30">
    <w:abstractNumId w:val="41"/>
  </w:num>
  <w:num w:numId="31">
    <w:abstractNumId w:val="31"/>
  </w:num>
  <w:num w:numId="32">
    <w:abstractNumId w:val="21"/>
  </w:num>
  <w:num w:numId="33">
    <w:abstractNumId w:val="24"/>
  </w:num>
  <w:num w:numId="34">
    <w:abstractNumId w:val="27"/>
  </w:num>
  <w:num w:numId="35">
    <w:abstractNumId w:val="7"/>
  </w:num>
  <w:num w:numId="36">
    <w:abstractNumId w:val="28"/>
  </w:num>
  <w:num w:numId="37">
    <w:abstractNumId w:val="25"/>
  </w:num>
  <w:num w:numId="38">
    <w:abstractNumId w:val="0"/>
  </w:num>
  <w:num w:numId="39">
    <w:abstractNumId w:val="14"/>
  </w:num>
  <w:num w:numId="40">
    <w:abstractNumId w:val="19"/>
  </w:num>
  <w:num w:numId="41">
    <w:abstractNumId w:val="23"/>
  </w:num>
  <w:num w:numId="42">
    <w:abstractNumId w:val="20"/>
  </w:num>
  <w:num w:numId="43">
    <w:abstractNumId w:val="9"/>
  </w:num>
  <w:num w:numId="44">
    <w:abstractNumId w:val="3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32"/>
    <w:rsid w:val="0000624A"/>
    <w:rsid w:val="0001138C"/>
    <w:rsid w:val="000172E9"/>
    <w:rsid w:val="0002563B"/>
    <w:rsid w:val="000259F8"/>
    <w:rsid w:val="000276B5"/>
    <w:rsid w:val="00034623"/>
    <w:rsid w:val="000360E5"/>
    <w:rsid w:val="0005451C"/>
    <w:rsid w:val="00056205"/>
    <w:rsid w:val="00061C17"/>
    <w:rsid w:val="00062169"/>
    <w:rsid w:val="00063D19"/>
    <w:rsid w:val="000640EB"/>
    <w:rsid w:val="000774C0"/>
    <w:rsid w:val="00077953"/>
    <w:rsid w:val="00080C88"/>
    <w:rsid w:val="00085920"/>
    <w:rsid w:val="00085F52"/>
    <w:rsid w:val="00093E35"/>
    <w:rsid w:val="000C26B7"/>
    <w:rsid w:val="000C4C2D"/>
    <w:rsid w:val="000C5E92"/>
    <w:rsid w:val="000C79F1"/>
    <w:rsid w:val="000D337D"/>
    <w:rsid w:val="000E42C3"/>
    <w:rsid w:val="000F17BE"/>
    <w:rsid w:val="00105E0A"/>
    <w:rsid w:val="00121525"/>
    <w:rsid w:val="00133592"/>
    <w:rsid w:val="00134B72"/>
    <w:rsid w:val="00137A81"/>
    <w:rsid w:val="0014314C"/>
    <w:rsid w:val="00143948"/>
    <w:rsid w:val="00155937"/>
    <w:rsid w:val="00163559"/>
    <w:rsid w:val="00164A1E"/>
    <w:rsid w:val="00186BBA"/>
    <w:rsid w:val="00191453"/>
    <w:rsid w:val="001937BA"/>
    <w:rsid w:val="00197AA2"/>
    <w:rsid w:val="001A619B"/>
    <w:rsid w:val="001C646B"/>
    <w:rsid w:val="001D356D"/>
    <w:rsid w:val="001D6C99"/>
    <w:rsid w:val="001F2535"/>
    <w:rsid w:val="001F41CB"/>
    <w:rsid w:val="002110D4"/>
    <w:rsid w:val="002422D3"/>
    <w:rsid w:val="002479CF"/>
    <w:rsid w:val="00247C0D"/>
    <w:rsid w:val="00250791"/>
    <w:rsid w:val="00250BF3"/>
    <w:rsid w:val="00255548"/>
    <w:rsid w:val="00256F06"/>
    <w:rsid w:val="00260B47"/>
    <w:rsid w:val="002942A5"/>
    <w:rsid w:val="002A5EE6"/>
    <w:rsid w:val="002B0CD6"/>
    <w:rsid w:val="002C257F"/>
    <w:rsid w:val="002D53E6"/>
    <w:rsid w:val="002E0D08"/>
    <w:rsid w:val="003015F8"/>
    <w:rsid w:val="003060EA"/>
    <w:rsid w:val="00320B9D"/>
    <w:rsid w:val="00327DD1"/>
    <w:rsid w:val="00345116"/>
    <w:rsid w:val="00345AC7"/>
    <w:rsid w:val="00355B2A"/>
    <w:rsid w:val="00374401"/>
    <w:rsid w:val="00374588"/>
    <w:rsid w:val="00374C32"/>
    <w:rsid w:val="00377A42"/>
    <w:rsid w:val="00377C15"/>
    <w:rsid w:val="00386599"/>
    <w:rsid w:val="003A0532"/>
    <w:rsid w:val="003A0CAD"/>
    <w:rsid w:val="003B5E37"/>
    <w:rsid w:val="003B73E1"/>
    <w:rsid w:val="003C0F72"/>
    <w:rsid w:val="003C1614"/>
    <w:rsid w:val="003C29F5"/>
    <w:rsid w:val="003C3C6D"/>
    <w:rsid w:val="003C57D9"/>
    <w:rsid w:val="003C701A"/>
    <w:rsid w:val="003D77F9"/>
    <w:rsid w:val="003E0729"/>
    <w:rsid w:val="003F137C"/>
    <w:rsid w:val="003F28A6"/>
    <w:rsid w:val="003F5068"/>
    <w:rsid w:val="003F7977"/>
    <w:rsid w:val="004127C9"/>
    <w:rsid w:val="00415F06"/>
    <w:rsid w:val="00421E05"/>
    <w:rsid w:val="00426C3C"/>
    <w:rsid w:val="00427614"/>
    <w:rsid w:val="004300ED"/>
    <w:rsid w:val="00433B7E"/>
    <w:rsid w:val="004436BA"/>
    <w:rsid w:val="0045060F"/>
    <w:rsid w:val="00463CA1"/>
    <w:rsid w:val="00465693"/>
    <w:rsid w:val="0047018F"/>
    <w:rsid w:val="0047359E"/>
    <w:rsid w:val="00474343"/>
    <w:rsid w:val="00484B6E"/>
    <w:rsid w:val="0049446F"/>
    <w:rsid w:val="00494E39"/>
    <w:rsid w:val="00495B91"/>
    <w:rsid w:val="00496A2E"/>
    <w:rsid w:val="004A0458"/>
    <w:rsid w:val="004D1568"/>
    <w:rsid w:val="004F733F"/>
    <w:rsid w:val="004F77E5"/>
    <w:rsid w:val="00500118"/>
    <w:rsid w:val="0050087D"/>
    <w:rsid w:val="00504265"/>
    <w:rsid w:val="00516CBC"/>
    <w:rsid w:val="00520221"/>
    <w:rsid w:val="005219E0"/>
    <w:rsid w:val="0052621B"/>
    <w:rsid w:val="00531C4E"/>
    <w:rsid w:val="00553F56"/>
    <w:rsid w:val="00554C39"/>
    <w:rsid w:val="00571A6C"/>
    <w:rsid w:val="005758C3"/>
    <w:rsid w:val="0057610D"/>
    <w:rsid w:val="005771EC"/>
    <w:rsid w:val="00584B88"/>
    <w:rsid w:val="00587890"/>
    <w:rsid w:val="005963FE"/>
    <w:rsid w:val="00597221"/>
    <w:rsid w:val="005A7E2D"/>
    <w:rsid w:val="005B34BA"/>
    <w:rsid w:val="005B3D27"/>
    <w:rsid w:val="005B494D"/>
    <w:rsid w:val="005C238E"/>
    <w:rsid w:val="005D5A81"/>
    <w:rsid w:val="005E1A34"/>
    <w:rsid w:val="005F5E10"/>
    <w:rsid w:val="0062049A"/>
    <w:rsid w:val="00622DAB"/>
    <w:rsid w:val="00642B58"/>
    <w:rsid w:val="00647CD9"/>
    <w:rsid w:val="00655BC4"/>
    <w:rsid w:val="00656973"/>
    <w:rsid w:val="00674106"/>
    <w:rsid w:val="00677B24"/>
    <w:rsid w:val="00684B9D"/>
    <w:rsid w:val="00690EE8"/>
    <w:rsid w:val="00697786"/>
    <w:rsid w:val="006A015E"/>
    <w:rsid w:val="006A0F47"/>
    <w:rsid w:val="006A1028"/>
    <w:rsid w:val="006A170A"/>
    <w:rsid w:val="006A5DFC"/>
    <w:rsid w:val="006C21B6"/>
    <w:rsid w:val="006E08D1"/>
    <w:rsid w:val="006E0FC2"/>
    <w:rsid w:val="00711D58"/>
    <w:rsid w:val="00716623"/>
    <w:rsid w:val="00723146"/>
    <w:rsid w:val="0072476C"/>
    <w:rsid w:val="00726B3A"/>
    <w:rsid w:val="00740946"/>
    <w:rsid w:val="0075129F"/>
    <w:rsid w:val="007600E6"/>
    <w:rsid w:val="00765123"/>
    <w:rsid w:val="007749DB"/>
    <w:rsid w:val="0077520A"/>
    <w:rsid w:val="0079510F"/>
    <w:rsid w:val="007A28B0"/>
    <w:rsid w:val="007C18C4"/>
    <w:rsid w:val="007C74A7"/>
    <w:rsid w:val="007D67B9"/>
    <w:rsid w:val="007D6DF2"/>
    <w:rsid w:val="007E2F8C"/>
    <w:rsid w:val="007F0964"/>
    <w:rsid w:val="007F5CEC"/>
    <w:rsid w:val="007F6A59"/>
    <w:rsid w:val="0080135B"/>
    <w:rsid w:val="00802A98"/>
    <w:rsid w:val="00804E2E"/>
    <w:rsid w:val="00806F58"/>
    <w:rsid w:val="00814CEF"/>
    <w:rsid w:val="00815C95"/>
    <w:rsid w:val="00827E9B"/>
    <w:rsid w:val="00831D15"/>
    <w:rsid w:val="008348E0"/>
    <w:rsid w:val="0083765E"/>
    <w:rsid w:val="00841817"/>
    <w:rsid w:val="00843F99"/>
    <w:rsid w:val="00845547"/>
    <w:rsid w:val="00865F90"/>
    <w:rsid w:val="00872D17"/>
    <w:rsid w:val="00872E72"/>
    <w:rsid w:val="00874371"/>
    <w:rsid w:val="00881E58"/>
    <w:rsid w:val="008A023F"/>
    <w:rsid w:val="008B08E4"/>
    <w:rsid w:val="008B4BA0"/>
    <w:rsid w:val="008C3FE8"/>
    <w:rsid w:val="008E6E42"/>
    <w:rsid w:val="008F3302"/>
    <w:rsid w:val="0090506F"/>
    <w:rsid w:val="00916A54"/>
    <w:rsid w:val="00922378"/>
    <w:rsid w:val="00944D36"/>
    <w:rsid w:val="009458BD"/>
    <w:rsid w:val="00945ADA"/>
    <w:rsid w:val="00947EFB"/>
    <w:rsid w:val="0095494D"/>
    <w:rsid w:val="00955A51"/>
    <w:rsid w:val="00957941"/>
    <w:rsid w:val="00967C55"/>
    <w:rsid w:val="009743B8"/>
    <w:rsid w:val="009745E3"/>
    <w:rsid w:val="0098444A"/>
    <w:rsid w:val="009846CC"/>
    <w:rsid w:val="00985682"/>
    <w:rsid w:val="00993D63"/>
    <w:rsid w:val="00996C1F"/>
    <w:rsid w:val="009B5CA7"/>
    <w:rsid w:val="009C625C"/>
    <w:rsid w:val="009D1426"/>
    <w:rsid w:val="009E08D2"/>
    <w:rsid w:val="009E7F3C"/>
    <w:rsid w:val="009F5ED1"/>
    <w:rsid w:val="00A0303D"/>
    <w:rsid w:val="00A06E50"/>
    <w:rsid w:val="00A13309"/>
    <w:rsid w:val="00A23277"/>
    <w:rsid w:val="00A2744A"/>
    <w:rsid w:val="00A4163D"/>
    <w:rsid w:val="00A4443D"/>
    <w:rsid w:val="00A46B8B"/>
    <w:rsid w:val="00A47C77"/>
    <w:rsid w:val="00A53DCB"/>
    <w:rsid w:val="00A57626"/>
    <w:rsid w:val="00A70370"/>
    <w:rsid w:val="00A855CA"/>
    <w:rsid w:val="00A91EC1"/>
    <w:rsid w:val="00A959AF"/>
    <w:rsid w:val="00AA5042"/>
    <w:rsid w:val="00AA777D"/>
    <w:rsid w:val="00AB5617"/>
    <w:rsid w:val="00AB777B"/>
    <w:rsid w:val="00AD3EF4"/>
    <w:rsid w:val="00AD4B93"/>
    <w:rsid w:val="00AF0C38"/>
    <w:rsid w:val="00AF0EE6"/>
    <w:rsid w:val="00AF21E7"/>
    <w:rsid w:val="00AF3B5C"/>
    <w:rsid w:val="00AF4919"/>
    <w:rsid w:val="00AF75A3"/>
    <w:rsid w:val="00B122AE"/>
    <w:rsid w:val="00B22C72"/>
    <w:rsid w:val="00B24A01"/>
    <w:rsid w:val="00B36E29"/>
    <w:rsid w:val="00B66B61"/>
    <w:rsid w:val="00B74AB7"/>
    <w:rsid w:val="00B908FE"/>
    <w:rsid w:val="00B9227B"/>
    <w:rsid w:val="00B96287"/>
    <w:rsid w:val="00BA21EA"/>
    <w:rsid w:val="00BA2B5A"/>
    <w:rsid w:val="00BB2462"/>
    <w:rsid w:val="00BB3B1A"/>
    <w:rsid w:val="00BC0B01"/>
    <w:rsid w:val="00BD7019"/>
    <w:rsid w:val="00BF3074"/>
    <w:rsid w:val="00C024F9"/>
    <w:rsid w:val="00C03ABB"/>
    <w:rsid w:val="00C0516B"/>
    <w:rsid w:val="00C06B33"/>
    <w:rsid w:val="00C07488"/>
    <w:rsid w:val="00C12F88"/>
    <w:rsid w:val="00C20090"/>
    <w:rsid w:val="00C25126"/>
    <w:rsid w:val="00C3074D"/>
    <w:rsid w:val="00C464A8"/>
    <w:rsid w:val="00C47D37"/>
    <w:rsid w:val="00C63425"/>
    <w:rsid w:val="00C63842"/>
    <w:rsid w:val="00C743C7"/>
    <w:rsid w:val="00C75AE0"/>
    <w:rsid w:val="00C81110"/>
    <w:rsid w:val="00C842E5"/>
    <w:rsid w:val="00C873A2"/>
    <w:rsid w:val="00CA35DD"/>
    <w:rsid w:val="00CB18B2"/>
    <w:rsid w:val="00CC0A3D"/>
    <w:rsid w:val="00CC4BE6"/>
    <w:rsid w:val="00CF4527"/>
    <w:rsid w:val="00D264D7"/>
    <w:rsid w:val="00D2710F"/>
    <w:rsid w:val="00D307B5"/>
    <w:rsid w:val="00D5464C"/>
    <w:rsid w:val="00D62C3D"/>
    <w:rsid w:val="00D642AA"/>
    <w:rsid w:val="00D65A46"/>
    <w:rsid w:val="00D70842"/>
    <w:rsid w:val="00D73131"/>
    <w:rsid w:val="00D85588"/>
    <w:rsid w:val="00D9214C"/>
    <w:rsid w:val="00DA1EF3"/>
    <w:rsid w:val="00DA449F"/>
    <w:rsid w:val="00DA62CB"/>
    <w:rsid w:val="00DB5CD3"/>
    <w:rsid w:val="00DB692D"/>
    <w:rsid w:val="00DE0DCF"/>
    <w:rsid w:val="00DE2139"/>
    <w:rsid w:val="00DE2DC7"/>
    <w:rsid w:val="00DE7034"/>
    <w:rsid w:val="00E073CC"/>
    <w:rsid w:val="00E215D1"/>
    <w:rsid w:val="00E235B4"/>
    <w:rsid w:val="00E24BD9"/>
    <w:rsid w:val="00E40D36"/>
    <w:rsid w:val="00E45B11"/>
    <w:rsid w:val="00E45B90"/>
    <w:rsid w:val="00E55E0B"/>
    <w:rsid w:val="00E614F2"/>
    <w:rsid w:val="00E61ACE"/>
    <w:rsid w:val="00E6534C"/>
    <w:rsid w:val="00E7289E"/>
    <w:rsid w:val="00E74324"/>
    <w:rsid w:val="00E91348"/>
    <w:rsid w:val="00E93B20"/>
    <w:rsid w:val="00EA05CC"/>
    <w:rsid w:val="00EA649B"/>
    <w:rsid w:val="00EA7D11"/>
    <w:rsid w:val="00EA7E92"/>
    <w:rsid w:val="00EB15B6"/>
    <w:rsid w:val="00EC082F"/>
    <w:rsid w:val="00EC561B"/>
    <w:rsid w:val="00ED1670"/>
    <w:rsid w:val="00ED4968"/>
    <w:rsid w:val="00EE1B2E"/>
    <w:rsid w:val="00EF1FF3"/>
    <w:rsid w:val="00EF7D24"/>
    <w:rsid w:val="00F07561"/>
    <w:rsid w:val="00F20129"/>
    <w:rsid w:val="00F203F1"/>
    <w:rsid w:val="00F30601"/>
    <w:rsid w:val="00F52006"/>
    <w:rsid w:val="00F63387"/>
    <w:rsid w:val="00F71012"/>
    <w:rsid w:val="00F85B60"/>
    <w:rsid w:val="00FA29E3"/>
    <w:rsid w:val="00FA5E00"/>
    <w:rsid w:val="00FB466E"/>
    <w:rsid w:val="00FB6909"/>
    <w:rsid w:val="00FB7A8B"/>
    <w:rsid w:val="00FC2C67"/>
    <w:rsid w:val="00FD7832"/>
    <w:rsid w:val="00FE1A65"/>
    <w:rsid w:val="00FE2333"/>
    <w:rsid w:val="00FF08E7"/>
    <w:rsid w:val="00FF2864"/>
    <w:rsid w:val="00FF32F8"/>
    <w:rsid w:val="00FF3BA1"/>
    <w:rsid w:val="00FF521D"/>
    <w:rsid w:val="00FF76F8"/>
    <w:rsid w:val="00FF77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61A67"/>
  <w15:docId w15:val="{C3A007C8-99A1-46B6-915E-BBC3D625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97221"/>
    <w:rPr>
      <w:rFonts w:ascii="Roman 10cpi" w:hAnsi="Roman 10cpi"/>
    </w:rPr>
  </w:style>
  <w:style w:type="paragraph" w:styleId="Titolo1">
    <w:name w:val="heading 1"/>
    <w:basedOn w:val="Normale"/>
    <w:qFormat/>
    <w:rsid w:val="0052621B"/>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872D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next w:val="Normale"/>
    <w:link w:val="Titolo4Carattere"/>
    <w:qFormat/>
    <w:rsid w:val="00597221"/>
    <w:pPr>
      <w:keepNext/>
      <w:spacing w:before="240" w:after="60"/>
      <w:outlineLvl w:val="3"/>
    </w:pPr>
    <w:rPr>
      <w:rFonts w:ascii="Times New Roman" w:hAnsi="Times New Roman"/>
      <w:b/>
      <w:bCs/>
      <w:sz w:val="28"/>
      <w:szCs w:val="28"/>
    </w:rPr>
  </w:style>
  <w:style w:type="paragraph" w:styleId="Titolo5">
    <w:name w:val="heading 5"/>
    <w:basedOn w:val="Normale"/>
    <w:next w:val="Normale"/>
    <w:qFormat/>
    <w:rsid w:val="00597221"/>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71012"/>
    <w:pPr>
      <w:tabs>
        <w:tab w:val="center" w:pos="4819"/>
        <w:tab w:val="right" w:pos="9638"/>
      </w:tabs>
    </w:pPr>
  </w:style>
  <w:style w:type="paragraph" w:styleId="Pidipagina">
    <w:name w:val="footer"/>
    <w:basedOn w:val="Normale"/>
    <w:rsid w:val="00F71012"/>
    <w:pPr>
      <w:tabs>
        <w:tab w:val="center" w:pos="4819"/>
        <w:tab w:val="right" w:pos="9638"/>
      </w:tabs>
    </w:pPr>
  </w:style>
  <w:style w:type="character" w:styleId="Collegamentoipertestuale">
    <w:name w:val="Hyperlink"/>
    <w:uiPriority w:val="99"/>
    <w:rsid w:val="00105E0A"/>
    <w:rPr>
      <w:color w:val="0000FF"/>
      <w:u w:val="single"/>
    </w:rPr>
  </w:style>
  <w:style w:type="table" w:styleId="Grigliatabella">
    <w:name w:val="Table Grid"/>
    <w:basedOn w:val="Tabellanormale"/>
    <w:rsid w:val="0081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6E08D1"/>
    <w:pPr>
      <w:suppressAutoHyphens/>
    </w:pPr>
    <w:rPr>
      <w:rFonts w:ascii="Arial" w:hAnsi="Arial" w:cs="Arial"/>
      <w:b/>
      <w:bCs/>
      <w:color w:val="000000"/>
      <w:szCs w:val="24"/>
      <w:lang w:eastAsia="ar-SA"/>
    </w:rPr>
  </w:style>
  <w:style w:type="paragraph" w:styleId="Titolo">
    <w:name w:val="Title"/>
    <w:basedOn w:val="Normale"/>
    <w:link w:val="TitoloCarattere"/>
    <w:qFormat/>
    <w:rsid w:val="00C12F88"/>
    <w:pPr>
      <w:autoSpaceDE w:val="0"/>
      <w:autoSpaceDN w:val="0"/>
      <w:jc w:val="center"/>
    </w:pPr>
    <w:rPr>
      <w:rFonts w:ascii="Times New Roman" w:hAnsi="Times New Roman"/>
      <w:b/>
      <w:sz w:val="28"/>
    </w:rPr>
  </w:style>
  <w:style w:type="paragraph" w:styleId="Testofumetto">
    <w:name w:val="Balloon Text"/>
    <w:basedOn w:val="Normale"/>
    <w:semiHidden/>
    <w:rsid w:val="00C12F88"/>
    <w:rPr>
      <w:rFonts w:ascii="Tahoma" w:hAnsi="Tahoma" w:cs="Tahoma"/>
      <w:sz w:val="16"/>
      <w:szCs w:val="16"/>
    </w:rPr>
  </w:style>
  <w:style w:type="character" w:customStyle="1" w:styleId="IntestazioneCarattere">
    <w:name w:val="Intestazione Carattere"/>
    <w:link w:val="Intestazione"/>
    <w:locked/>
    <w:rsid w:val="000360E5"/>
    <w:rPr>
      <w:rFonts w:ascii="Roman 10cpi" w:hAnsi="Roman 10cpi"/>
    </w:rPr>
  </w:style>
  <w:style w:type="paragraph" w:customStyle="1" w:styleId="Normale0">
    <w:name w:val="[Normale]"/>
    <w:rsid w:val="000360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noProof/>
      <w:sz w:val="24"/>
      <w:lang w:val="en-US" w:eastAsia="en-US"/>
    </w:rPr>
  </w:style>
  <w:style w:type="character" w:styleId="Numeropagina">
    <w:name w:val="page number"/>
    <w:rsid w:val="000360E5"/>
    <w:rPr>
      <w:rFonts w:cs="Times New Roman"/>
    </w:rPr>
  </w:style>
  <w:style w:type="character" w:customStyle="1" w:styleId="Titolo4Carattere">
    <w:name w:val="Titolo 4 Carattere"/>
    <w:basedOn w:val="Carpredefinitoparagrafo"/>
    <w:link w:val="Titolo4"/>
    <w:rsid w:val="005963FE"/>
    <w:rPr>
      <w:b/>
      <w:bCs/>
      <w:sz w:val="28"/>
      <w:szCs w:val="28"/>
    </w:rPr>
  </w:style>
  <w:style w:type="character" w:styleId="AcronimoHTML">
    <w:name w:val="HTML Acronym"/>
    <w:basedOn w:val="Carpredefinitoparagrafo"/>
    <w:uiPriority w:val="99"/>
    <w:unhideWhenUsed/>
    <w:rsid w:val="00A0303D"/>
  </w:style>
  <w:style w:type="character" w:customStyle="1" w:styleId="testopiccolo1">
    <w:name w:val="testopiccolo1"/>
    <w:basedOn w:val="Carpredefinitoparagrafo"/>
    <w:rsid w:val="001D356D"/>
    <w:rPr>
      <w:rFonts w:ascii="Arial" w:hAnsi="Arial" w:cs="Arial" w:hint="default"/>
      <w:b w:val="0"/>
      <w:bCs w:val="0"/>
      <w:color w:val="000000"/>
      <w:sz w:val="17"/>
      <w:szCs w:val="17"/>
    </w:rPr>
  </w:style>
  <w:style w:type="paragraph" w:styleId="NormaleWeb">
    <w:name w:val="Normal (Web)"/>
    <w:basedOn w:val="Normale"/>
    <w:unhideWhenUsed/>
    <w:rsid w:val="00A855CA"/>
    <w:pPr>
      <w:spacing w:before="100" w:beforeAutospacing="1" w:after="100" w:afterAutospacing="1"/>
    </w:pPr>
    <w:rPr>
      <w:rFonts w:ascii="Times New Roman" w:hAnsi="Times New Roman"/>
      <w:sz w:val="24"/>
      <w:szCs w:val="24"/>
    </w:rPr>
  </w:style>
  <w:style w:type="paragraph" w:styleId="Corpodeltesto2">
    <w:name w:val="Body Text 2"/>
    <w:basedOn w:val="Normale"/>
    <w:link w:val="Corpodeltesto2Carattere"/>
    <w:rsid w:val="00985682"/>
    <w:pPr>
      <w:spacing w:after="120" w:line="480" w:lineRule="auto"/>
    </w:pPr>
    <w:rPr>
      <w:rFonts w:ascii="Times New Roman" w:hAnsi="Times New Roman"/>
      <w:sz w:val="24"/>
      <w:szCs w:val="24"/>
    </w:rPr>
  </w:style>
  <w:style w:type="character" w:customStyle="1" w:styleId="Corpodeltesto2Carattere">
    <w:name w:val="Corpo del testo 2 Carattere"/>
    <w:basedOn w:val="Carpredefinitoparagrafo"/>
    <w:link w:val="Corpodeltesto2"/>
    <w:rsid w:val="00985682"/>
    <w:rPr>
      <w:sz w:val="24"/>
      <w:szCs w:val="24"/>
    </w:rPr>
  </w:style>
  <w:style w:type="character" w:customStyle="1" w:styleId="Titolo2Carattere">
    <w:name w:val="Titolo 2 Carattere"/>
    <w:basedOn w:val="Carpredefinitoparagrafo"/>
    <w:link w:val="Titolo2"/>
    <w:semiHidden/>
    <w:rsid w:val="00872D17"/>
    <w:rPr>
      <w:rFonts w:asciiTheme="majorHAnsi" w:eastAsiaTheme="majorEastAsia" w:hAnsiTheme="majorHAnsi" w:cstheme="majorBidi"/>
      <w:color w:val="365F91" w:themeColor="accent1" w:themeShade="BF"/>
      <w:sz w:val="26"/>
      <w:szCs w:val="26"/>
    </w:rPr>
  </w:style>
  <w:style w:type="character" w:customStyle="1" w:styleId="CorpotestoCarattere">
    <w:name w:val="Corpo testo Carattere"/>
    <w:basedOn w:val="Carpredefinitoparagrafo"/>
    <w:link w:val="Corpotesto"/>
    <w:rsid w:val="00872D17"/>
    <w:rPr>
      <w:rFonts w:ascii="Arial" w:hAnsi="Arial" w:cs="Arial"/>
      <w:b/>
      <w:bCs/>
      <w:color w:val="000000"/>
      <w:szCs w:val="24"/>
      <w:lang w:eastAsia="ar-SA"/>
    </w:rPr>
  </w:style>
  <w:style w:type="paragraph" w:styleId="Sottotitolo">
    <w:name w:val="Subtitle"/>
    <w:basedOn w:val="Normale"/>
    <w:link w:val="SottotitoloCarattere"/>
    <w:qFormat/>
    <w:rsid w:val="00872D17"/>
    <w:pPr>
      <w:jc w:val="center"/>
    </w:pPr>
    <w:rPr>
      <w:rFonts w:ascii="Times New Roman" w:hAnsi="Times New Roman"/>
      <w:b/>
      <w:sz w:val="28"/>
    </w:rPr>
  </w:style>
  <w:style w:type="character" w:customStyle="1" w:styleId="SottotitoloCarattere">
    <w:name w:val="Sottotitolo Carattere"/>
    <w:basedOn w:val="Carpredefinitoparagrafo"/>
    <w:link w:val="Sottotitolo"/>
    <w:uiPriority w:val="99"/>
    <w:rsid w:val="00872D17"/>
    <w:rPr>
      <w:b/>
      <w:sz w:val="28"/>
    </w:rPr>
  </w:style>
  <w:style w:type="paragraph" w:customStyle="1" w:styleId="TxBrc3">
    <w:name w:val="TxBr_c3"/>
    <w:basedOn w:val="Normale"/>
    <w:rsid w:val="00EE1B2E"/>
    <w:pPr>
      <w:widowControl w:val="0"/>
      <w:autoSpaceDE w:val="0"/>
      <w:autoSpaceDN w:val="0"/>
      <w:adjustRightInd w:val="0"/>
      <w:spacing w:line="240" w:lineRule="atLeast"/>
      <w:jc w:val="center"/>
    </w:pPr>
    <w:rPr>
      <w:rFonts w:ascii="Times New Roman" w:hAnsi="Times New Roman"/>
      <w:sz w:val="24"/>
      <w:szCs w:val="24"/>
      <w:lang w:val="en-US"/>
    </w:rPr>
  </w:style>
  <w:style w:type="paragraph" w:customStyle="1" w:styleId="TxBrc8">
    <w:name w:val="TxBr_c8"/>
    <w:basedOn w:val="Normale"/>
    <w:rsid w:val="00EE1B2E"/>
    <w:pPr>
      <w:widowControl w:val="0"/>
      <w:autoSpaceDE w:val="0"/>
      <w:autoSpaceDN w:val="0"/>
      <w:adjustRightInd w:val="0"/>
      <w:spacing w:line="240" w:lineRule="atLeast"/>
      <w:jc w:val="center"/>
    </w:pPr>
    <w:rPr>
      <w:rFonts w:ascii="Times New Roman" w:hAnsi="Times New Roman"/>
      <w:sz w:val="24"/>
      <w:szCs w:val="24"/>
      <w:lang w:val="en-US"/>
    </w:rPr>
  </w:style>
  <w:style w:type="paragraph" w:customStyle="1" w:styleId="TxBrp13">
    <w:name w:val="TxBr_p13"/>
    <w:basedOn w:val="Normale"/>
    <w:rsid w:val="00EE1B2E"/>
    <w:pPr>
      <w:widowControl w:val="0"/>
      <w:tabs>
        <w:tab w:val="left" w:pos="1054"/>
        <w:tab w:val="left" w:pos="1797"/>
      </w:tabs>
      <w:autoSpaceDE w:val="0"/>
      <w:autoSpaceDN w:val="0"/>
      <w:adjustRightInd w:val="0"/>
      <w:spacing w:line="240" w:lineRule="atLeast"/>
      <w:ind w:left="1798" w:hanging="743"/>
    </w:pPr>
    <w:rPr>
      <w:rFonts w:ascii="Times New Roman" w:hAnsi="Times New Roman"/>
      <w:sz w:val="24"/>
      <w:szCs w:val="24"/>
      <w:lang w:val="en-US"/>
    </w:rPr>
  </w:style>
  <w:style w:type="paragraph" w:customStyle="1" w:styleId="TxBrp15">
    <w:name w:val="TxBr_p15"/>
    <w:basedOn w:val="Normale"/>
    <w:rsid w:val="00EE1B2E"/>
    <w:pPr>
      <w:widowControl w:val="0"/>
      <w:tabs>
        <w:tab w:val="left" w:pos="1054"/>
        <w:tab w:val="left" w:pos="1343"/>
      </w:tabs>
      <w:autoSpaceDE w:val="0"/>
      <w:autoSpaceDN w:val="0"/>
      <w:adjustRightInd w:val="0"/>
      <w:spacing w:line="243" w:lineRule="atLeast"/>
      <w:ind w:left="1055" w:firstLine="289"/>
    </w:pPr>
    <w:rPr>
      <w:rFonts w:ascii="Times New Roman" w:hAnsi="Times New Roman"/>
      <w:sz w:val="24"/>
      <w:szCs w:val="24"/>
      <w:lang w:val="en-US"/>
    </w:rPr>
  </w:style>
  <w:style w:type="paragraph" w:customStyle="1" w:styleId="TxBrp16">
    <w:name w:val="TxBr_p16"/>
    <w:basedOn w:val="Normale"/>
    <w:rsid w:val="00EE1B2E"/>
    <w:pPr>
      <w:widowControl w:val="0"/>
      <w:tabs>
        <w:tab w:val="left" w:pos="1354"/>
      </w:tabs>
      <w:autoSpaceDE w:val="0"/>
      <w:autoSpaceDN w:val="0"/>
      <w:adjustRightInd w:val="0"/>
      <w:spacing w:line="240" w:lineRule="atLeast"/>
      <w:ind w:left="993"/>
    </w:pPr>
    <w:rPr>
      <w:rFonts w:ascii="Times New Roman" w:hAnsi="Times New Roman"/>
      <w:sz w:val="24"/>
      <w:szCs w:val="24"/>
      <w:lang w:val="en-US"/>
    </w:rPr>
  </w:style>
  <w:style w:type="paragraph" w:customStyle="1" w:styleId="TxBrp17">
    <w:name w:val="TxBr_p17"/>
    <w:basedOn w:val="Normale"/>
    <w:rsid w:val="00EE1B2E"/>
    <w:pPr>
      <w:widowControl w:val="0"/>
      <w:tabs>
        <w:tab w:val="left" w:pos="1060"/>
      </w:tabs>
      <w:autoSpaceDE w:val="0"/>
      <w:autoSpaceDN w:val="0"/>
      <w:adjustRightInd w:val="0"/>
      <w:spacing w:line="260" w:lineRule="atLeast"/>
      <w:ind w:left="698"/>
    </w:pPr>
    <w:rPr>
      <w:rFonts w:ascii="Times New Roman" w:hAnsi="Times New Roman"/>
      <w:sz w:val="24"/>
      <w:szCs w:val="24"/>
      <w:lang w:val="en-US"/>
    </w:rPr>
  </w:style>
  <w:style w:type="paragraph" w:customStyle="1" w:styleId="TxBrp18">
    <w:name w:val="TxBr_p18"/>
    <w:basedOn w:val="Normale"/>
    <w:rsid w:val="00EE1B2E"/>
    <w:pPr>
      <w:widowControl w:val="0"/>
      <w:tabs>
        <w:tab w:val="left" w:pos="311"/>
        <w:tab w:val="left" w:pos="8118"/>
      </w:tabs>
      <w:autoSpaceDE w:val="0"/>
      <w:autoSpaceDN w:val="0"/>
      <w:adjustRightInd w:val="0"/>
      <w:spacing w:line="249" w:lineRule="atLeast"/>
      <w:ind w:firstLine="312"/>
    </w:pPr>
    <w:rPr>
      <w:rFonts w:ascii="Times New Roman" w:hAnsi="Times New Roman"/>
      <w:sz w:val="24"/>
      <w:szCs w:val="24"/>
      <w:lang w:val="en-US"/>
    </w:rPr>
  </w:style>
  <w:style w:type="paragraph" w:styleId="Rientrocorpodeltesto3">
    <w:name w:val="Body Text Indent 3"/>
    <w:basedOn w:val="Normale"/>
    <w:link w:val="Rientrocorpodeltesto3Carattere"/>
    <w:semiHidden/>
    <w:unhideWhenUsed/>
    <w:rsid w:val="00CC0A3D"/>
    <w:pPr>
      <w:spacing w:after="120"/>
      <w:ind w:left="283"/>
    </w:pPr>
    <w:rPr>
      <w:sz w:val="16"/>
      <w:szCs w:val="16"/>
    </w:rPr>
  </w:style>
  <w:style w:type="character" w:customStyle="1" w:styleId="Rientrocorpodeltesto3Carattere">
    <w:name w:val="Rientro corpo del testo 3 Carattere"/>
    <w:basedOn w:val="Carpredefinitoparagrafo"/>
    <w:link w:val="Rientrocorpodeltesto3"/>
    <w:semiHidden/>
    <w:rsid w:val="00CC0A3D"/>
    <w:rPr>
      <w:rFonts w:ascii="Roman 10cpi" w:hAnsi="Roman 10cpi"/>
      <w:sz w:val="16"/>
      <w:szCs w:val="16"/>
    </w:rPr>
  </w:style>
  <w:style w:type="paragraph" w:styleId="Corpodeltesto3">
    <w:name w:val="Body Text 3"/>
    <w:basedOn w:val="Normale"/>
    <w:link w:val="Corpodeltesto3Carattere"/>
    <w:semiHidden/>
    <w:unhideWhenUsed/>
    <w:rsid w:val="00CC0A3D"/>
    <w:pPr>
      <w:spacing w:after="120"/>
    </w:pPr>
    <w:rPr>
      <w:sz w:val="16"/>
      <w:szCs w:val="16"/>
    </w:rPr>
  </w:style>
  <w:style w:type="character" w:customStyle="1" w:styleId="Corpodeltesto3Carattere">
    <w:name w:val="Corpo del testo 3 Carattere"/>
    <w:basedOn w:val="Carpredefinitoparagrafo"/>
    <w:link w:val="Corpodeltesto3"/>
    <w:semiHidden/>
    <w:rsid w:val="00CC0A3D"/>
    <w:rPr>
      <w:rFonts w:ascii="Roman 10cpi" w:hAnsi="Roman 10cpi"/>
      <w:sz w:val="16"/>
      <w:szCs w:val="16"/>
    </w:rPr>
  </w:style>
  <w:style w:type="paragraph" w:customStyle="1" w:styleId="UB">
    <w:name w:val="UB"/>
    <w:rsid w:val="00CC0A3D"/>
    <w:pPr>
      <w:widowControl w:val="0"/>
      <w:tabs>
        <w:tab w:val="left" w:pos="567"/>
      </w:tabs>
      <w:spacing w:line="561" w:lineRule="auto"/>
      <w:ind w:firstLine="4537"/>
      <w:jc w:val="right"/>
    </w:pPr>
    <w:rPr>
      <w:rFonts w:ascii="Sans Serif 10cpi" w:hAnsi="Sans Serif 10cpi"/>
    </w:rPr>
  </w:style>
  <w:style w:type="character" w:customStyle="1" w:styleId="TitoloCarattere">
    <w:name w:val="Titolo Carattere"/>
    <w:link w:val="Titolo"/>
    <w:rsid w:val="00CC0A3D"/>
    <w:rPr>
      <w:b/>
      <w:sz w:val="28"/>
    </w:rPr>
  </w:style>
  <w:style w:type="paragraph" w:styleId="Paragrafoelenco">
    <w:name w:val="List Paragraph"/>
    <w:basedOn w:val="Normale"/>
    <w:uiPriority w:val="34"/>
    <w:qFormat/>
    <w:rsid w:val="00C873A2"/>
    <w:pPr>
      <w:spacing w:after="200"/>
      <w:ind w:left="720"/>
      <w:contextualSpacing/>
    </w:pPr>
    <w:rPr>
      <w:rFonts w:ascii="Verdana" w:eastAsia="Verdana" w:hAnsi="Verdana"/>
      <w:sz w:val="22"/>
      <w:szCs w:val="22"/>
      <w:lang w:eastAsia="en-US"/>
    </w:rPr>
  </w:style>
  <w:style w:type="character" w:customStyle="1" w:styleId="apple-converted-space">
    <w:name w:val="apple-converted-space"/>
    <w:basedOn w:val="Carpredefinitoparagrafo"/>
    <w:rsid w:val="00A06E50"/>
  </w:style>
  <w:style w:type="character" w:customStyle="1" w:styleId="Menzionenonrisolta1">
    <w:name w:val="Menzione non risolta1"/>
    <w:basedOn w:val="Carpredefinitoparagrafo"/>
    <w:uiPriority w:val="99"/>
    <w:semiHidden/>
    <w:unhideWhenUsed/>
    <w:rsid w:val="007D6DF2"/>
    <w:rPr>
      <w:color w:val="605E5C"/>
      <w:shd w:val="clear" w:color="auto" w:fill="E1DFDD"/>
    </w:rPr>
  </w:style>
  <w:style w:type="table" w:customStyle="1" w:styleId="TableGrid">
    <w:name w:val="TableGrid"/>
    <w:rsid w:val="00DE213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8227">
      <w:bodyDiv w:val="1"/>
      <w:marLeft w:val="0"/>
      <w:marRight w:val="0"/>
      <w:marTop w:val="0"/>
      <w:marBottom w:val="0"/>
      <w:divBdr>
        <w:top w:val="none" w:sz="0" w:space="0" w:color="auto"/>
        <w:left w:val="none" w:sz="0" w:space="0" w:color="auto"/>
        <w:bottom w:val="none" w:sz="0" w:space="0" w:color="auto"/>
        <w:right w:val="none" w:sz="0" w:space="0" w:color="auto"/>
      </w:divBdr>
      <w:divsChild>
        <w:div w:id="877086562">
          <w:marLeft w:val="0"/>
          <w:marRight w:val="0"/>
          <w:marTop w:val="0"/>
          <w:marBottom w:val="0"/>
          <w:divBdr>
            <w:top w:val="none" w:sz="0" w:space="0" w:color="auto"/>
            <w:left w:val="none" w:sz="0" w:space="0" w:color="auto"/>
            <w:bottom w:val="none" w:sz="0" w:space="0" w:color="auto"/>
            <w:right w:val="none" w:sz="0" w:space="0" w:color="auto"/>
          </w:divBdr>
        </w:div>
        <w:div w:id="252059008">
          <w:marLeft w:val="0"/>
          <w:marRight w:val="0"/>
          <w:marTop w:val="0"/>
          <w:marBottom w:val="0"/>
          <w:divBdr>
            <w:top w:val="none" w:sz="0" w:space="0" w:color="auto"/>
            <w:left w:val="none" w:sz="0" w:space="0" w:color="auto"/>
            <w:bottom w:val="none" w:sz="0" w:space="0" w:color="auto"/>
            <w:right w:val="none" w:sz="0" w:space="0" w:color="auto"/>
          </w:divBdr>
        </w:div>
        <w:div w:id="1397898801">
          <w:marLeft w:val="0"/>
          <w:marRight w:val="0"/>
          <w:marTop w:val="0"/>
          <w:marBottom w:val="0"/>
          <w:divBdr>
            <w:top w:val="none" w:sz="0" w:space="0" w:color="auto"/>
            <w:left w:val="none" w:sz="0" w:space="0" w:color="auto"/>
            <w:bottom w:val="none" w:sz="0" w:space="0" w:color="auto"/>
            <w:right w:val="none" w:sz="0" w:space="0" w:color="auto"/>
          </w:divBdr>
        </w:div>
      </w:divsChild>
    </w:div>
    <w:div w:id="1580367018">
      <w:bodyDiv w:val="1"/>
      <w:marLeft w:val="0"/>
      <w:marRight w:val="0"/>
      <w:marTop w:val="0"/>
      <w:marBottom w:val="0"/>
      <w:divBdr>
        <w:top w:val="none" w:sz="0" w:space="0" w:color="auto"/>
        <w:left w:val="none" w:sz="0" w:space="0" w:color="auto"/>
        <w:bottom w:val="none" w:sz="0" w:space="0" w:color="auto"/>
        <w:right w:val="none" w:sz="0" w:space="0" w:color="auto"/>
      </w:divBdr>
    </w:div>
    <w:div w:id="1791120605">
      <w:bodyDiv w:val="1"/>
      <w:marLeft w:val="0"/>
      <w:marRight w:val="0"/>
      <w:marTop w:val="0"/>
      <w:marBottom w:val="0"/>
      <w:divBdr>
        <w:top w:val="none" w:sz="0" w:space="0" w:color="auto"/>
        <w:left w:val="none" w:sz="0" w:space="0" w:color="auto"/>
        <w:bottom w:val="none" w:sz="0" w:space="0" w:color="auto"/>
        <w:right w:val="none" w:sz="0" w:space="0" w:color="auto"/>
      </w:divBdr>
    </w:div>
    <w:div w:id="1813985100">
      <w:bodyDiv w:val="1"/>
      <w:marLeft w:val="0"/>
      <w:marRight w:val="0"/>
      <w:marTop w:val="0"/>
      <w:marBottom w:val="0"/>
      <w:divBdr>
        <w:top w:val="none" w:sz="0" w:space="0" w:color="auto"/>
        <w:left w:val="none" w:sz="0" w:space="0" w:color="auto"/>
        <w:bottom w:val="none" w:sz="0" w:space="0" w:color="auto"/>
        <w:right w:val="none" w:sz="0" w:space="0" w:color="auto"/>
      </w:divBdr>
    </w:div>
    <w:div w:id="1952128848">
      <w:bodyDiv w:val="1"/>
      <w:marLeft w:val="0"/>
      <w:marRight w:val="0"/>
      <w:marTop w:val="0"/>
      <w:marBottom w:val="0"/>
      <w:divBdr>
        <w:top w:val="none" w:sz="0" w:space="0" w:color="auto"/>
        <w:left w:val="none" w:sz="0" w:space="0" w:color="auto"/>
        <w:bottom w:val="none" w:sz="0" w:space="0" w:color="auto"/>
        <w:right w:val="none" w:sz="0" w:space="0" w:color="auto"/>
      </w:divBdr>
    </w:div>
    <w:div w:id="21003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esktop\INTESTAZION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INTESTAZIONE</Template>
  <TotalTime>2</TotalTime>
  <Pages>2</Pages>
  <Words>654</Words>
  <Characters>4173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ITCG Marchetti</Company>
  <LinksUpToDate>false</LinksUpToDate>
  <CharactersWithSpaces>4818</CharactersWithSpaces>
  <SharedDoc>false</SharedDoc>
  <HLinks>
    <vt:vector size="54" baseType="variant">
      <vt:variant>
        <vt:i4>4194404</vt:i4>
      </vt:variant>
      <vt:variant>
        <vt:i4>9</vt:i4>
      </vt:variant>
      <vt:variant>
        <vt:i4>0</vt:i4>
      </vt:variant>
      <vt:variant>
        <vt:i4>5</vt:i4>
      </vt:variant>
      <vt:variant>
        <vt:lpwstr>mailto:UDTD04000X@PEC.ISTRUZIONE.IT</vt:lpwstr>
      </vt:variant>
      <vt:variant>
        <vt:lpwstr/>
      </vt:variant>
      <vt:variant>
        <vt:i4>7798850</vt:i4>
      </vt:variant>
      <vt:variant>
        <vt:i4>6</vt:i4>
      </vt:variant>
      <vt:variant>
        <vt:i4>0</vt:i4>
      </vt:variant>
      <vt:variant>
        <vt:i4>5</vt:i4>
      </vt:variant>
      <vt:variant>
        <vt:lpwstr>mailto:info@itcgmarchetti.it</vt:lpwstr>
      </vt:variant>
      <vt:variant>
        <vt:lpwstr/>
      </vt:variant>
      <vt:variant>
        <vt:i4>721015</vt:i4>
      </vt:variant>
      <vt:variant>
        <vt:i4>3</vt:i4>
      </vt:variant>
      <vt:variant>
        <vt:i4>0</vt:i4>
      </vt:variant>
      <vt:variant>
        <vt:i4>5</vt:i4>
      </vt:variant>
      <vt:variant>
        <vt:lpwstr>mailto:udtd04000x@istruzione.it</vt:lpwstr>
      </vt:variant>
      <vt:variant>
        <vt:lpwstr/>
      </vt:variant>
      <vt:variant>
        <vt:i4>851978</vt:i4>
      </vt:variant>
      <vt:variant>
        <vt:i4>0</vt:i4>
      </vt:variant>
      <vt:variant>
        <vt:i4>0</vt:i4>
      </vt:variant>
      <vt:variant>
        <vt:i4>5</vt:i4>
      </vt:variant>
      <vt:variant>
        <vt:lpwstr>http://www.itcgmarchetti.it/</vt:lpwstr>
      </vt:variant>
      <vt:variant>
        <vt:lpwstr/>
      </vt:variant>
      <vt:variant>
        <vt:i4>4521998</vt:i4>
      </vt:variant>
      <vt:variant>
        <vt:i4>-1</vt:i4>
      </vt:variant>
      <vt:variant>
        <vt:i4>2055</vt:i4>
      </vt:variant>
      <vt:variant>
        <vt:i4>4</vt:i4>
      </vt:variant>
      <vt:variant>
        <vt:lpwstr>http://www.comune.riccione.rn.it/Immagini/Icone/icona-cecpac2.jpg</vt:lpwstr>
      </vt:variant>
      <vt:variant>
        <vt:lpwstr/>
      </vt:variant>
      <vt:variant>
        <vt:i4>3276913</vt:i4>
      </vt:variant>
      <vt:variant>
        <vt:i4>-1</vt:i4>
      </vt:variant>
      <vt:variant>
        <vt:i4>2055</vt:i4>
      </vt:variant>
      <vt:variant>
        <vt:i4>1</vt:i4>
      </vt:variant>
      <vt:variant>
        <vt:lpwstr>http://t0.gstatic.com/images?q=tbn:ngVsZ2dWt-Yj0M:http://www.comune.riccione.rn.it/Immagini/Icone/icona-cecpac2.jpg</vt:lpwstr>
      </vt:variant>
      <vt:variant>
        <vt:lpwstr/>
      </vt:variant>
      <vt:variant>
        <vt:i4>6357087</vt:i4>
      </vt:variant>
      <vt:variant>
        <vt:i4>-1</vt:i4>
      </vt:variant>
      <vt:variant>
        <vt:i4>2056</vt:i4>
      </vt:variant>
      <vt:variant>
        <vt:i4>1</vt:i4>
      </vt:variant>
      <vt:variant>
        <vt:lpwstr>http://www.sportrallycar.it/images/copia_di_icona_mail.png</vt:lpwstr>
      </vt:variant>
      <vt:variant>
        <vt:lpwstr/>
      </vt:variant>
      <vt:variant>
        <vt:i4>6619177</vt:i4>
      </vt:variant>
      <vt:variant>
        <vt:i4>-1</vt:i4>
      </vt:variant>
      <vt:variant>
        <vt:i4>2058</vt:i4>
      </vt:variant>
      <vt:variant>
        <vt:i4>4</vt:i4>
      </vt:variant>
      <vt:variant>
        <vt:lpwstr>http://www.itcgmarchetti.it/colore.jpg</vt:lpwstr>
      </vt:variant>
      <vt:variant>
        <vt:lpwstr/>
      </vt:variant>
      <vt:variant>
        <vt:i4>3145836</vt:i4>
      </vt:variant>
      <vt:variant>
        <vt:i4>-1</vt:i4>
      </vt:variant>
      <vt:variant>
        <vt:i4>2058</vt:i4>
      </vt:variant>
      <vt:variant>
        <vt:i4>1</vt:i4>
      </vt:variant>
      <vt:variant>
        <vt:lpwstr>http://www.itcgmarchetti.it/logo30.jpg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dsga</dc:creator>
  <cp:lastModifiedBy>Contabilita 1</cp:lastModifiedBy>
  <cp:revision>3</cp:revision>
  <cp:lastPrinted>2022-03-23T10:06:00Z</cp:lastPrinted>
  <dcterms:created xsi:type="dcterms:W3CDTF">2022-03-03T08:25:00Z</dcterms:created>
  <dcterms:modified xsi:type="dcterms:W3CDTF">2022-03-23T10:06:00Z</dcterms:modified>
</cp:coreProperties>
</file>