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F7B9" w14:textId="77777777" w:rsidR="0084620E" w:rsidRDefault="00000000">
      <w:pPr>
        <w:spacing w:before="77" w:line="360" w:lineRule="auto"/>
        <w:ind w:left="1212" w:right="1213"/>
        <w:jc w:val="center"/>
        <w:rPr>
          <w:b/>
          <w:sz w:val="24"/>
        </w:rPr>
      </w:pPr>
      <w:r>
        <w:rPr>
          <w:b/>
          <w:sz w:val="24"/>
        </w:rPr>
        <w:t>DICHIARAZIONE SOSTITUTIVA DEL CASELLARIO GIUDIZIALE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 ART. 2 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D.LGS. 39/2014</w:t>
      </w:r>
    </w:p>
    <w:p w14:paraId="58242DC0" w14:textId="77777777" w:rsidR="0084620E" w:rsidRPr="000E2B10" w:rsidRDefault="00000000">
      <w:pPr>
        <w:spacing w:line="224" w:lineRule="exact"/>
        <w:ind w:left="3285" w:right="3289"/>
        <w:jc w:val="center"/>
        <w:rPr>
          <w:sz w:val="20"/>
          <w:lang w:val="en-US"/>
        </w:rPr>
      </w:pPr>
      <w:r w:rsidRPr="000E2B10">
        <w:rPr>
          <w:sz w:val="20"/>
          <w:lang w:val="en-US"/>
        </w:rPr>
        <w:t>(Art.46,</w:t>
      </w:r>
      <w:r w:rsidRPr="000E2B10">
        <w:rPr>
          <w:spacing w:val="-3"/>
          <w:sz w:val="20"/>
          <w:lang w:val="en-US"/>
        </w:rPr>
        <w:t xml:space="preserve"> </w:t>
      </w:r>
      <w:r w:rsidRPr="000E2B10">
        <w:rPr>
          <w:sz w:val="20"/>
          <w:lang w:val="en-US"/>
        </w:rPr>
        <w:t>co.1,</w:t>
      </w:r>
      <w:r w:rsidRPr="000E2B10">
        <w:rPr>
          <w:spacing w:val="-2"/>
          <w:sz w:val="20"/>
          <w:lang w:val="en-US"/>
        </w:rPr>
        <w:t xml:space="preserve"> </w:t>
      </w:r>
      <w:r w:rsidRPr="000E2B10">
        <w:rPr>
          <w:sz w:val="20"/>
          <w:lang w:val="en-US"/>
        </w:rPr>
        <w:t>lett.aa,</w:t>
      </w:r>
      <w:r w:rsidRPr="000E2B10">
        <w:rPr>
          <w:spacing w:val="-4"/>
          <w:sz w:val="20"/>
          <w:lang w:val="en-US"/>
        </w:rPr>
        <w:t xml:space="preserve"> </w:t>
      </w:r>
      <w:r w:rsidRPr="000E2B10">
        <w:rPr>
          <w:sz w:val="20"/>
          <w:lang w:val="en-US"/>
        </w:rPr>
        <w:t>D.P.R.</w:t>
      </w:r>
      <w:r w:rsidRPr="000E2B10">
        <w:rPr>
          <w:spacing w:val="-3"/>
          <w:sz w:val="20"/>
          <w:lang w:val="en-US"/>
        </w:rPr>
        <w:t xml:space="preserve"> </w:t>
      </w:r>
      <w:r w:rsidRPr="000E2B10">
        <w:rPr>
          <w:sz w:val="20"/>
          <w:lang w:val="en-US"/>
        </w:rPr>
        <w:t>n.445/2000)</w:t>
      </w:r>
    </w:p>
    <w:p w14:paraId="7EFC0BC4" w14:textId="77777777" w:rsidR="0084620E" w:rsidRPr="000E2B10" w:rsidRDefault="0084620E">
      <w:pPr>
        <w:pStyle w:val="Corpotesto"/>
        <w:rPr>
          <w:sz w:val="20"/>
          <w:lang w:val="en-US"/>
        </w:rPr>
      </w:pPr>
    </w:p>
    <w:p w14:paraId="265C696C" w14:textId="77777777" w:rsidR="0084620E" w:rsidRPr="000E2B10" w:rsidRDefault="0084620E">
      <w:pPr>
        <w:pStyle w:val="Corpotesto"/>
        <w:rPr>
          <w:sz w:val="20"/>
          <w:lang w:val="en-US"/>
        </w:rPr>
      </w:pPr>
    </w:p>
    <w:p w14:paraId="42451A98" w14:textId="77777777" w:rsidR="0084620E" w:rsidRPr="000E2B10" w:rsidRDefault="0084620E">
      <w:pPr>
        <w:pStyle w:val="Corpotesto"/>
        <w:spacing w:before="5"/>
        <w:rPr>
          <w:sz w:val="22"/>
          <w:lang w:val="en-US"/>
        </w:rPr>
      </w:pPr>
    </w:p>
    <w:p w14:paraId="701A0232" w14:textId="77777777" w:rsidR="0084620E" w:rsidRDefault="00000000">
      <w:pPr>
        <w:pStyle w:val="Corpotesto"/>
        <w:tabs>
          <w:tab w:val="left" w:pos="9689"/>
        </w:tabs>
        <w:spacing w:before="90"/>
        <w:ind w:left="112"/>
      </w:pPr>
      <w:r>
        <w:t>Il/la</w:t>
      </w:r>
      <w:r>
        <w:rPr>
          <w:spacing w:val="87"/>
        </w:rPr>
        <w:t xml:space="preserve"> </w:t>
      </w:r>
      <w:r>
        <w:t>sottoscritto/a</w:t>
      </w:r>
      <w:r>
        <w:tab/>
        <w:t>,</w:t>
      </w:r>
    </w:p>
    <w:p w14:paraId="30D33538" w14:textId="79ADD50C" w:rsidR="0084620E" w:rsidRDefault="000E2B10">
      <w:pPr>
        <w:pStyle w:val="Corpotesto"/>
        <w:spacing w:line="20" w:lineRule="exact"/>
        <w:ind w:left="18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B31CF" wp14:editId="18EA9048">
                <wp:extent cx="4954905" cy="6350"/>
                <wp:effectExtent l="13970" t="5715" r="12700" b="6985"/>
                <wp:docPr id="5611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6350"/>
                          <a:chOff x="0" y="0"/>
                          <a:chExt cx="7803" cy="10"/>
                        </a:xfrm>
                      </wpg:grpSpPr>
                      <wps:wsp>
                        <wps:cNvPr id="255526372" name="AutoShape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7803" cy="2"/>
                          </a:xfrm>
                          <a:custGeom>
                            <a:avLst/>
                            <a:gdLst>
                              <a:gd name="T0" fmla="*/ 0 w 7803"/>
                              <a:gd name="T1" fmla="*/ 600 w 7803"/>
                              <a:gd name="T2" fmla="*/ 602 w 7803"/>
                              <a:gd name="T3" fmla="*/ 7802 w 78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3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2" y="0"/>
                                </a:moveTo>
                                <a:lnTo>
                                  <a:pt x="78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30F58" id="Group 3" o:spid="_x0000_s1026" style="width:390.15pt;height:.5pt;mso-position-horizontal-relative:char;mso-position-vertical-relative:line" coordsize="78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">
                <v:shape id="AutoShape 4" o:spid="_x0000_s1027" style="position:absolute;top:4;width:7803;height:2;visibility:visible;mso-wrap-style:square;v-text-anchor:top" coordsize="7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" path="m,l600,t2,l7802,e" filled="f" strokeweight=".48pt">
                  <v:path arrowok="t" o:connecttype="custom" o:connectlocs="0,0;600,0;602,0;7802,0" o:connectangles="0,0,0,0"/>
                </v:shape>
                <w10:anchorlock/>
              </v:group>
            </w:pict>
          </mc:Fallback>
        </mc:AlternateContent>
      </w:r>
    </w:p>
    <w:p w14:paraId="31AD8554" w14:textId="77777777" w:rsidR="0084620E" w:rsidRDefault="00000000">
      <w:pPr>
        <w:pStyle w:val="Corpotesto"/>
        <w:tabs>
          <w:tab w:val="left" w:pos="4139"/>
          <w:tab w:val="left" w:pos="6281"/>
          <w:tab w:val="left" w:pos="8764"/>
          <w:tab w:val="left" w:pos="9664"/>
        </w:tabs>
        <w:spacing w:before="117" w:line="360" w:lineRule="auto"/>
        <w:ind w:left="112" w:right="112"/>
        <w:jc w:val="both"/>
      </w:pPr>
      <w:r>
        <w:t>nato/a</w:t>
      </w:r>
      <w:r>
        <w:rPr>
          <w:spacing w:val="3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68E0B524" w14:textId="77777777" w:rsidR="0084620E" w:rsidRDefault="00000000">
      <w:pPr>
        <w:pStyle w:val="Corpotesto"/>
        <w:tabs>
          <w:tab w:val="left" w:pos="5458"/>
        </w:tabs>
        <w:spacing w:line="360" w:lineRule="auto"/>
        <w:ind w:left="112" w:right="113"/>
        <w:jc w:val="both"/>
      </w:pPr>
      <w:r>
        <w:t>C.F.</w:t>
      </w:r>
      <w:r>
        <w:rPr>
          <w:u w:val="single"/>
        </w:rPr>
        <w:tab/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sancite dall’art.76, D.P.R. n.445/2000, nel caso di dichiarazioni mendaci e di formazione o uso di</w:t>
      </w:r>
      <w:r>
        <w:rPr>
          <w:spacing w:val="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 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</w:p>
    <w:p w14:paraId="0F9206D0" w14:textId="77777777" w:rsidR="0084620E" w:rsidRDefault="00000000">
      <w:pPr>
        <w:pStyle w:val="Paragrafoelenco"/>
        <w:numPr>
          <w:ilvl w:val="0"/>
          <w:numId w:val="1"/>
        </w:numPr>
        <w:tabs>
          <w:tab w:val="left" w:pos="253"/>
        </w:tabs>
        <w:spacing w:before="2"/>
        <w:ind w:left="252" w:hanging="141"/>
        <w:jc w:val="both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 xml:space="preserve"> </w:t>
      </w:r>
      <w:r>
        <w:rPr>
          <w:sz w:val="24"/>
        </w:rPr>
        <w:t>l’art.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39/2014;</w:t>
      </w:r>
    </w:p>
    <w:p w14:paraId="701C2024" w14:textId="77777777" w:rsidR="0084620E" w:rsidRDefault="00000000">
      <w:pPr>
        <w:pStyle w:val="Paragrafoelenco"/>
        <w:numPr>
          <w:ilvl w:val="0"/>
          <w:numId w:val="1"/>
        </w:numPr>
        <w:tabs>
          <w:tab w:val="left" w:pos="253"/>
        </w:tabs>
        <w:spacing w:before="136"/>
        <w:ind w:left="252" w:hanging="141"/>
        <w:jc w:val="both"/>
        <w:rPr>
          <w:sz w:val="24"/>
        </w:rPr>
      </w:pPr>
      <w:r>
        <w:rPr>
          <w:sz w:val="24"/>
        </w:rPr>
        <w:t>viste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lettere</w:t>
      </w:r>
      <w:r>
        <w:rPr>
          <w:spacing w:val="-1"/>
          <w:sz w:val="24"/>
        </w:rPr>
        <w:t xml:space="preserve"> </w:t>
      </w:r>
      <w:r>
        <w:rPr>
          <w:sz w:val="24"/>
        </w:rPr>
        <w:t>aa) e</w:t>
      </w:r>
      <w:r>
        <w:rPr>
          <w:spacing w:val="-2"/>
          <w:sz w:val="24"/>
        </w:rPr>
        <w:t xml:space="preserve"> </w:t>
      </w:r>
      <w:r>
        <w:rPr>
          <w:sz w:val="24"/>
        </w:rPr>
        <w:t>bb)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445/2000;</w:t>
      </w:r>
    </w:p>
    <w:p w14:paraId="020A0955" w14:textId="77777777" w:rsidR="0084620E" w:rsidRDefault="00000000">
      <w:pPr>
        <w:pStyle w:val="Corpotesto"/>
        <w:spacing w:before="137"/>
        <w:ind w:left="1212" w:right="1213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5614A5EB" w14:textId="77777777" w:rsidR="0084620E" w:rsidRDefault="00000000">
      <w:pPr>
        <w:pStyle w:val="Paragrafoelenco"/>
        <w:numPr>
          <w:ilvl w:val="0"/>
          <w:numId w:val="1"/>
        </w:numPr>
        <w:tabs>
          <w:tab w:val="left" w:pos="270"/>
        </w:tabs>
        <w:ind w:left="269" w:hanging="158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aver</w:t>
      </w:r>
      <w:r>
        <w:rPr>
          <w:spacing w:val="15"/>
          <w:sz w:val="24"/>
        </w:rPr>
        <w:t xml:space="preserve"> </w:t>
      </w:r>
      <w:r>
        <w:rPr>
          <w:sz w:val="24"/>
        </w:rPr>
        <w:t>riportato</w:t>
      </w:r>
      <w:r>
        <w:rPr>
          <w:spacing w:val="15"/>
          <w:sz w:val="24"/>
        </w:rPr>
        <w:t xml:space="preserve"> </w:t>
      </w:r>
      <w:r>
        <w:rPr>
          <w:sz w:val="24"/>
        </w:rPr>
        <w:t>condanne</w:t>
      </w:r>
      <w:r>
        <w:rPr>
          <w:spacing w:val="15"/>
          <w:sz w:val="24"/>
        </w:rPr>
        <w:t xml:space="preserve"> </w:t>
      </w:r>
      <w:r>
        <w:rPr>
          <w:sz w:val="24"/>
        </w:rPr>
        <w:t>penali</w:t>
      </w:r>
      <w:r>
        <w:rPr>
          <w:spacing w:val="16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reati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cui</w:t>
      </w:r>
      <w:r>
        <w:rPr>
          <w:spacing w:val="16"/>
          <w:sz w:val="24"/>
        </w:rPr>
        <w:t xml:space="preserve"> </w:t>
      </w:r>
      <w:r>
        <w:rPr>
          <w:sz w:val="24"/>
        </w:rPr>
        <w:t>agli</w:t>
      </w:r>
      <w:r>
        <w:rPr>
          <w:spacing w:val="16"/>
          <w:sz w:val="24"/>
        </w:rPr>
        <w:t xml:space="preserve"> </w:t>
      </w:r>
      <w:r>
        <w:rPr>
          <w:sz w:val="24"/>
        </w:rPr>
        <w:t>artt.600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bis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600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ter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600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quater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600</w:t>
      </w:r>
    </w:p>
    <w:p w14:paraId="712E105F" w14:textId="77777777" w:rsidR="0084620E" w:rsidRDefault="00000000">
      <w:pPr>
        <w:spacing w:before="137"/>
        <w:ind w:left="112"/>
        <w:rPr>
          <w:sz w:val="24"/>
        </w:rPr>
      </w:pPr>
      <w:r>
        <w:rPr>
          <w:i/>
          <w:sz w:val="24"/>
        </w:rPr>
        <w:t>quinquies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609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undecies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penale;</w:t>
      </w:r>
    </w:p>
    <w:p w14:paraId="0F3701DA" w14:textId="77777777" w:rsidR="0084620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sottoposto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sanzioni</w:t>
      </w:r>
      <w:r>
        <w:rPr>
          <w:spacing w:val="37"/>
          <w:sz w:val="24"/>
        </w:rPr>
        <w:t xml:space="preserve"> </w:t>
      </w:r>
      <w:r>
        <w:rPr>
          <w:sz w:val="24"/>
        </w:rPr>
        <w:t>interdittive</w:t>
      </w:r>
      <w:r>
        <w:rPr>
          <w:spacing w:val="38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attività</w:t>
      </w:r>
      <w:r>
        <w:rPr>
          <w:spacing w:val="39"/>
          <w:sz w:val="24"/>
        </w:rPr>
        <w:t xml:space="preserve"> </w:t>
      </w:r>
      <w:r>
        <w:rPr>
          <w:sz w:val="24"/>
        </w:rPr>
        <w:t>che</w:t>
      </w:r>
      <w:r>
        <w:rPr>
          <w:spacing w:val="38"/>
          <w:sz w:val="24"/>
        </w:rPr>
        <w:t xml:space="preserve"> </w:t>
      </w:r>
      <w:r>
        <w:rPr>
          <w:sz w:val="24"/>
        </w:rPr>
        <w:t>comportino</w:t>
      </w:r>
      <w:r>
        <w:rPr>
          <w:spacing w:val="37"/>
          <w:sz w:val="24"/>
        </w:rPr>
        <w:t xml:space="preserve"> </w:t>
      </w:r>
      <w:r>
        <w:rPr>
          <w:sz w:val="24"/>
        </w:rPr>
        <w:t>contatti</w:t>
      </w:r>
      <w:r>
        <w:rPr>
          <w:spacing w:val="-57"/>
          <w:sz w:val="24"/>
        </w:rPr>
        <w:t xml:space="preserve"> </w:t>
      </w:r>
      <w:r>
        <w:rPr>
          <w:sz w:val="24"/>
        </w:rPr>
        <w:t>diretti</w:t>
      </w:r>
      <w:r>
        <w:rPr>
          <w:spacing w:val="-1"/>
          <w:sz w:val="24"/>
        </w:rPr>
        <w:t xml:space="preserve"> </w:t>
      </w:r>
      <w:r>
        <w:rPr>
          <w:sz w:val="24"/>
        </w:rPr>
        <w:t>e regolari</w:t>
      </w:r>
      <w:r>
        <w:rPr>
          <w:spacing w:val="2"/>
          <w:sz w:val="24"/>
        </w:rPr>
        <w:t xml:space="preserve"> </w:t>
      </w:r>
      <w:r>
        <w:rPr>
          <w:sz w:val="24"/>
        </w:rPr>
        <w:t>con minori;</w:t>
      </w:r>
    </w:p>
    <w:p w14:paraId="4C4ECD0E" w14:textId="77777777" w:rsidR="0084620E" w:rsidRDefault="00000000">
      <w:pPr>
        <w:pStyle w:val="Corpotesto"/>
        <w:spacing w:before="1"/>
        <w:ind w:left="1212" w:right="1212"/>
        <w:jc w:val="center"/>
      </w:pPr>
      <w:r>
        <w:t>DICHIARA</w:t>
      </w:r>
      <w:r>
        <w:rPr>
          <w:spacing w:val="-5"/>
        </w:rPr>
        <w:t xml:space="preserve"> </w:t>
      </w:r>
      <w:r>
        <w:t>ALTRESI’</w:t>
      </w:r>
    </w:p>
    <w:p w14:paraId="061D6928" w14:textId="77777777" w:rsidR="0084620E" w:rsidRDefault="00000000">
      <w:pPr>
        <w:pStyle w:val="Corpotesto"/>
        <w:spacing w:before="137" w:line="360" w:lineRule="auto"/>
        <w:ind w:left="112" w:right="113"/>
        <w:jc w:val="both"/>
      </w:pPr>
      <w:r>
        <w:t>di essere informato in relazione informativa sulla privacy della Committente ai sensi ex art. 13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aggiornato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D.Lgs.101/2018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disposizione vigenti e di consentire al trattamento dei propri dati per le finalità di cui all’art.2,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n.39/2014.</w:t>
      </w:r>
    </w:p>
    <w:p w14:paraId="3157D98E" w14:textId="77777777" w:rsidR="0084620E" w:rsidRDefault="0084620E">
      <w:pPr>
        <w:pStyle w:val="Corpotesto"/>
        <w:spacing w:before="1"/>
        <w:rPr>
          <w:sz w:val="36"/>
        </w:rPr>
      </w:pPr>
    </w:p>
    <w:p w14:paraId="1241F501" w14:textId="77777777" w:rsidR="0084620E" w:rsidRDefault="00000000">
      <w:pPr>
        <w:pStyle w:val="Corpotesto"/>
        <w:ind w:left="112"/>
      </w:pPr>
      <w:r>
        <w:t>Allegato:</w:t>
      </w:r>
      <w:r>
        <w:rPr>
          <w:spacing w:val="-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identità.</w:t>
      </w:r>
    </w:p>
    <w:p w14:paraId="0760E7BB" w14:textId="77777777" w:rsidR="0084620E" w:rsidRDefault="0084620E">
      <w:pPr>
        <w:pStyle w:val="Corpotesto"/>
        <w:rPr>
          <w:sz w:val="26"/>
        </w:rPr>
      </w:pPr>
    </w:p>
    <w:p w14:paraId="2BA6A589" w14:textId="77777777" w:rsidR="0084620E" w:rsidRDefault="0084620E">
      <w:pPr>
        <w:pStyle w:val="Corpotesto"/>
        <w:spacing w:before="1"/>
        <w:rPr>
          <w:sz w:val="22"/>
        </w:rPr>
      </w:pPr>
    </w:p>
    <w:p w14:paraId="33293FE1" w14:textId="77777777" w:rsidR="0084620E" w:rsidRDefault="00000000">
      <w:pPr>
        <w:pStyle w:val="Corpotesto"/>
        <w:tabs>
          <w:tab w:val="left" w:pos="2781"/>
        </w:tabs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845CAD" w14:textId="77777777" w:rsidR="0084620E" w:rsidRDefault="0084620E">
      <w:pPr>
        <w:pStyle w:val="Corpotesto"/>
        <w:rPr>
          <w:sz w:val="20"/>
        </w:rPr>
      </w:pPr>
    </w:p>
    <w:p w14:paraId="00E42CB2" w14:textId="6CE9082C" w:rsidR="0084620E" w:rsidRDefault="000E2B10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7AFF14" wp14:editId="68AA6B73">
                <wp:simplePos x="0" y="0"/>
                <wp:positionH relativeFrom="page">
                  <wp:posOffset>4377690</wp:posOffset>
                </wp:positionH>
                <wp:positionV relativeFrom="paragraph">
                  <wp:posOffset>113030</wp:posOffset>
                </wp:positionV>
                <wp:extent cx="2133600" cy="1270"/>
                <wp:effectExtent l="0" t="0" r="0" b="0"/>
                <wp:wrapTopAndBottom/>
                <wp:docPr id="19221989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894 6894"/>
                            <a:gd name="T1" fmla="*/ T0 w 3360"/>
                            <a:gd name="T2" fmla="+- 0 10254 689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940E" id="Freeform 2" o:spid="_x0000_s1026" style="position:absolute;margin-left:344.7pt;margin-top:8.9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NPmAIAAJgFAAAOAAAAZHJzL2Uyb0RvYy54bWysVNtu2zAMfR+wfxD0uKH1pWnaGnWKoV2H&#10;Ad0FaPYBiizHxmRRk5Q47dePou00y7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C9365F4" w14:textId="77777777" w:rsidR="0084620E" w:rsidRDefault="00000000">
      <w:pPr>
        <w:pStyle w:val="Corpotesto"/>
        <w:spacing w:before="110"/>
        <w:ind w:left="5399"/>
      </w:pPr>
      <w:r>
        <w:t>(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dichiarante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 e</w:t>
      </w:r>
      <w:r>
        <w:rPr>
          <w:spacing w:val="-2"/>
        </w:rPr>
        <w:t xml:space="preserve"> </w:t>
      </w:r>
      <w:r>
        <w:t>leggibile)</w:t>
      </w:r>
    </w:p>
    <w:sectPr w:rsidR="0084620E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5276"/>
    <w:multiLevelType w:val="hybridMultilevel"/>
    <w:tmpl w:val="8C529A56"/>
    <w:lvl w:ilvl="0" w:tplc="54B4101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68E69EA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C4AA65BC">
      <w:numFmt w:val="bullet"/>
      <w:lvlText w:val="•"/>
      <w:lvlJc w:val="left"/>
      <w:pPr>
        <w:ind w:left="2069" w:hanging="140"/>
      </w:pPr>
      <w:rPr>
        <w:rFonts w:hint="default"/>
        <w:lang w:val="it-IT" w:eastAsia="en-US" w:bidi="ar-SA"/>
      </w:rPr>
    </w:lvl>
    <w:lvl w:ilvl="3" w:tplc="75EC5426">
      <w:numFmt w:val="bullet"/>
      <w:lvlText w:val="•"/>
      <w:lvlJc w:val="left"/>
      <w:pPr>
        <w:ind w:left="3043" w:hanging="140"/>
      </w:pPr>
      <w:rPr>
        <w:rFonts w:hint="default"/>
        <w:lang w:val="it-IT" w:eastAsia="en-US" w:bidi="ar-SA"/>
      </w:rPr>
    </w:lvl>
    <w:lvl w:ilvl="4" w:tplc="C504C1C4">
      <w:numFmt w:val="bullet"/>
      <w:lvlText w:val="•"/>
      <w:lvlJc w:val="left"/>
      <w:pPr>
        <w:ind w:left="4018" w:hanging="140"/>
      </w:pPr>
      <w:rPr>
        <w:rFonts w:hint="default"/>
        <w:lang w:val="it-IT" w:eastAsia="en-US" w:bidi="ar-SA"/>
      </w:rPr>
    </w:lvl>
    <w:lvl w:ilvl="5" w:tplc="FCFA98AE">
      <w:numFmt w:val="bullet"/>
      <w:lvlText w:val="•"/>
      <w:lvlJc w:val="left"/>
      <w:pPr>
        <w:ind w:left="4993" w:hanging="140"/>
      </w:pPr>
      <w:rPr>
        <w:rFonts w:hint="default"/>
        <w:lang w:val="it-IT" w:eastAsia="en-US" w:bidi="ar-SA"/>
      </w:rPr>
    </w:lvl>
    <w:lvl w:ilvl="6" w:tplc="EC5C1FB2">
      <w:numFmt w:val="bullet"/>
      <w:lvlText w:val="•"/>
      <w:lvlJc w:val="left"/>
      <w:pPr>
        <w:ind w:left="5967" w:hanging="140"/>
      </w:pPr>
      <w:rPr>
        <w:rFonts w:hint="default"/>
        <w:lang w:val="it-IT" w:eastAsia="en-US" w:bidi="ar-SA"/>
      </w:rPr>
    </w:lvl>
    <w:lvl w:ilvl="7" w:tplc="3A9A86D4">
      <w:numFmt w:val="bullet"/>
      <w:lvlText w:val="•"/>
      <w:lvlJc w:val="left"/>
      <w:pPr>
        <w:ind w:left="6942" w:hanging="140"/>
      </w:pPr>
      <w:rPr>
        <w:rFonts w:hint="default"/>
        <w:lang w:val="it-IT" w:eastAsia="en-US" w:bidi="ar-SA"/>
      </w:rPr>
    </w:lvl>
    <w:lvl w:ilvl="8" w:tplc="162011C8">
      <w:numFmt w:val="bullet"/>
      <w:lvlText w:val="•"/>
      <w:lvlJc w:val="left"/>
      <w:pPr>
        <w:ind w:left="7917" w:hanging="140"/>
      </w:pPr>
      <w:rPr>
        <w:rFonts w:hint="default"/>
        <w:lang w:val="it-IT" w:eastAsia="en-US" w:bidi="ar-SA"/>
      </w:rPr>
    </w:lvl>
  </w:abstractNum>
  <w:num w:numId="1" w16cid:durableId="38641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0E"/>
    <w:rsid w:val="000E2B10"/>
    <w:rsid w:val="008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5373"/>
  <w15:docId w15:val="{D964B4AB-D041-4DC2-9A5B-34E3A81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252" w:hanging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CASELLARIO GIUDIZIALE</dc:title>
  <dc:creator>M.I.U.R.</dc:creator>
  <cp:lastModifiedBy>DSGA</cp:lastModifiedBy>
  <cp:revision>2</cp:revision>
  <dcterms:created xsi:type="dcterms:W3CDTF">2023-12-11T15:21:00Z</dcterms:created>
  <dcterms:modified xsi:type="dcterms:W3CDTF">2023-12-11T15:21:00Z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2023-12-11T00:00:00Z</vt:filetime>
  </property>
</Properties>
</file>