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052" w:rsidRPr="00537A6F" w:rsidRDefault="00C86052">
      <w:pPr>
        <w:widowControl w:val="0"/>
        <w:tabs>
          <w:tab w:val="left" w:pos="9214"/>
        </w:tabs>
        <w:autoSpaceDE w:val="0"/>
        <w:autoSpaceDN w:val="0"/>
        <w:adjustRightInd w:val="0"/>
        <w:ind w:left="426" w:right="424"/>
        <w:jc w:val="center"/>
        <w:rPr>
          <w:rFonts w:ascii="Garamond" w:hAnsi="Garamond"/>
          <w:b/>
          <w:sz w:val="28"/>
          <w:szCs w:val="28"/>
          <w:u w:val="single"/>
        </w:rPr>
      </w:pPr>
    </w:p>
    <w:p w:rsidR="00A00D9E" w:rsidRPr="00261DEC" w:rsidRDefault="00A00D9E" w:rsidP="00A00D9E">
      <w:pPr>
        <w:tabs>
          <w:tab w:val="left" w:pos="9214"/>
        </w:tabs>
        <w:ind w:right="424"/>
        <w:rPr>
          <w:rFonts w:ascii="Garamond" w:eastAsia="Garamond" w:hAnsi="Garamond" w:cs="Garamond"/>
          <w:b/>
          <w:sz w:val="28"/>
          <w:szCs w:val="28"/>
          <w:u w:val="single"/>
        </w:rPr>
      </w:pPr>
      <w:r w:rsidRPr="00512096">
        <w:rPr>
          <w:rFonts w:ascii="Garamond" w:hAnsi="Garamond"/>
          <w:b/>
          <w:sz w:val="28"/>
          <w:szCs w:val="28"/>
          <w:u w:val="single"/>
        </w:rPr>
        <w:t>DOCUMENTAZIONE  AMMINISTRATIVA</w:t>
      </w:r>
      <w:r>
        <w:rPr>
          <w:rFonts w:ascii="Garamond" w:hAnsi="Garamond"/>
          <w:b/>
          <w:sz w:val="28"/>
          <w:szCs w:val="28"/>
        </w:rPr>
        <w:t xml:space="preserve">                                       </w:t>
      </w:r>
      <w:r>
        <w:rPr>
          <w:rFonts w:ascii="Garamond" w:eastAsia="Garamond" w:hAnsi="Garamond" w:cs="Garamond"/>
          <w:b/>
          <w:u w:val="single"/>
        </w:rPr>
        <w:t>MODELLO</w:t>
      </w:r>
      <w:r w:rsidRPr="00716D72">
        <w:rPr>
          <w:rFonts w:ascii="Garamond" w:eastAsia="Garamond" w:hAnsi="Garamond" w:cs="Garamond"/>
          <w:b/>
          <w:u w:val="single"/>
        </w:rPr>
        <w:t xml:space="preserve"> </w:t>
      </w:r>
      <w:r>
        <w:rPr>
          <w:rFonts w:ascii="Garamond" w:eastAsia="Garamond" w:hAnsi="Garamond" w:cs="Garamond"/>
          <w:b/>
          <w:u w:val="single"/>
        </w:rPr>
        <w:t>A</w:t>
      </w:r>
    </w:p>
    <w:p w:rsidR="00A00D9E" w:rsidRDefault="00A00D9E">
      <w:pPr>
        <w:widowControl w:val="0"/>
        <w:tabs>
          <w:tab w:val="left" w:pos="9214"/>
        </w:tabs>
        <w:autoSpaceDE w:val="0"/>
        <w:autoSpaceDN w:val="0"/>
        <w:adjustRightInd w:val="0"/>
        <w:ind w:left="426" w:right="424"/>
        <w:jc w:val="center"/>
        <w:rPr>
          <w:rFonts w:ascii="Garamond" w:hAnsi="Garamond"/>
          <w:b/>
          <w:sz w:val="28"/>
          <w:szCs w:val="28"/>
          <w:u w:val="single"/>
        </w:rPr>
      </w:pPr>
    </w:p>
    <w:p w:rsidR="00A00D9E" w:rsidRDefault="00C86052" w:rsidP="00A00D9E">
      <w:pPr>
        <w:jc w:val="both"/>
        <w:rPr>
          <w:rFonts w:ascii="Garamond" w:hAnsi="Garamond"/>
          <w:b/>
        </w:rPr>
      </w:pPr>
      <w:r w:rsidRPr="008A299E">
        <w:rPr>
          <w:rFonts w:ascii="Garamond" w:hAnsi="Garamond"/>
          <w:b/>
        </w:rPr>
        <w:t xml:space="preserve">RICHIESTA DI PARTECIPAZIONE ALLA GARA PER L’AFFIDAMENTO DEL SERVIZIO DI ASSICURAZIONE IN FAVORE DEGLI ALUNNI E DEL PERSONALE SCOLASTICO </w:t>
      </w:r>
      <w:r w:rsidR="00A00D9E">
        <w:rPr>
          <w:rFonts w:ascii="Garamond" w:hAnsi="Garamond"/>
          <w:b/>
        </w:rPr>
        <w:t xml:space="preserve"> </w:t>
      </w:r>
    </w:p>
    <w:p w:rsidR="00A00D9E" w:rsidRDefault="00A00D9E" w:rsidP="00A00D9E">
      <w:pPr>
        <w:jc w:val="both"/>
        <w:rPr>
          <w:rFonts w:ascii="Arial" w:eastAsia="Arial" w:hAnsi="Arial" w:cs="Arial"/>
          <w:sz w:val="20"/>
        </w:rPr>
      </w:pPr>
      <w:r w:rsidRPr="008A299E">
        <w:rPr>
          <w:rFonts w:ascii="Garamond" w:hAnsi="Garamond"/>
          <w:b/>
        </w:rPr>
        <w:t xml:space="preserve">AA.SS. </w:t>
      </w:r>
      <w:r w:rsidR="001E7D8C">
        <w:rPr>
          <w:rFonts w:ascii="Garamond" w:hAnsi="Garamond"/>
          <w:b/>
        </w:rPr>
        <w:t>2014/2015-2015/2016</w:t>
      </w:r>
      <w:r w:rsidRPr="008A299E">
        <w:rPr>
          <w:rFonts w:ascii="Garamond" w:hAnsi="Garamond"/>
          <w:b/>
        </w:rPr>
        <w:t xml:space="preserve"> </w:t>
      </w:r>
      <w:r>
        <w:rPr>
          <w:rFonts w:ascii="Garamond" w:hAnsi="Garamond"/>
          <w:b/>
        </w:rPr>
        <w:t>–</w:t>
      </w:r>
      <w:r w:rsidR="001E7D8C">
        <w:rPr>
          <w:rFonts w:ascii="Garamond" w:hAnsi="Garamond"/>
          <w:b/>
        </w:rPr>
        <w:t xml:space="preserve">2016/2017 </w:t>
      </w:r>
      <w:r>
        <w:rPr>
          <w:rFonts w:ascii="Garamond" w:hAnsi="Garamond"/>
          <w:b/>
        </w:rPr>
        <w:t xml:space="preserve">DURATA ANNI </w:t>
      </w:r>
      <w:r w:rsidR="001E7D8C">
        <w:rPr>
          <w:rFonts w:ascii="Garamond" w:hAnsi="Garamond"/>
          <w:b/>
        </w:rPr>
        <w:t xml:space="preserve"> TRE</w:t>
      </w:r>
      <w:r w:rsidRPr="00ED6CEE">
        <w:rPr>
          <w:rFonts w:ascii="Arial" w:eastAsia="Arial" w:hAnsi="Arial" w:cs="Arial"/>
          <w:sz w:val="20"/>
        </w:rPr>
        <w:t xml:space="preserve"> </w:t>
      </w:r>
      <w:r w:rsidRPr="008348C9">
        <w:rPr>
          <w:rFonts w:ascii="Arial" w:eastAsia="Arial" w:hAnsi="Arial" w:cs="Arial"/>
          <w:sz w:val="20"/>
        </w:rPr>
        <w:t xml:space="preserve">decorrenza presunta dal </w:t>
      </w:r>
      <w:r w:rsidR="008F420A">
        <w:rPr>
          <w:rFonts w:ascii="Arial" w:eastAsia="Arial" w:hAnsi="Arial" w:cs="Arial"/>
          <w:sz w:val="20"/>
        </w:rPr>
        <w:t>01-11-2014</w:t>
      </w:r>
      <w:r w:rsidRPr="008348C9">
        <w:rPr>
          <w:rFonts w:ascii="Arial" w:eastAsia="Arial" w:hAnsi="Arial" w:cs="Arial"/>
          <w:sz w:val="20"/>
        </w:rPr>
        <w:t xml:space="preserve"> </w:t>
      </w:r>
    </w:p>
    <w:p w:rsidR="00ED6CEE" w:rsidRDefault="00A00D9E" w:rsidP="001E7D8C">
      <w:pPr>
        <w:jc w:val="center"/>
        <w:rPr>
          <w:rFonts w:ascii="Garamond" w:hAnsi="Garamond"/>
          <w:b/>
        </w:rPr>
      </w:pPr>
      <w:r>
        <w:rPr>
          <w:rFonts w:ascii="Garamond" w:hAnsi="Garamond"/>
          <w:b/>
        </w:rPr>
        <w:t>AUTOCERTIFICAZIONE</w:t>
      </w:r>
    </w:p>
    <w:p w:rsidR="00D5394E" w:rsidRDefault="00D5394E" w:rsidP="00D5394E">
      <w:pPr>
        <w:spacing w:line="100" w:lineRule="atLeast"/>
        <w:jc w:val="both"/>
        <w:rPr>
          <w:rFonts w:ascii="Arial" w:eastAsia="Arial" w:hAnsi="Arial" w:cs="Arial"/>
          <w:b/>
          <w:color w:val="00000A"/>
          <w:sz w:val="20"/>
        </w:rPr>
      </w:pPr>
      <w:r>
        <w:rPr>
          <w:rFonts w:ascii="Arial" w:eastAsia="Arial" w:hAnsi="Arial" w:cs="Arial"/>
          <w:b/>
          <w:color w:val="00000A"/>
          <w:sz w:val="20"/>
        </w:rPr>
        <w:t xml:space="preserve">                                                                               CIG:</w:t>
      </w:r>
      <w:r w:rsidR="008F420A">
        <w:rPr>
          <w:rFonts w:ascii="Arial" w:eastAsia="Arial" w:hAnsi="Arial" w:cs="Arial"/>
          <w:b/>
          <w:color w:val="00000A"/>
          <w:sz w:val="20"/>
        </w:rPr>
        <w:t>_______________________</w:t>
      </w:r>
    </w:p>
    <w:p w:rsidR="00C86052" w:rsidRPr="00537A6F" w:rsidRDefault="000914B1" w:rsidP="00377182">
      <w:pPr>
        <w:widowControl w:val="0"/>
        <w:tabs>
          <w:tab w:val="left" w:pos="9923"/>
        </w:tabs>
        <w:autoSpaceDE w:val="0"/>
        <w:autoSpaceDN w:val="0"/>
        <w:adjustRightInd w:val="0"/>
        <w:ind w:right="-2"/>
        <w:jc w:val="both"/>
        <w:rPr>
          <w:rFonts w:ascii="Garamond" w:hAnsi="Garamond"/>
          <w:sz w:val="28"/>
          <w:szCs w:val="28"/>
        </w:rPr>
      </w:pPr>
      <w:r>
        <w:rPr>
          <w:rFonts w:ascii="Garamond" w:hAnsi="Garamond"/>
          <w:sz w:val="28"/>
          <w:szCs w:val="28"/>
        </w:rPr>
        <w:t>Il sottoscritto __________________________________ nato a ______________________ il __________________ in qualità di _________________________________ della S</w:t>
      </w:r>
      <w:r w:rsidR="00C86052" w:rsidRPr="00537A6F">
        <w:rPr>
          <w:rFonts w:ascii="Garamond" w:hAnsi="Garamond"/>
          <w:sz w:val="28"/>
          <w:szCs w:val="28"/>
        </w:rPr>
        <w:t xml:space="preserve">ocietà </w:t>
      </w:r>
      <w:r w:rsidR="00377182">
        <w:rPr>
          <w:rFonts w:ascii="Garamond" w:hAnsi="Garamond"/>
          <w:sz w:val="28"/>
          <w:szCs w:val="28"/>
        </w:rPr>
        <w:t>_____________________________________</w:t>
      </w:r>
      <w:r w:rsidR="00C86052" w:rsidRPr="00537A6F">
        <w:rPr>
          <w:rFonts w:ascii="Garamond" w:hAnsi="Garamond"/>
          <w:sz w:val="28"/>
          <w:szCs w:val="28"/>
        </w:rPr>
        <w:t xml:space="preserve">, </w:t>
      </w:r>
      <w:r w:rsidR="00377182">
        <w:rPr>
          <w:rFonts w:ascii="Garamond" w:hAnsi="Garamond"/>
          <w:sz w:val="28"/>
          <w:szCs w:val="28"/>
        </w:rPr>
        <w:t>c</w:t>
      </w:r>
      <w:r w:rsidR="00C86052" w:rsidRPr="00537A6F">
        <w:rPr>
          <w:rFonts w:ascii="Garamond" w:hAnsi="Garamond"/>
          <w:sz w:val="28"/>
          <w:szCs w:val="28"/>
        </w:rPr>
        <w:t>on sede</w:t>
      </w:r>
      <w:r w:rsidR="00377182">
        <w:rPr>
          <w:rFonts w:ascii="Garamond" w:hAnsi="Garamond"/>
          <w:sz w:val="28"/>
          <w:szCs w:val="28"/>
        </w:rPr>
        <w:t xml:space="preserve"> legale</w:t>
      </w:r>
      <w:r w:rsidR="00C86052" w:rsidRPr="00537A6F">
        <w:rPr>
          <w:rFonts w:ascii="Garamond" w:hAnsi="Garamond"/>
          <w:sz w:val="28"/>
          <w:szCs w:val="28"/>
        </w:rPr>
        <w:t xml:space="preserve"> a </w:t>
      </w:r>
      <w:r>
        <w:rPr>
          <w:rFonts w:ascii="Garamond" w:hAnsi="Garamond"/>
          <w:sz w:val="28"/>
          <w:szCs w:val="28"/>
        </w:rPr>
        <w:t>_____________________</w:t>
      </w:r>
      <w:r w:rsidR="00377182">
        <w:rPr>
          <w:rFonts w:ascii="Garamond" w:hAnsi="Garamond"/>
          <w:sz w:val="28"/>
          <w:szCs w:val="28"/>
        </w:rPr>
        <w:t xml:space="preserve"> </w:t>
      </w:r>
      <w:r w:rsidR="00C86052" w:rsidRPr="00537A6F">
        <w:rPr>
          <w:rFonts w:ascii="Garamond" w:hAnsi="Garamond"/>
          <w:sz w:val="28"/>
          <w:szCs w:val="28"/>
        </w:rPr>
        <w:t xml:space="preserve"> in via</w:t>
      </w:r>
      <w:r w:rsidR="00377182">
        <w:rPr>
          <w:rFonts w:ascii="Garamond" w:hAnsi="Garamond"/>
          <w:sz w:val="28"/>
          <w:szCs w:val="28"/>
        </w:rPr>
        <w:t>_____________________</w:t>
      </w:r>
      <w:r>
        <w:rPr>
          <w:rFonts w:ascii="Garamond" w:hAnsi="Garamond"/>
          <w:sz w:val="28"/>
          <w:szCs w:val="28"/>
        </w:rPr>
        <w:t>_________________________________________</w:t>
      </w:r>
      <w:r w:rsidR="00377182">
        <w:rPr>
          <w:rFonts w:ascii="Garamond" w:hAnsi="Garamond"/>
          <w:sz w:val="28"/>
          <w:szCs w:val="28"/>
        </w:rPr>
        <w:t xml:space="preserve">_____ </w:t>
      </w:r>
      <w:r>
        <w:rPr>
          <w:rFonts w:ascii="Garamond" w:hAnsi="Garamond"/>
          <w:sz w:val="28"/>
          <w:szCs w:val="28"/>
        </w:rPr>
        <w:t xml:space="preserve">recapito </w:t>
      </w:r>
      <w:r w:rsidR="00377182">
        <w:rPr>
          <w:rFonts w:ascii="Garamond" w:hAnsi="Garamond"/>
          <w:sz w:val="28"/>
          <w:szCs w:val="28"/>
        </w:rPr>
        <w:t>tel</w:t>
      </w:r>
      <w:r>
        <w:rPr>
          <w:rFonts w:ascii="Garamond" w:hAnsi="Garamond"/>
          <w:sz w:val="28"/>
          <w:szCs w:val="28"/>
        </w:rPr>
        <w:t>efonico ____</w:t>
      </w:r>
      <w:r w:rsidR="00377182">
        <w:rPr>
          <w:rFonts w:ascii="Garamond" w:hAnsi="Garamond"/>
          <w:sz w:val="28"/>
          <w:szCs w:val="28"/>
        </w:rPr>
        <w:t>_______________</w:t>
      </w:r>
      <w:r>
        <w:rPr>
          <w:rFonts w:ascii="Garamond" w:hAnsi="Garamond"/>
          <w:sz w:val="28"/>
          <w:szCs w:val="28"/>
        </w:rPr>
        <w:t xml:space="preserve"> </w:t>
      </w:r>
      <w:r w:rsidR="00377182">
        <w:rPr>
          <w:rFonts w:ascii="Garamond" w:hAnsi="Garamond"/>
          <w:sz w:val="28"/>
          <w:szCs w:val="28"/>
        </w:rPr>
        <w:t>Parti</w:t>
      </w:r>
      <w:r w:rsidR="00C86052" w:rsidRPr="00537A6F">
        <w:rPr>
          <w:rFonts w:ascii="Garamond" w:hAnsi="Garamond"/>
          <w:sz w:val="28"/>
          <w:szCs w:val="28"/>
        </w:rPr>
        <w:t>ta Iva</w:t>
      </w:r>
      <w:r w:rsidR="00377182">
        <w:rPr>
          <w:rFonts w:ascii="Garamond" w:hAnsi="Garamond"/>
          <w:sz w:val="28"/>
          <w:szCs w:val="28"/>
        </w:rPr>
        <w:t>______</w:t>
      </w:r>
      <w:r>
        <w:rPr>
          <w:rFonts w:ascii="Garamond" w:hAnsi="Garamond"/>
          <w:sz w:val="28"/>
          <w:szCs w:val="28"/>
        </w:rPr>
        <w:t>___________</w:t>
      </w:r>
      <w:r w:rsidR="00377182">
        <w:rPr>
          <w:rFonts w:ascii="Garamond" w:hAnsi="Garamond"/>
          <w:sz w:val="28"/>
          <w:szCs w:val="28"/>
        </w:rPr>
        <w:t>_____________</w:t>
      </w:r>
    </w:p>
    <w:p w:rsidR="001A4AD0" w:rsidRDefault="001A4AD0">
      <w:pPr>
        <w:widowControl w:val="0"/>
        <w:tabs>
          <w:tab w:val="left" w:pos="9923"/>
        </w:tabs>
        <w:autoSpaceDE w:val="0"/>
        <w:autoSpaceDN w:val="0"/>
        <w:adjustRightInd w:val="0"/>
        <w:ind w:right="-2"/>
        <w:jc w:val="center"/>
        <w:rPr>
          <w:rFonts w:ascii="Garamond" w:hAnsi="Garamond"/>
          <w:sz w:val="28"/>
          <w:szCs w:val="28"/>
        </w:rPr>
      </w:pPr>
    </w:p>
    <w:p w:rsidR="00C86052" w:rsidRPr="00537A6F" w:rsidRDefault="00C86052">
      <w:pPr>
        <w:widowControl w:val="0"/>
        <w:tabs>
          <w:tab w:val="left" w:pos="9923"/>
        </w:tabs>
        <w:autoSpaceDE w:val="0"/>
        <w:autoSpaceDN w:val="0"/>
        <w:adjustRightInd w:val="0"/>
        <w:ind w:right="-2"/>
        <w:jc w:val="center"/>
        <w:rPr>
          <w:rFonts w:ascii="Garamond" w:hAnsi="Garamond"/>
          <w:sz w:val="28"/>
          <w:szCs w:val="28"/>
        </w:rPr>
      </w:pPr>
      <w:r w:rsidRPr="00537A6F">
        <w:rPr>
          <w:rFonts w:ascii="Garamond" w:hAnsi="Garamond"/>
          <w:sz w:val="28"/>
          <w:szCs w:val="28"/>
        </w:rPr>
        <w:t>CHIEDE</w:t>
      </w:r>
    </w:p>
    <w:p w:rsidR="00377182" w:rsidRPr="00D5394E" w:rsidRDefault="00C86052" w:rsidP="00D5394E">
      <w:pPr>
        <w:spacing w:line="100" w:lineRule="atLeast"/>
        <w:jc w:val="both"/>
        <w:rPr>
          <w:rFonts w:ascii="Arial" w:eastAsia="Arial" w:hAnsi="Arial" w:cs="Arial"/>
          <w:b/>
          <w:color w:val="00000A"/>
          <w:sz w:val="20"/>
        </w:rPr>
      </w:pPr>
      <w:r w:rsidRPr="00537A6F">
        <w:rPr>
          <w:rFonts w:ascii="Garamond" w:hAnsi="Garamond"/>
          <w:sz w:val="28"/>
          <w:szCs w:val="28"/>
        </w:rPr>
        <w:t>di partecipare alla gara</w:t>
      </w:r>
      <w:r w:rsidR="00BB4289" w:rsidRPr="00BB4289">
        <w:rPr>
          <w:rFonts w:ascii="Garamond" w:hAnsi="Garamond"/>
          <w:sz w:val="28"/>
          <w:szCs w:val="28"/>
        </w:rPr>
        <w:t xml:space="preserve"> CIG</w:t>
      </w:r>
      <w:r w:rsidR="00D5394E">
        <w:rPr>
          <w:rFonts w:ascii="Garamond" w:hAnsi="Garamond"/>
          <w:sz w:val="28"/>
          <w:szCs w:val="28"/>
        </w:rPr>
        <w:t xml:space="preserve"> </w:t>
      </w:r>
      <w:r w:rsidR="008F420A">
        <w:rPr>
          <w:rFonts w:ascii="Arial" w:eastAsia="Arial" w:hAnsi="Arial" w:cs="Arial"/>
          <w:b/>
          <w:color w:val="00000A"/>
          <w:sz w:val="20"/>
        </w:rPr>
        <w:t>________________________</w:t>
      </w:r>
      <w:r w:rsidR="00BB4289" w:rsidRPr="00BB4289">
        <w:rPr>
          <w:rFonts w:ascii="Garamond" w:hAnsi="Garamond"/>
          <w:sz w:val="28"/>
          <w:szCs w:val="28"/>
        </w:rPr>
        <w:t xml:space="preserve"> </w:t>
      </w:r>
      <w:r w:rsidRPr="00537A6F">
        <w:rPr>
          <w:rFonts w:ascii="Garamond" w:hAnsi="Garamond"/>
          <w:sz w:val="28"/>
          <w:szCs w:val="28"/>
        </w:rPr>
        <w:t xml:space="preserve">per l’affidamento del servizio di </w:t>
      </w:r>
      <w:r w:rsidR="00BB4289" w:rsidRPr="00BB4289">
        <w:rPr>
          <w:rFonts w:ascii="Garamond" w:hAnsi="Garamond"/>
          <w:sz w:val="28"/>
          <w:szCs w:val="28"/>
        </w:rPr>
        <w:t xml:space="preserve">“Assicurazione per responsabilità civile, infortuni e tutela legale in favore degli alunni </w:t>
      </w:r>
      <w:r w:rsidR="001E7D8C">
        <w:rPr>
          <w:rFonts w:ascii="Garamond" w:hAnsi="Garamond"/>
          <w:sz w:val="28"/>
          <w:szCs w:val="28"/>
        </w:rPr>
        <w:t xml:space="preserve">e del personale dell’Istituto </w:t>
      </w:r>
      <w:r w:rsidR="008F420A">
        <w:rPr>
          <w:rFonts w:ascii="Garamond" w:hAnsi="Garamond"/>
          <w:sz w:val="28"/>
          <w:szCs w:val="28"/>
        </w:rPr>
        <w:t>COMPRENSIVO “DON LORENZO MILANI” di AQUILEIA (UD)</w:t>
      </w:r>
      <w:r w:rsidR="001E7D8C">
        <w:rPr>
          <w:rFonts w:ascii="Garamond" w:hAnsi="Garamond"/>
          <w:sz w:val="28"/>
          <w:szCs w:val="28"/>
        </w:rPr>
        <w:t xml:space="preserve">” </w:t>
      </w:r>
      <w:r w:rsidR="00BB4289" w:rsidRPr="00BB4289">
        <w:rPr>
          <w:rFonts w:ascii="Garamond" w:hAnsi="Garamond"/>
          <w:sz w:val="28"/>
          <w:szCs w:val="28"/>
        </w:rPr>
        <w:t xml:space="preserve">con validità di </w:t>
      </w:r>
      <w:r w:rsidR="00BB4289">
        <w:rPr>
          <w:rFonts w:ascii="Garamond" w:hAnsi="Garamond"/>
          <w:sz w:val="28"/>
          <w:szCs w:val="28"/>
        </w:rPr>
        <w:t xml:space="preserve">anni </w:t>
      </w:r>
      <w:r w:rsidR="001E7D8C">
        <w:rPr>
          <w:rFonts w:ascii="Garamond" w:hAnsi="Garamond"/>
          <w:sz w:val="28"/>
          <w:szCs w:val="28"/>
        </w:rPr>
        <w:t>tre</w:t>
      </w:r>
      <w:r w:rsidR="00BB4289">
        <w:rPr>
          <w:rFonts w:ascii="Garamond" w:hAnsi="Garamond"/>
          <w:sz w:val="28"/>
          <w:szCs w:val="28"/>
        </w:rPr>
        <w:t xml:space="preserve"> </w:t>
      </w:r>
      <w:r w:rsidR="007D2891">
        <w:rPr>
          <w:rFonts w:ascii="Garamond" w:hAnsi="Garamond" w:cs="Arial"/>
          <w:sz w:val="28"/>
          <w:szCs w:val="28"/>
        </w:rPr>
        <w:t>e che le comunicazioni relative al procedimento vengano effettuate al seguente indirizzo</w:t>
      </w:r>
      <w:r w:rsidR="00377182">
        <w:rPr>
          <w:rFonts w:ascii="Garamond" w:hAnsi="Garamond" w:cs="Arial"/>
          <w:sz w:val="28"/>
          <w:szCs w:val="28"/>
        </w:rPr>
        <w:t>:</w:t>
      </w:r>
      <w:r w:rsidR="007D2891">
        <w:rPr>
          <w:rFonts w:ascii="Garamond" w:hAnsi="Garamond" w:cs="Arial"/>
          <w:sz w:val="28"/>
          <w:szCs w:val="28"/>
        </w:rPr>
        <w:t xml:space="preserve"> </w:t>
      </w:r>
    </w:p>
    <w:p w:rsidR="007D2891" w:rsidRDefault="007D2891" w:rsidP="00377182">
      <w:pPr>
        <w:tabs>
          <w:tab w:val="left" w:pos="426"/>
        </w:tabs>
        <w:autoSpaceDE w:val="0"/>
        <w:autoSpaceDN w:val="0"/>
        <w:adjustRightInd w:val="0"/>
        <w:jc w:val="both"/>
        <w:rPr>
          <w:rFonts w:ascii="Garamond" w:hAnsi="Garamond" w:cs="Arial"/>
          <w:sz w:val="28"/>
          <w:szCs w:val="28"/>
        </w:rPr>
      </w:pPr>
      <w:r>
        <w:rPr>
          <w:rFonts w:ascii="Garamond" w:hAnsi="Garamond" w:cs="Arial"/>
          <w:sz w:val="28"/>
          <w:szCs w:val="28"/>
        </w:rPr>
        <w:t>fax</w:t>
      </w:r>
      <w:r w:rsidR="00377182">
        <w:rPr>
          <w:rFonts w:ascii="Garamond" w:hAnsi="Garamond" w:cs="Arial"/>
          <w:sz w:val="28"/>
          <w:szCs w:val="28"/>
        </w:rPr>
        <w:t xml:space="preserve"> ________________ o mediante posta elettronica certificata_______________________</w:t>
      </w:r>
    </w:p>
    <w:p w:rsidR="001A4AD0" w:rsidRDefault="001A4AD0" w:rsidP="001A4AD0">
      <w:pPr>
        <w:jc w:val="center"/>
        <w:rPr>
          <w:sz w:val="28"/>
          <w:szCs w:val="28"/>
        </w:rPr>
      </w:pPr>
    </w:p>
    <w:p w:rsidR="003B31F3" w:rsidRPr="003B31F3" w:rsidRDefault="00377182" w:rsidP="003B31F3">
      <w:pPr>
        <w:widowControl w:val="0"/>
        <w:tabs>
          <w:tab w:val="left" w:pos="9923"/>
        </w:tabs>
        <w:autoSpaceDE w:val="0"/>
        <w:autoSpaceDN w:val="0"/>
        <w:adjustRightInd w:val="0"/>
        <w:ind w:right="-2"/>
        <w:jc w:val="both"/>
        <w:rPr>
          <w:rFonts w:ascii="Garamond" w:hAnsi="Garamond"/>
          <w:sz w:val="28"/>
          <w:szCs w:val="28"/>
        </w:rPr>
      </w:pPr>
      <w:r>
        <w:rPr>
          <w:rFonts w:ascii="Garamond" w:hAnsi="Garamond"/>
          <w:sz w:val="28"/>
          <w:szCs w:val="28"/>
        </w:rPr>
        <w:t>C</w:t>
      </w:r>
      <w:r w:rsidR="003B31F3" w:rsidRPr="003B31F3">
        <w:rPr>
          <w:rFonts w:ascii="Garamond" w:hAnsi="Garamond"/>
          <w:sz w:val="28"/>
          <w:szCs w:val="28"/>
        </w:rPr>
        <w:t>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del DPR 445/2000)</w:t>
      </w:r>
    </w:p>
    <w:p w:rsidR="001A4AD0" w:rsidRDefault="001A4AD0" w:rsidP="003B31F3">
      <w:pPr>
        <w:widowControl w:val="0"/>
        <w:tabs>
          <w:tab w:val="left" w:pos="9923"/>
        </w:tabs>
        <w:autoSpaceDE w:val="0"/>
        <w:autoSpaceDN w:val="0"/>
        <w:adjustRightInd w:val="0"/>
        <w:ind w:right="-2"/>
        <w:jc w:val="center"/>
        <w:rPr>
          <w:rFonts w:ascii="Garamond" w:hAnsi="Garamond"/>
          <w:sz w:val="28"/>
          <w:szCs w:val="28"/>
        </w:rPr>
      </w:pPr>
    </w:p>
    <w:p w:rsidR="003B31F3" w:rsidRDefault="003B31F3" w:rsidP="003B31F3">
      <w:pPr>
        <w:widowControl w:val="0"/>
        <w:tabs>
          <w:tab w:val="left" w:pos="9923"/>
        </w:tabs>
        <w:autoSpaceDE w:val="0"/>
        <w:autoSpaceDN w:val="0"/>
        <w:adjustRightInd w:val="0"/>
        <w:ind w:right="-2"/>
        <w:jc w:val="center"/>
        <w:rPr>
          <w:rFonts w:ascii="Garamond" w:hAnsi="Garamond"/>
          <w:sz w:val="28"/>
          <w:szCs w:val="28"/>
        </w:rPr>
      </w:pPr>
      <w:r w:rsidRPr="003B31F3">
        <w:rPr>
          <w:rFonts w:ascii="Garamond" w:hAnsi="Garamond"/>
          <w:sz w:val="28"/>
          <w:szCs w:val="28"/>
        </w:rPr>
        <w:t>DICHIARA</w:t>
      </w:r>
    </w:p>
    <w:p w:rsidR="001A4AD0" w:rsidRDefault="001A4AD0" w:rsidP="001A4AD0">
      <w:pPr>
        <w:jc w:val="center"/>
        <w:rPr>
          <w:sz w:val="20"/>
          <w:szCs w:val="20"/>
        </w:rPr>
      </w:pPr>
      <w:r w:rsidRPr="001A4AD0">
        <w:rPr>
          <w:sz w:val="20"/>
          <w:szCs w:val="20"/>
        </w:rPr>
        <w:t>(Dichiarazione resa ai sensi del D.P.R. 445/2000 art. 38 comma 3)</w:t>
      </w:r>
    </w:p>
    <w:p w:rsidR="00F1105B" w:rsidRPr="003B31F3" w:rsidRDefault="00F1105B" w:rsidP="001A4AD0">
      <w:pPr>
        <w:jc w:val="center"/>
        <w:rPr>
          <w:rFonts w:ascii="Garamond" w:hAnsi="Garamond"/>
          <w:sz w:val="28"/>
          <w:szCs w:val="28"/>
        </w:rPr>
      </w:pPr>
    </w:p>
    <w:p w:rsidR="003B31F3" w:rsidRPr="003B31F3" w:rsidRDefault="003B31F3" w:rsidP="003B31F3">
      <w:pPr>
        <w:numPr>
          <w:ilvl w:val="0"/>
          <w:numId w:val="15"/>
        </w:numPr>
        <w:tabs>
          <w:tab w:val="clear" w:pos="720"/>
          <w:tab w:val="num" w:pos="360"/>
        </w:tabs>
        <w:autoSpaceDE w:val="0"/>
        <w:autoSpaceDN w:val="0"/>
        <w:adjustRightInd w:val="0"/>
        <w:ind w:left="360"/>
        <w:jc w:val="both"/>
        <w:rPr>
          <w:rFonts w:ascii="Garamond" w:hAnsi="Garamond"/>
          <w:sz w:val="28"/>
          <w:szCs w:val="28"/>
        </w:rPr>
      </w:pPr>
      <w:r w:rsidRPr="003B31F3">
        <w:rPr>
          <w:rFonts w:ascii="Garamond" w:hAnsi="Garamond"/>
          <w:sz w:val="28"/>
          <w:szCs w:val="28"/>
        </w:rPr>
        <w:t>di aver preso visione delle condizioni indicate nel bando e di tutte le disposizioni vigenti applicabili alla presente gara e di accertarne incondizionatamente le relative disposizioni ed ha giudicato l’importo, posto a base di gara, nel suo complesso remunerativo tale da consentire la pronta offerta</w:t>
      </w:r>
    </w:p>
    <w:p w:rsidR="003B31F3" w:rsidRPr="003B31F3" w:rsidRDefault="003B31F3" w:rsidP="003B31F3">
      <w:pPr>
        <w:widowControl w:val="0"/>
        <w:numPr>
          <w:ilvl w:val="0"/>
          <w:numId w:val="16"/>
        </w:numPr>
        <w:tabs>
          <w:tab w:val="clear" w:pos="720"/>
          <w:tab w:val="num" w:pos="360"/>
          <w:tab w:val="left" w:pos="9923"/>
        </w:tabs>
        <w:autoSpaceDE w:val="0"/>
        <w:autoSpaceDN w:val="0"/>
        <w:adjustRightInd w:val="0"/>
        <w:ind w:left="360" w:right="-2"/>
        <w:jc w:val="both"/>
        <w:rPr>
          <w:rFonts w:ascii="Garamond" w:hAnsi="Garamond"/>
          <w:sz w:val="28"/>
          <w:szCs w:val="28"/>
        </w:rPr>
      </w:pPr>
      <w:r w:rsidRPr="003B31F3">
        <w:rPr>
          <w:rFonts w:ascii="Garamond" w:hAnsi="Garamond"/>
          <w:sz w:val="28"/>
          <w:szCs w:val="28"/>
        </w:rPr>
        <w:t xml:space="preserve">che la società possiede tutte le iscrizioni e le abilitazioni necessarie per la fornitura e l’espletamento dei servizi oggetto della presente gara </w:t>
      </w:r>
    </w:p>
    <w:p w:rsidR="006059A1" w:rsidRDefault="003B31F3" w:rsidP="006059A1">
      <w:pPr>
        <w:numPr>
          <w:ilvl w:val="0"/>
          <w:numId w:val="16"/>
        </w:numPr>
        <w:tabs>
          <w:tab w:val="clear" w:pos="720"/>
          <w:tab w:val="num" w:pos="360"/>
        </w:tabs>
        <w:ind w:left="360"/>
        <w:jc w:val="both"/>
        <w:rPr>
          <w:rFonts w:ascii="Garamond" w:hAnsi="Garamond"/>
          <w:sz w:val="28"/>
          <w:szCs w:val="28"/>
        </w:rPr>
      </w:pPr>
      <w:r w:rsidRPr="001A4AD0">
        <w:rPr>
          <w:rFonts w:ascii="Garamond" w:hAnsi="Garamond"/>
          <w:sz w:val="28"/>
          <w:szCs w:val="28"/>
        </w:rPr>
        <w:t>di essere</w:t>
      </w:r>
      <w:r w:rsidR="00377182" w:rsidRPr="001A4AD0">
        <w:rPr>
          <w:rFonts w:ascii="Garamond" w:hAnsi="Garamond"/>
          <w:sz w:val="28"/>
          <w:szCs w:val="28"/>
        </w:rPr>
        <w:t xml:space="preserve"> </w:t>
      </w:r>
      <w:r w:rsidRPr="001A4AD0">
        <w:rPr>
          <w:rFonts w:ascii="Garamond" w:hAnsi="Garamond"/>
          <w:sz w:val="28"/>
          <w:szCs w:val="28"/>
        </w:rPr>
        <w:t>regolarmente iscritto alla C.C.I.A.A. di _______________ per l’attività di _______________________________________ inerente allo specifico settore di attività oggetto della gara. Numero di iscrizione: ____________________________ dell’anno ________________ e che gli amministratori muniti di poteri di rappresentanza sono:</w:t>
      </w:r>
    </w:p>
    <w:p w:rsidR="001A4AD0" w:rsidRPr="001A4AD0" w:rsidRDefault="001A4AD0" w:rsidP="001A4AD0">
      <w:pPr>
        <w:ind w:left="360"/>
        <w:jc w:val="both"/>
        <w:rPr>
          <w:rFonts w:ascii="Garamond" w:hAnsi="Garamond"/>
          <w:sz w:val="28"/>
          <w:szCs w:val="28"/>
        </w:rPr>
      </w:pPr>
    </w:p>
    <w:p w:rsidR="003B31F3" w:rsidRPr="003B31F3" w:rsidRDefault="003B31F3" w:rsidP="003B31F3">
      <w:pPr>
        <w:jc w:val="both"/>
        <w:rPr>
          <w:rFonts w:ascii="Garamond" w:hAnsi="Garamond"/>
          <w:sz w:val="20"/>
          <w:szCs w:val="20"/>
        </w:rPr>
      </w:pPr>
      <w:r w:rsidRPr="003B31F3">
        <w:rPr>
          <w:rFonts w:ascii="Garamond" w:hAnsi="Garamond"/>
          <w:sz w:val="20"/>
          <w:szCs w:val="20"/>
        </w:rPr>
        <w:t>Cognome ____________________ Nome ___________________nato/a a _____________________il _____________</w:t>
      </w:r>
    </w:p>
    <w:p w:rsidR="003B31F3" w:rsidRPr="003B31F3" w:rsidRDefault="003B31F3" w:rsidP="003B31F3">
      <w:pPr>
        <w:jc w:val="both"/>
        <w:rPr>
          <w:rFonts w:ascii="Garamond" w:hAnsi="Garamond"/>
          <w:sz w:val="20"/>
          <w:szCs w:val="20"/>
        </w:rPr>
      </w:pPr>
    </w:p>
    <w:p w:rsidR="003B31F3" w:rsidRPr="003B31F3" w:rsidRDefault="003B31F3" w:rsidP="003B31F3">
      <w:pPr>
        <w:jc w:val="both"/>
        <w:rPr>
          <w:rFonts w:ascii="Garamond" w:hAnsi="Garamond"/>
          <w:sz w:val="20"/>
          <w:szCs w:val="20"/>
        </w:rPr>
      </w:pPr>
      <w:r w:rsidRPr="003B31F3">
        <w:rPr>
          <w:rFonts w:ascii="Garamond" w:hAnsi="Garamond"/>
          <w:sz w:val="20"/>
          <w:szCs w:val="20"/>
        </w:rPr>
        <w:t xml:space="preserve">Cognome ____________________ Nome ___________________nato/a a _____________________il _____________ </w:t>
      </w:r>
    </w:p>
    <w:p w:rsidR="003B31F3" w:rsidRPr="003B31F3" w:rsidRDefault="003B31F3" w:rsidP="003B31F3">
      <w:pPr>
        <w:numPr>
          <w:ilvl w:val="0"/>
          <w:numId w:val="18"/>
        </w:numPr>
        <w:ind w:left="426"/>
        <w:jc w:val="both"/>
        <w:rPr>
          <w:rFonts w:ascii="Garamond" w:hAnsi="Garamond"/>
          <w:sz w:val="28"/>
          <w:szCs w:val="28"/>
        </w:rPr>
      </w:pPr>
      <w:r w:rsidRPr="003B31F3">
        <w:rPr>
          <w:rFonts w:ascii="Garamond" w:hAnsi="Garamond"/>
          <w:sz w:val="28"/>
          <w:szCs w:val="28"/>
        </w:rPr>
        <w:t>di</w:t>
      </w:r>
      <w:r w:rsidR="00377182">
        <w:rPr>
          <w:rFonts w:ascii="Garamond" w:hAnsi="Garamond"/>
          <w:sz w:val="28"/>
          <w:szCs w:val="28"/>
        </w:rPr>
        <w:t xml:space="preserve"> </w:t>
      </w:r>
      <w:r w:rsidRPr="003B31F3">
        <w:rPr>
          <w:rFonts w:ascii="Garamond" w:hAnsi="Garamond"/>
          <w:sz w:val="28"/>
          <w:szCs w:val="28"/>
        </w:rPr>
        <w:t>essere regolarmente</w:t>
      </w:r>
      <w:r>
        <w:rPr>
          <w:rFonts w:ascii="Garamond" w:hAnsi="Garamond"/>
          <w:sz w:val="28"/>
          <w:szCs w:val="28"/>
        </w:rPr>
        <w:t xml:space="preserve"> iscritto al RUI</w:t>
      </w:r>
      <w:r w:rsidR="00377182">
        <w:rPr>
          <w:rFonts w:ascii="Garamond" w:hAnsi="Garamond"/>
          <w:sz w:val="28"/>
          <w:szCs w:val="28"/>
        </w:rPr>
        <w:t xml:space="preserve"> </w:t>
      </w:r>
      <w:r w:rsidR="00377182" w:rsidRPr="00537A6F">
        <w:rPr>
          <w:rFonts w:ascii="Garamond" w:hAnsi="Garamond"/>
          <w:sz w:val="28"/>
          <w:szCs w:val="28"/>
        </w:rPr>
        <w:t>(Registro Unico degli Intermediari) istituito con D.Lgs. 209/5 Codice delle Assicurazioni</w:t>
      </w:r>
      <w:r w:rsidRPr="003B31F3">
        <w:rPr>
          <w:rFonts w:ascii="Garamond" w:hAnsi="Garamond"/>
          <w:sz w:val="28"/>
          <w:szCs w:val="28"/>
        </w:rPr>
        <w:t xml:space="preserve"> di _</w:t>
      </w:r>
      <w:r w:rsidR="00377182">
        <w:rPr>
          <w:rFonts w:ascii="Garamond" w:hAnsi="Garamond"/>
          <w:sz w:val="28"/>
          <w:szCs w:val="28"/>
        </w:rPr>
        <w:t>_________</w:t>
      </w:r>
      <w:r w:rsidRPr="003B31F3">
        <w:rPr>
          <w:rFonts w:ascii="Garamond" w:hAnsi="Garamond"/>
          <w:sz w:val="28"/>
          <w:szCs w:val="28"/>
        </w:rPr>
        <w:t>______________ per l’attività di _______________________________________ inerente allo specifico settore di attività oggetto della gara. Numero di iscrizione: ___________</w:t>
      </w:r>
      <w:r w:rsidR="00377182">
        <w:rPr>
          <w:rFonts w:ascii="Garamond" w:hAnsi="Garamond"/>
          <w:sz w:val="28"/>
          <w:szCs w:val="28"/>
        </w:rPr>
        <w:t>_____ dell’anno _____________</w:t>
      </w:r>
    </w:p>
    <w:p w:rsidR="006059A1" w:rsidRDefault="006059A1" w:rsidP="003950D6">
      <w:pPr>
        <w:numPr>
          <w:ilvl w:val="0"/>
          <w:numId w:val="18"/>
        </w:numPr>
        <w:autoSpaceDE w:val="0"/>
        <w:autoSpaceDN w:val="0"/>
        <w:adjustRightInd w:val="0"/>
        <w:ind w:left="426" w:hanging="284"/>
        <w:jc w:val="both"/>
        <w:rPr>
          <w:rFonts w:ascii="Garamond" w:hAnsi="Garamond" w:cs="Arial"/>
          <w:sz w:val="28"/>
          <w:szCs w:val="28"/>
        </w:rPr>
      </w:pPr>
      <w:r>
        <w:rPr>
          <w:rFonts w:ascii="Garamond" w:hAnsi="Garamond" w:cs="Arial"/>
          <w:sz w:val="28"/>
          <w:szCs w:val="28"/>
        </w:rPr>
        <w:lastRenderedPageBreak/>
        <w:t>di essere in regola con il DURC ed avere le seguenti posizioni previdenziali ed assicurative:</w:t>
      </w:r>
    </w:p>
    <w:p w:rsidR="006059A1" w:rsidRDefault="006059A1" w:rsidP="006059A1">
      <w:pPr>
        <w:autoSpaceDE w:val="0"/>
        <w:autoSpaceDN w:val="0"/>
        <w:adjustRightInd w:val="0"/>
        <w:ind w:left="708"/>
        <w:jc w:val="both"/>
        <w:rPr>
          <w:rFonts w:ascii="Garamond" w:hAnsi="Garamond" w:cs="Arial"/>
          <w:sz w:val="28"/>
          <w:szCs w:val="28"/>
        </w:rPr>
      </w:pPr>
      <w:r>
        <w:rPr>
          <w:rFonts w:ascii="Garamond" w:hAnsi="Garamond" w:cs="Arial"/>
          <w:sz w:val="28"/>
          <w:szCs w:val="28"/>
        </w:rPr>
        <w:t>-INPS sede di _______________________ matricola n. _____________________</w:t>
      </w:r>
    </w:p>
    <w:p w:rsidR="007D2891" w:rsidRDefault="006059A1" w:rsidP="007D2891">
      <w:pPr>
        <w:autoSpaceDE w:val="0"/>
        <w:autoSpaceDN w:val="0"/>
        <w:adjustRightInd w:val="0"/>
        <w:ind w:left="720"/>
        <w:jc w:val="both"/>
        <w:rPr>
          <w:rFonts w:ascii="Garamond" w:hAnsi="Garamond" w:cs="Arial"/>
          <w:sz w:val="28"/>
          <w:szCs w:val="28"/>
        </w:rPr>
      </w:pPr>
      <w:r>
        <w:rPr>
          <w:rFonts w:ascii="Garamond" w:hAnsi="Garamond" w:cs="Arial"/>
          <w:sz w:val="28"/>
          <w:szCs w:val="28"/>
        </w:rPr>
        <w:t>-INAIL sede di ______________________ matricola n. _____________________</w:t>
      </w:r>
      <w:r w:rsidR="007D2891">
        <w:rPr>
          <w:rFonts w:ascii="Garamond" w:hAnsi="Garamond" w:cs="Arial"/>
          <w:sz w:val="28"/>
          <w:szCs w:val="28"/>
        </w:rPr>
        <w:t xml:space="preserve"> </w:t>
      </w:r>
    </w:p>
    <w:p w:rsidR="006059A1" w:rsidRDefault="003950D6" w:rsidP="003950D6">
      <w:pPr>
        <w:numPr>
          <w:ilvl w:val="0"/>
          <w:numId w:val="18"/>
        </w:numPr>
        <w:autoSpaceDE w:val="0"/>
        <w:autoSpaceDN w:val="0"/>
        <w:adjustRightInd w:val="0"/>
        <w:ind w:left="426" w:hanging="284"/>
        <w:jc w:val="both"/>
        <w:rPr>
          <w:rFonts w:ascii="Garamond" w:hAnsi="Garamond" w:cs="Arial"/>
          <w:sz w:val="28"/>
          <w:szCs w:val="28"/>
        </w:rPr>
      </w:pPr>
      <w:r w:rsidRPr="00953AEB">
        <w:rPr>
          <w:rFonts w:ascii="Garamond" w:hAnsi="Garamond" w:cs="Arial"/>
          <w:sz w:val="28"/>
          <w:szCs w:val="28"/>
        </w:rPr>
        <w:t>la non sussistenza delle cause di esclusione di cui all’art. 38 del D.Lgs. 163/2006, espressamente riferite all’Impresa e a tut</w:t>
      </w:r>
      <w:r w:rsidR="009374CF" w:rsidRPr="00953AEB">
        <w:rPr>
          <w:rFonts w:ascii="Garamond" w:hAnsi="Garamond" w:cs="Arial"/>
          <w:sz w:val="28"/>
          <w:szCs w:val="28"/>
        </w:rPr>
        <w:t>ti i suoi Legali rappresentanti</w:t>
      </w:r>
    </w:p>
    <w:p w:rsidR="006059A1" w:rsidRDefault="003950D6" w:rsidP="003950D6">
      <w:pPr>
        <w:numPr>
          <w:ilvl w:val="0"/>
          <w:numId w:val="18"/>
        </w:numPr>
        <w:autoSpaceDE w:val="0"/>
        <w:autoSpaceDN w:val="0"/>
        <w:adjustRightInd w:val="0"/>
        <w:ind w:left="426" w:hanging="284"/>
        <w:jc w:val="both"/>
        <w:rPr>
          <w:rFonts w:ascii="Garamond" w:hAnsi="Garamond" w:cs="Arial"/>
          <w:sz w:val="28"/>
          <w:szCs w:val="28"/>
        </w:rPr>
      </w:pPr>
      <w:r w:rsidRPr="006059A1">
        <w:rPr>
          <w:rFonts w:ascii="Garamond" w:hAnsi="Garamond" w:cs="Arial"/>
          <w:sz w:val="28"/>
          <w:szCs w:val="28"/>
        </w:rPr>
        <w:t>l’assenza di sanzioni o misure cautelari di cui al D.Lgs. 231/01 nei confronti dell’Impresa o altra sanzione che comporti il divieto di contrarre c</w:t>
      </w:r>
      <w:r w:rsidR="009374CF" w:rsidRPr="006059A1">
        <w:rPr>
          <w:rFonts w:ascii="Garamond" w:hAnsi="Garamond" w:cs="Arial"/>
          <w:sz w:val="28"/>
          <w:szCs w:val="28"/>
        </w:rPr>
        <w:t>on le Pubbliche Amministrazioni</w:t>
      </w:r>
    </w:p>
    <w:p w:rsidR="006059A1" w:rsidRDefault="003950D6" w:rsidP="003950D6">
      <w:pPr>
        <w:numPr>
          <w:ilvl w:val="0"/>
          <w:numId w:val="18"/>
        </w:numPr>
        <w:autoSpaceDE w:val="0"/>
        <w:autoSpaceDN w:val="0"/>
        <w:adjustRightInd w:val="0"/>
        <w:ind w:left="426" w:hanging="284"/>
        <w:jc w:val="both"/>
        <w:rPr>
          <w:rFonts w:ascii="Garamond" w:hAnsi="Garamond" w:cs="Arial"/>
          <w:sz w:val="28"/>
          <w:szCs w:val="28"/>
        </w:rPr>
      </w:pPr>
      <w:r w:rsidRPr="006059A1">
        <w:rPr>
          <w:rFonts w:ascii="Garamond" w:hAnsi="Garamond" w:cs="Arial"/>
          <w:sz w:val="28"/>
          <w:szCs w:val="28"/>
        </w:rPr>
        <w:t>l’assenza di condanne penali o provvedimenti che riguardino l’attuazione di misure di prevenzione espressamente riferita ai soggetti dell’impresa di cui all’art. 2 comma 3 del DPR 252/98al</w:t>
      </w:r>
      <w:r w:rsidR="009374CF" w:rsidRPr="006059A1">
        <w:rPr>
          <w:rFonts w:ascii="Garamond" w:hAnsi="Garamond" w:cs="Arial"/>
          <w:sz w:val="28"/>
          <w:szCs w:val="28"/>
        </w:rPr>
        <w:t>l’art. 2 comma 3 del DPR 252/98</w:t>
      </w:r>
    </w:p>
    <w:p w:rsidR="006059A1" w:rsidRDefault="003950D6" w:rsidP="003950D6">
      <w:pPr>
        <w:numPr>
          <w:ilvl w:val="0"/>
          <w:numId w:val="18"/>
        </w:numPr>
        <w:autoSpaceDE w:val="0"/>
        <w:autoSpaceDN w:val="0"/>
        <w:adjustRightInd w:val="0"/>
        <w:ind w:left="426" w:hanging="284"/>
        <w:jc w:val="both"/>
        <w:rPr>
          <w:rFonts w:ascii="Garamond" w:hAnsi="Garamond" w:cs="Arial"/>
          <w:sz w:val="28"/>
          <w:szCs w:val="28"/>
        </w:rPr>
      </w:pPr>
      <w:r w:rsidRPr="006059A1">
        <w:rPr>
          <w:rFonts w:ascii="Garamond" w:hAnsi="Garamond" w:cs="Arial"/>
          <w:sz w:val="28"/>
          <w:szCs w:val="28"/>
        </w:rPr>
        <w:t>l’assenza di rapporti di controllo (come controllante o controllata), ai sensi dell’art. 2359 c.c., con altra impresa che partecipi alla gara, in forma singola o raggruppata, e che per essa non sussistono forme di collegamento sostanziale con altra impresa concorrente. In caso contrario, l’Impresa dovrà dichiarare che la situazione di controllo non è influente sull’offerta economica ai sensi dell’art. 38, comma 2, lett. b), D.Lgs. 163/2006, indicando quali siano gli altri concorrenti per i quali sussistono detti rapporti di controllo</w:t>
      </w:r>
    </w:p>
    <w:p w:rsidR="006059A1" w:rsidRDefault="003950D6" w:rsidP="003950D6">
      <w:pPr>
        <w:numPr>
          <w:ilvl w:val="0"/>
          <w:numId w:val="18"/>
        </w:numPr>
        <w:autoSpaceDE w:val="0"/>
        <w:autoSpaceDN w:val="0"/>
        <w:adjustRightInd w:val="0"/>
        <w:ind w:left="426" w:hanging="284"/>
        <w:jc w:val="both"/>
        <w:rPr>
          <w:rFonts w:ascii="Garamond" w:hAnsi="Garamond" w:cs="Arial"/>
          <w:sz w:val="28"/>
          <w:szCs w:val="28"/>
        </w:rPr>
      </w:pPr>
      <w:r w:rsidRPr="006059A1">
        <w:rPr>
          <w:rFonts w:ascii="Garamond" w:hAnsi="Garamond" w:cs="Arial"/>
          <w:sz w:val="28"/>
          <w:szCs w:val="28"/>
        </w:rPr>
        <w:t>l’assenza di procedure (anche in corso) di emersione del lavoro sommerso, ai sensi del D.L. 25/09/2002 n. 210 (coordinato e modificato dalla Legge di conversione</w:t>
      </w:r>
      <w:r w:rsidR="006059A1" w:rsidRPr="006059A1">
        <w:rPr>
          <w:rFonts w:ascii="Garamond" w:hAnsi="Garamond" w:cs="Arial"/>
          <w:sz w:val="28"/>
          <w:szCs w:val="28"/>
        </w:rPr>
        <w:t xml:space="preserve"> n. 266/2002), art. 1, comma 14</w:t>
      </w:r>
    </w:p>
    <w:p w:rsidR="006059A1" w:rsidRPr="006059A1" w:rsidRDefault="003950D6" w:rsidP="003950D6">
      <w:pPr>
        <w:numPr>
          <w:ilvl w:val="0"/>
          <w:numId w:val="18"/>
        </w:numPr>
        <w:autoSpaceDE w:val="0"/>
        <w:autoSpaceDN w:val="0"/>
        <w:adjustRightInd w:val="0"/>
        <w:ind w:left="426" w:hanging="284"/>
        <w:jc w:val="both"/>
        <w:rPr>
          <w:rFonts w:ascii="Arial" w:hAnsi="Arial" w:cs="Arial"/>
          <w:sz w:val="20"/>
          <w:szCs w:val="20"/>
        </w:rPr>
      </w:pPr>
      <w:r w:rsidRPr="006059A1">
        <w:rPr>
          <w:rFonts w:ascii="Garamond" w:hAnsi="Garamond" w:cs="Arial"/>
          <w:sz w:val="28"/>
          <w:szCs w:val="28"/>
        </w:rPr>
        <w:t>il rispetto dei contratti collettivi nazionali di lavoro, degli obblighi sindacali integrativi, delle norme sulla sicurezza dei lavoratori nei luoghi di lavoro, degli adempimenti di legge nei confronti di lavoratori dipendenti e/o dei soci ne</w:t>
      </w:r>
      <w:r w:rsidR="006059A1" w:rsidRPr="006059A1">
        <w:rPr>
          <w:rFonts w:ascii="Garamond" w:hAnsi="Garamond" w:cs="Arial"/>
          <w:sz w:val="28"/>
          <w:szCs w:val="28"/>
        </w:rPr>
        <w:t>l rispetto delle norme vigenti</w:t>
      </w:r>
    </w:p>
    <w:p w:rsidR="00DA29BF" w:rsidRDefault="003950D6" w:rsidP="00DA29BF">
      <w:pPr>
        <w:numPr>
          <w:ilvl w:val="0"/>
          <w:numId w:val="18"/>
        </w:numPr>
        <w:autoSpaceDE w:val="0"/>
        <w:autoSpaceDN w:val="0"/>
        <w:adjustRightInd w:val="0"/>
        <w:ind w:left="426" w:hanging="284"/>
        <w:jc w:val="both"/>
        <w:rPr>
          <w:rFonts w:ascii="Garamond" w:hAnsi="Garamond" w:cs="Arial"/>
          <w:sz w:val="28"/>
          <w:szCs w:val="28"/>
        </w:rPr>
      </w:pPr>
      <w:r w:rsidRPr="006059A1">
        <w:rPr>
          <w:rFonts w:ascii="Garamond" w:hAnsi="Garamond" w:cs="Arial"/>
          <w:sz w:val="28"/>
          <w:szCs w:val="28"/>
        </w:rPr>
        <w:t>di essere in regola con le norme che disciplinano il diritto al lavoro dei disabili ai sensi della legge 68/99</w:t>
      </w:r>
    </w:p>
    <w:p w:rsidR="008B0F95" w:rsidRPr="00DA29BF" w:rsidRDefault="00DA29BF" w:rsidP="00DA29BF">
      <w:pPr>
        <w:numPr>
          <w:ilvl w:val="0"/>
          <w:numId w:val="18"/>
        </w:numPr>
        <w:autoSpaceDE w:val="0"/>
        <w:autoSpaceDN w:val="0"/>
        <w:adjustRightInd w:val="0"/>
        <w:ind w:left="426" w:hanging="284"/>
        <w:jc w:val="both"/>
        <w:rPr>
          <w:rFonts w:ascii="Garamond" w:hAnsi="Garamond" w:cs="Arial"/>
          <w:sz w:val="28"/>
          <w:szCs w:val="28"/>
        </w:rPr>
      </w:pPr>
      <w:r w:rsidRPr="005C034C">
        <w:rPr>
          <w:rFonts w:ascii="Garamond" w:hAnsi="Garamond" w:cs="Arial"/>
          <w:sz w:val="28"/>
          <w:szCs w:val="28"/>
        </w:rPr>
        <w:t>di rispettare quanto disciplinato dall’art. 30, comma 3, del Regolamento n°35/2010 dell’ISVAP, presentando</w:t>
      </w:r>
      <w:r w:rsidRPr="00DA29BF">
        <w:rPr>
          <w:rFonts w:ascii="Garamond" w:hAnsi="Garamond" w:cs="Arial"/>
          <w:sz w:val="28"/>
          <w:szCs w:val="28"/>
        </w:rPr>
        <w:t xml:space="preserve"> l’offerta corredata dalla documentazione prevista</w:t>
      </w:r>
      <w:r>
        <w:rPr>
          <w:rFonts w:ascii="Garamond" w:hAnsi="Garamond" w:cs="Arial"/>
          <w:sz w:val="28"/>
          <w:szCs w:val="28"/>
        </w:rPr>
        <w:t xml:space="preserve"> (Nota informativa completa,</w:t>
      </w:r>
      <w:r w:rsidR="0066395B" w:rsidRPr="00DA29BF">
        <w:rPr>
          <w:rFonts w:ascii="Garamond" w:hAnsi="Garamond" w:cs="Arial"/>
          <w:sz w:val="28"/>
          <w:szCs w:val="28"/>
        </w:rPr>
        <w:t xml:space="preserve"> modelli 7</w:t>
      </w:r>
      <w:r>
        <w:rPr>
          <w:rFonts w:ascii="Garamond" w:hAnsi="Garamond" w:cs="Arial"/>
          <w:sz w:val="28"/>
          <w:szCs w:val="28"/>
        </w:rPr>
        <w:t xml:space="preserve">A, </w:t>
      </w:r>
      <w:r w:rsidR="0066395B" w:rsidRPr="00DA29BF">
        <w:rPr>
          <w:rFonts w:ascii="Garamond" w:hAnsi="Garamond" w:cs="Arial"/>
          <w:sz w:val="28"/>
          <w:szCs w:val="28"/>
        </w:rPr>
        <w:t>7B</w:t>
      </w:r>
      <w:r>
        <w:rPr>
          <w:rFonts w:ascii="Garamond" w:hAnsi="Garamond" w:cs="Arial"/>
          <w:sz w:val="28"/>
          <w:szCs w:val="28"/>
        </w:rPr>
        <w:t>)</w:t>
      </w:r>
    </w:p>
    <w:p w:rsidR="00951B7A" w:rsidRDefault="008B0F95" w:rsidP="00951B7A">
      <w:pPr>
        <w:numPr>
          <w:ilvl w:val="0"/>
          <w:numId w:val="19"/>
        </w:numPr>
        <w:tabs>
          <w:tab w:val="clear" w:pos="720"/>
          <w:tab w:val="num" w:pos="426"/>
        </w:tabs>
        <w:autoSpaceDE w:val="0"/>
        <w:autoSpaceDN w:val="0"/>
        <w:adjustRightInd w:val="0"/>
        <w:ind w:left="360" w:hanging="218"/>
        <w:jc w:val="both"/>
        <w:rPr>
          <w:rFonts w:ascii="Garamond" w:hAnsi="Garamond" w:cs="Arial"/>
          <w:sz w:val="28"/>
          <w:szCs w:val="28"/>
        </w:rPr>
      </w:pPr>
      <w:r w:rsidRPr="008B0F95">
        <w:rPr>
          <w:rFonts w:ascii="Garamond" w:hAnsi="Garamond" w:cs="Arial"/>
          <w:sz w:val="28"/>
          <w:szCs w:val="28"/>
        </w:rPr>
        <w:t>in merito ai requisiti di ordine speciale</w:t>
      </w:r>
      <w:r w:rsidR="00951B7A">
        <w:rPr>
          <w:rFonts w:ascii="Garamond" w:hAnsi="Garamond" w:cs="Arial"/>
          <w:sz w:val="28"/>
          <w:szCs w:val="28"/>
        </w:rPr>
        <w:t xml:space="preserve"> </w:t>
      </w:r>
      <w:r w:rsidR="00951B7A" w:rsidRPr="008B0F95">
        <w:rPr>
          <w:rFonts w:ascii="Garamond" w:hAnsi="Garamond" w:cs="Arial"/>
          <w:sz w:val="28"/>
          <w:szCs w:val="28"/>
        </w:rPr>
        <w:t>di possedere la capacità economica e finanziaria e tecnico-professionali</w:t>
      </w:r>
      <w:r w:rsidR="00951B7A">
        <w:rPr>
          <w:rFonts w:ascii="Garamond" w:hAnsi="Garamond" w:cs="Arial"/>
          <w:sz w:val="28"/>
          <w:szCs w:val="28"/>
        </w:rPr>
        <w:t xml:space="preserve"> idonea </w:t>
      </w:r>
      <w:r w:rsidR="00951B7A" w:rsidRPr="008B0F95">
        <w:rPr>
          <w:rFonts w:ascii="Garamond" w:hAnsi="Garamond" w:cs="Arial"/>
          <w:sz w:val="28"/>
          <w:szCs w:val="28"/>
        </w:rPr>
        <w:t>all'espletamento dell'appalto</w:t>
      </w:r>
      <w:r w:rsidR="00951B7A">
        <w:rPr>
          <w:rFonts w:ascii="Garamond" w:hAnsi="Garamond" w:cs="Arial"/>
          <w:sz w:val="28"/>
          <w:szCs w:val="28"/>
        </w:rPr>
        <w:t xml:space="preserve">. </w:t>
      </w:r>
      <w:r w:rsidRPr="008B0F95">
        <w:rPr>
          <w:rFonts w:ascii="Garamond" w:hAnsi="Garamond" w:cs="Arial"/>
          <w:sz w:val="28"/>
          <w:szCs w:val="28"/>
        </w:rPr>
        <w:t xml:space="preserve"> </w:t>
      </w:r>
    </w:p>
    <w:p w:rsidR="008B0F95" w:rsidRPr="008B0F95" w:rsidRDefault="008B0F95" w:rsidP="00951B7A">
      <w:pPr>
        <w:numPr>
          <w:ilvl w:val="0"/>
          <w:numId w:val="19"/>
        </w:numPr>
        <w:tabs>
          <w:tab w:val="clear" w:pos="720"/>
          <w:tab w:val="num" w:pos="426"/>
        </w:tabs>
        <w:autoSpaceDE w:val="0"/>
        <w:autoSpaceDN w:val="0"/>
        <w:adjustRightInd w:val="0"/>
        <w:ind w:left="360" w:hanging="218"/>
        <w:jc w:val="both"/>
        <w:rPr>
          <w:rFonts w:ascii="Garamond" w:hAnsi="Garamond" w:cs="Arial"/>
          <w:sz w:val="28"/>
          <w:szCs w:val="28"/>
        </w:rPr>
      </w:pPr>
      <w:r w:rsidRPr="008B0F95">
        <w:rPr>
          <w:rFonts w:ascii="Garamond" w:hAnsi="Garamond"/>
          <w:sz w:val="28"/>
          <w:szCs w:val="28"/>
        </w:rPr>
        <w:t xml:space="preserve">di rispettare tutte le seguenti </w:t>
      </w:r>
      <w:r w:rsidRPr="00951B7A">
        <w:rPr>
          <w:rFonts w:ascii="Garamond" w:hAnsi="Garamond"/>
          <w:sz w:val="28"/>
          <w:szCs w:val="28"/>
          <w:u w:val="single"/>
        </w:rPr>
        <w:t>condizioni minime</w:t>
      </w:r>
      <w:r w:rsidRPr="008B0F95">
        <w:rPr>
          <w:rFonts w:ascii="Garamond" w:hAnsi="Garamond"/>
          <w:sz w:val="28"/>
          <w:szCs w:val="28"/>
        </w:rPr>
        <w:t xml:space="preserve"> ai fini dell’espletamento dell’ammissione:</w:t>
      </w:r>
    </w:p>
    <w:p w:rsidR="00951B7A" w:rsidRPr="00316BDD" w:rsidRDefault="00951B7A" w:rsidP="00951B7A">
      <w:pPr>
        <w:jc w:val="both"/>
        <w:rPr>
          <w:rFonts w:ascii="Arial" w:eastAsia="Arial" w:hAnsi="Arial" w:cs="Arial"/>
          <w:sz w:val="20"/>
        </w:rPr>
      </w:pPr>
    </w:p>
    <w:p w:rsidR="00951B7A" w:rsidRPr="006C3D6C" w:rsidRDefault="00951B7A" w:rsidP="00951B7A">
      <w:pPr>
        <w:tabs>
          <w:tab w:val="left" w:pos="426"/>
        </w:tabs>
        <w:jc w:val="both"/>
        <w:rPr>
          <w:rFonts w:ascii="Garamond" w:eastAsia="Arial" w:hAnsi="Garamond" w:cs="Arial"/>
        </w:rPr>
      </w:pPr>
      <w:r w:rsidRPr="00316BDD">
        <w:rPr>
          <w:rFonts w:ascii="Arial" w:eastAsia="Arial" w:hAnsi="Arial" w:cs="Arial"/>
          <w:sz w:val="20"/>
        </w:rPr>
        <w:tab/>
      </w:r>
      <w:r w:rsidRPr="006C3D6C">
        <w:rPr>
          <w:rFonts w:ascii="Garamond" w:eastAsia="Arial" w:hAnsi="Garamond" w:cs="Arial"/>
          <w:b/>
        </w:rPr>
        <w:t xml:space="preserve">1 - </w:t>
      </w:r>
      <w:r w:rsidRPr="006C3D6C">
        <w:rPr>
          <w:rFonts w:ascii="Garamond" w:eastAsia="Arial" w:hAnsi="Garamond" w:cs="Arial"/>
        </w:rPr>
        <w:t xml:space="preserve">La polizza deve prevedere clausole di esonero denuncia sinistri precedenti, generalità degli assicurati e di Buona Fede. </w:t>
      </w:r>
    </w:p>
    <w:p w:rsidR="00951B7A" w:rsidRPr="006C3D6C" w:rsidRDefault="00951B7A" w:rsidP="00951B7A">
      <w:pPr>
        <w:tabs>
          <w:tab w:val="left" w:pos="426"/>
          <w:tab w:val="left" w:pos="9540"/>
        </w:tabs>
        <w:ind w:right="98"/>
        <w:jc w:val="both"/>
        <w:rPr>
          <w:rFonts w:ascii="Garamond" w:eastAsia="Arial" w:hAnsi="Garamond" w:cs="Arial"/>
        </w:rPr>
      </w:pPr>
      <w:r w:rsidRPr="006C3D6C">
        <w:rPr>
          <w:rFonts w:ascii="Garamond" w:eastAsia="Arial" w:hAnsi="Garamond" w:cs="Arial"/>
        </w:rPr>
        <w:tab/>
      </w:r>
      <w:r w:rsidRPr="006C3D6C">
        <w:rPr>
          <w:rFonts w:ascii="Garamond" w:eastAsia="Arial" w:hAnsi="Garamond" w:cs="Arial"/>
          <w:b/>
        </w:rPr>
        <w:t>2 -</w:t>
      </w:r>
      <w:r w:rsidRPr="006C3D6C">
        <w:rPr>
          <w:rFonts w:ascii="Garamond" w:eastAsia="Arial" w:hAnsi="Garamond" w:cs="Arial"/>
        </w:rPr>
        <w:t xml:space="preserve"> In caso di qualsiasi controversia in merito all’esecuzione del contratto si stabilisce che, in via esclusiva, il foro competente dovrà essere quello del luogo di residenza o domicilio elettivo del contraente/beneficiario/assicurato, dovendosi comunque tenere conto degli artt. 6 RD 30 ottobre 1933 n. 1611 e 14 , ultimo comma bis D.P.R. 8 marzo 1999, n. 275 (foro dello Stato per le istituzioni scolastiche statali).</w:t>
      </w:r>
    </w:p>
    <w:p w:rsidR="00951B7A" w:rsidRPr="006C3D6C" w:rsidRDefault="00951B7A" w:rsidP="00951B7A">
      <w:pPr>
        <w:tabs>
          <w:tab w:val="left" w:pos="426"/>
          <w:tab w:val="left" w:pos="9540"/>
        </w:tabs>
        <w:ind w:right="98"/>
        <w:jc w:val="both"/>
        <w:rPr>
          <w:rFonts w:ascii="Garamond" w:eastAsia="Arial" w:hAnsi="Garamond" w:cs="Arial"/>
        </w:rPr>
      </w:pPr>
      <w:r w:rsidRPr="006C3D6C">
        <w:rPr>
          <w:rFonts w:ascii="Garamond" w:eastAsia="Arial" w:hAnsi="Garamond" w:cs="Arial"/>
        </w:rPr>
        <w:tab/>
      </w:r>
      <w:r w:rsidRPr="006C3D6C">
        <w:rPr>
          <w:rFonts w:ascii="Garamond" w:eastAsia="Arial" w:hAnsi="Garamond" w:cs="Arial"/>
          <w:b/>
        </w:rPr>
        <w:t>3 -</w:t>
      </w:r>
      <w:r w:rsidRPr="006C3D6C">
        <w:rPr>
          <w:rFonts w:ascii="Garamond" w:eastAsia="Arial" w:hAnsi="Garamond" w:cs="Arial"/>
        </w:rPr>
        <w:t xml:space="preserve"> In ottemperanza alla Circolare Ministeriale 2170 del 30/05/96 la qualità di “Soggetto Assicurato” deve spettare, senza il versamento di premi aggiuntivi  anche:</w:t>
      </w:r>
    </w:p>
    <w:p w:rsidR="00951B7A" w:rsidRPr="006C3D6C" w:rsidRDefault="00951B7A" w:rsidP="006C3D6C">
      <w:pPr>
        <w:pStyle w:val="Paragrafoelenco"/>
        <w:numPr>
          <w:ilvl w:val="0"/>
          <w:numId w:val="26"/>
        </w:numPr>
        <w:tabs>
          <w:tab w:val="left" w:pos="426"/>
        </w:tabs>
        <w:spacing w:after="0" w:line="240" w:lineRule="auto"/>
        <w:ind w:right="98"/>
        <w:jc w:val="both"/>
        <w:rPr>
          <w:rFonts w:ascii="Garamond" w:eastAsia="Arial" w:hAnsi="Garamond" w:cs="Arial"/>
          <w:color w:val="auto"/>
        </w:rPr>
      </w:pPr>
      <w:r w:rsidRPr="006C3D6C">
        <w:rPr>
          <w:rFonts w:ascii="Garamond" w:eastAsia="Arial" w:hAnsi="Garamond" w:cs="Arial"/>
          <w:color w:val="auto"/>
        </w:rPr>
        <w:t xml:space="preserve">all’Istituzione Scolastica  in quanto facente parte del MIUR </w:t>
      </w:r>
    </w:p>
    <w:p w:rsidR="00951B7A" w:rsidRPr="008F420A" w:rsidRDefault="00951B7A" w:rsidP="006C3D6C">
      <w:pPr>
        <w:pStyle w:val="Paragrafoelenco"/>
        <w:numPr>
          <w:ilvl w:val="0"/>
          <w:numId w:val="26"/>
        </w:numPr>
        <w:tabs>
          <w:tab w:val="left" w:pos="426"/>
        </w:tabs>
        <w:spacing w:after="0" w:line="240" w:lineRule="auto"/>
        <w:ind w:right="98"/>
        <w:jc w:val="both"/>
        <w:rPr>
          <w:rFonts w:ascii="Garamond" w:eastAsia="Arial" w:hAnsi="Garamond" w:cs="Arial"/>
          <w:color w:val="auto"/>
        </w:rPr>
      </w:pPr>
      <w:r w:rsidRPr="008F420A">
        <w:rPr>
          <w:rFonts w:ascii="Garamond" w:eastAsia="Arial" w:hAnsi="Garamond" w:cs="Arial"/>
          <w:color w:val="auto"/>
        </w:rPr>
        <w:t>All’Amministrazione Scolastica in quanto legittimata passiva</w:t>
      </w:r>
      <w:r w:rsidR="008F420A">
        <w:rPr>
          <w:rFonts w:ascii="Garamond" w:eastAsia="Arial" w:hAnsi="Garamond" w:cs="Arial"/>
          <w:color w:val="auto"/>
        </w:rPr>
        <w:t xml:space="preserve"> </w:t>
      </w:r>
      <w:r w:rsidRPr="008F420A">
        <w:rPr>
          <w:rFonts w:ascii="Garamond" w:eastAsia="Arial" w:hAnsi="Garamond" w:cs="Arial"/>
          <w:color w:val="auto"/>
        </w:rPr>
        <w:t xml:space="preserve">al MIUR </w:t>
      </w:r>
    </w:p>
    <w:p w:rsidR="00951B7A" w:rsidRPr="006C3D6C" w:rsidRDefault="00951B7A" w:rsidP="00951B7A">
      <w:pPr>
        <w:tabs>
          <w:tab w:val="left" w:pos="426"/>
          <w:tab w:val="left" w:pos="9540"/>
        </w:tabs>
        <w:ind w:right="98"/>
        <w:jc w:val="both"/>
        <w:rPr>
          <w:rFonts w:ascii="Garamond" w:eastAsia="Arial" w:hAnsi="Garamond" w:cs="Arial"/>
        </w:rPr>
      </w:pPr>
      <w:r w:rsidRPr="006C3D6C">
        <w:rPr>
          <w:rFonts w:ascii="Garamond" w:eastAsia="Arial" w:hAnsi="Garamond" w:cs="Arial"/>
        </w:rPr>
        <w:t>e, dunque, non solo a  favore degli Alunni e/o degli Operatori Scolastici.</w:t>
      </w:r>
    </w:p>
    <w:p w:rsidR="00951B7A" w:rsidRDefault="00951B7A" w:rsidP="00951B7A">
      <w:pPr>
        <w:ind w:right="282" w:firstLine="426"/>
        <w:jc w:val="both"/>
        <w:rPr>
          <w:rFonts w:ascii="Garamond" w:eastAsia="Arial" w:hAnsi="Garamond" w:cs="Arial"/>
        </w:rPr>
      </w:pPr>
      <w:r w:rsidRPr="006C3D6C">
        <w:rPr>
          <w:rFonts w:ascii="Garamond" w:eastAsia="Arial" w:hAnsi="Garamond" w:cs="Arial"/>
          <w:b/>
        </w:rPr>
        <w:t>4-</w:t>
      </w:r>
      <w:r w:rsidRPr="006C3D6C">
        <w:rPr>
          <w:rFonts w:ascii="Garamond" w:eastAsia="Arial" w:hAnsi="Garamond" w:cs="Arial"/>
        </w:rPr>
        <w:t xml:space="preserve"> La polizza deve essere valida per il mondo intero. Può essere sospesa in quei paesi che si trovassero in stato di belligeranza, dichiarata o di fatto, salvo che l’Assicurato venga sorpreso mentre vi si trova dallo scoppio delle ostilità, nel qual caso le garanzie contrattuali sono sospese al termine del quattordicesimo giorno.</w:t>
      </w:r>
    </w:p>
    <w:p w:rsidR="00A00D9E" w:rsidRPr="006C3D6C" w:rsidRDefault="008F420A" w:rsidP="00951B7A">
      <w:pPr>
        <w:ind w:right="282" w:firstLine="426"/>
        <w:jc w:val="both"/>
        <w:rPr>
          <w:rFonts w:ascii="Garamond" w:eastAsia="Arial" w:hAnsi="Garamond" w:cs="Arial"/>
        </w:rPr>
      </w:pPr>
      <w:r>
        <w:rPr>
          <w:rFonts w:ascii="Garamond" w:eastAsia="Arial" w:hAnsi="Garamond" w:cs="Arial"/>
        </w:rPr>
        <w:br w:type="page"/>
      </w:r>
    </w:p>
    <w:p w:rsidR="00951B7A" w:rsidRPr="006C3D6C" w:rsidRDefault="00951B7A" w:rsidP="00951B7A">
      <w:pPr>
        <w:ind w:right="282" w:firstLine="426"/>
        <w:jc w:val="both"/>
        <w:rPr>
          <w:rFonts w:ascii="Garamond" w:eastAsia="Arial" w:hAnsi="Garamond" w:cs="Arial"/>
        </w:rPr>
      </w:pPr>
      <w:r w:rsidRPr="006C3D6C">
        <w:rPr>
          <w:rFonts w:ascii="Garamond" w:eastAsia="Bookman Old Style" w:hAnsi="Garamond" w:cs="Bookman Old Style"/>
          <w:b/>
        </w:rPr>
        <w:t>5-</w:t>
      </w:r>
      <w:r w:rsidRPr="006C3D6C">
        <w:rPr>
          <w:rFonts w:ascii="Garamond" w:eastAsia="Bookman Old Style" w:hAnsi="Garamond" w:cs="Bookman Old Style"/>
        </w:rPr>
        <w:t xml:space="preserve"> </w:t>
      </w:r>
      <w:r w:rsidRPr="006C3D6C">
        <w:rPr>
          <w:rFonts w:ascii="Garamond" w:eastAsia="Arial" w:hAnsi="Garamond" w:cs="Arial"/>
        </w:rPr>
        <w:t>Le garanzie assicurative dovranno essere sempre valide per:</w:t>
      </w:r>
    </w:p>
    <w:tbl>
      <w:tblPr>
        <w:tblW w:w="0" w:type="auto"/>
        <w:tblInd w:w="60" w:type="dxa"/>
        <w:tblCellMar>
          <w:left w:w="10" w:type="dxa"/>
          <w:right w:w="10" w:type="dxa"/>
        </w:tblCellMar>
        <w:tblLook w:val="0000" w:firstRow="0" w:lastRow="0" w:firstColumn="0" w:lastColumn="0" w:noHBand="0" w:noVBand="0"/>
      </w:tblPr>
      <w:tblGrid>
        <w:gridCol w:w="9788"/>
      </w:tblGrid>
      <w:tr w:rsidR="00951B7A" w:rsidRPr="006C3D6C" w:rsidTr="00071061">
        <w:trPr>
          <w:trHeight w:val="1"/>
        </w:trPr>
        <w:tc>
          <w:tcPr>
            <w:tcW w:w="9788" w:type="dxa"/>
            <w:shd w:val="clear" w:color="000000" w:fill="FFFFFF"/>
            <w:tcMar>
              <w:left w:w="70" w:type="dxa"/>
              <w:right w:w="70" w:type="dxa"/>
            </w:tcMar>
          </w:tcPr>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Ogni iniziativa e/o attività organizzata e/o gestita e/o effettuata e/o autorizzata e/o deliberata dagli Organi dell’Istituto, in relazione sia all’attività scolastica che extra scolastica, parascolastica ed interscolastica, sia didattica che di altra natura, sia in sede che fuori sede, comprendente tutte le attività di refezione e ricreazione;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Le manifestazioni sportive, ricreative, culturali, gite scolastiche e di istruzione, visite guidate, visite a musei, scambi ed attività culturali in genere, purché siano controllate da organi scolastici o da organi autorizzati dagli stessi.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Tutte le attività di educazione fisica o motoria ovunque svolte, comprese tutte le attività ginnico/sportive e non, anche extra programma nonché tutte le attività previste dal Piano dell’Offerta Formativa realizzate dall’Istituto Scolastico in collaborazione con soggetti esterni e le settimane bianche;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Il servizio esterno alla scuola svolto da non docenti purché tale servizio venga svolto su preciso mandato del Capo d’Istituto e/o del responsabile del servizio di segreteria;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Il tragitto casa-scuola e viceversa per il tempo necessario a compiere il percorso prima e dopo l’orario delle lezioni;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I danni che gli alunni possono arrecare al materiale assegnato alla scuola in comodato da ditte e società diverse da Enti Pubblici come previsto dalla C.M. 26.07.2000 prot. n. 3474/A1;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Le attività di prescuola e doposcuola anche nei casi in cui la vigilanza sia prestata da personale fornito in supporto da Enti Pubblici;</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 xml:space="preserve">I centri estivi e attività similari durante le vacanze natalizie, purché deliberati dagli organismi scolastici competenti; </w:t>
            </w:r>
          </w:p>
          <w:p w:rsidR="00951B7A" w:rsidRPr="006C3D6C" w:rsidRDefault="00951B7A" w:rsidP="00951B7A">
            <w:pPr>
              <w:numPr>
                <w:ilvl w:val="0"/>
                <w:numId w:val="23"/>
              </w:numPr>
              <w:tabs>
                <w:tab w:val="left" w:pos="360"/>
                <w:tab w:val="left" w:pos="1423"/>
              </w:tabs>
              <w:suppressAutoHyphens/>
              <w:ind w:left="1139" w:hanging="425"/>
              <w:jc w:val="both"/>
              <w:rPr>
                <w:rFonts w:ascii="Garamond" w:eastAsia="Arial" w:hAnsi="Garamond" w:cs="Arial"/>
              </w:rPr>
            </w:pPr>
            <w:r w:rsidRPr="006C3D6C">
              <w:rPr>
                <w:rFonts w:ascii="Garamond" w:eastAsia="Arial" w:hAnsi="Garamond" w:cs="Arial"/>
              </w:rPr>
              <w:t>Tutti i trasferimenti interni ed esterni strettamente connessi allo svolgimento delle attività;</w:t>
            </w:r>
          </w:p>
          <w:p w:rsidR="00951B7A" w:rsidRPr="006C3D6C" w:rsidRDefault="00951B7A" w:rsidP="00DE3138">
            <w:pPr>
              <w:numPr>
                <w:ilvl w:val="0"/>
                <w:numId w:val="23"/>
              </w:numPr>
              <w:tabs>
                <w:tab w:val="left" w:pos="360"/>
                <w:tab w:val="left" w:pos="1423"/>
              </w:tabs>
              <w:suppressAutoHyphens/>
              <w:ind w:left="1139" w:hanging="425"/>
              <w:jc w:val="both"/>
              <w:rPr>
                <w:rFonts w:ascii="Garamond" w:hAnsi="Garamond"/>
              </w:rPr>
            </w:pPr>
            <w:r w:rsidRPr="006C3D6C">
              <w:rPr>
                <w:rFonts w:ascii="Garamond" w:eastAsia="Arial" w:hAnsi="Garamond" w:cs="Arial"/>
              </w:rPr>
              <w:t xml:space="preserve">I casi di colpa grave, negligenza ed imprudenza, nonché per </w:t>
            </w:r>
            <w:smartTag w:uri="urn:schemas-microsoft-com:office:smarttags" w:element="PersonName">
              <w:smartTagPr>
                <w:attr w:name="ProductID" w:val="la Responsabilit￠ Civile"/>
              </w:smartTagPr>
              <w:r w:rsidRPr="006C3D6C">
                <w:rPr>
                  <w:rFonts w:ascii="Garamond" w:eastAsia="Arial" w:hAnsi="Garamond" w:cs="Arial"/>
                </w:rPr>
                <w:t>la Responsabilità Civile</w:t>
              </w:r>
            </w:smartTag>
            <w:r w:rsidRPr="006C3D6C">
              <w:rPr>
                <w:rFonts w:ascii="Garamond" w:eastAsia="Arial" w:hAnsi="Garamond" w:cs="Arial"/>
              </w:rPr>
              <w:t xml:space="preserve"> che possa derivare al Contraente da fatto doloso (senza escludere il reato doloso) di persone delle quali debba rispondere.</w:t>
            </w:r>
          </w:p>
        </w:tc>
      </w:tr>
    </w:tbl>
    <w:p w:rsidR="00951B7A" w:rsidRPr="006C3D6C" w:rsidRDefault="00951B7A" w:rsidP="00951B7A">
      <w:pPr>
        <w:tabs>
          <w:tab w:val="left" w:pos="426"/>
          <w:tab w:val="left" w:pos="9923"/>
        </w:tabs>
        <w:ind w:right="-2"/>
        <w:jc w:val="both"/>
        <w:rPr>
          <w:rFonts w:ascii="Garamond" w:eastAsia="Arial" w:hAnsi="Garamond" w:cs="Arial"/>
        </w:rPr>
      </w:pPr>
      <w:r w:rsidRPr="006C3D6C">
        <w:rPr>
          <w:rFonts w:ascii="Garamond" w:eastAsia="Arial" w:hAnsi="Garamond" w:cs="Arial"/>
        </w:rPr>
        <w:tab/>
      </w:r>
      <w:r w:rsidRPr="006C3D6C">
        <w:rPr>
          <w:rFonts w:ascii="Garamond" w:eastAsia="Arial" w:hAnsi="Garamond" w:cs="Arial"/>
          <w:b/>
        </w:rPr>
        <w:t>6-</w:t>
      </w:r>
      <w:r w:rsidRPr="006C3D6C">
        <w:rPr>
          <w:rFonts w:ascii="Garamond" w:eastAsia="Arial" w:hAnsi="Garamond" w:cs="Arial"/>
        </w:rPr>
        <w:t xml:space="preserve"> Gli assicurati devono essere considerati terzi tra di loro. La copertura assicurativa per il rischio di responsabilità civile comprende anche il fatto illecito degli alunni sia minorenni che maggiorenni.</w:t>
      </w:r>
    </w:p>
    <w:p w:rsidR="00951B7A" w:rsidRPr="006C3D6C" w:rsidRDefault="00951B7A" w:rsidP="00951B7A">
      <w:pPr>
        <w:tabs>
          <w:tab w:val="left" w:pos="426"/>
          <w:tab w:val="left" w:pos="9923"/>
        </w:tabs>
        <w:ind w:right="-2"/>
        <w:jc w:val="both"/>
        <w:rPr>
          <w:rFonts w:ascii="Garamond" w:eastAsia="Arial" w:hAnsi="Garamond" w:cs="Arial"/>
        </w:rPr>
      </w:pPr>
      <w:r w:rsidRPr="006C3D6C">
        <w:rPr>
          <w:rFonts w:ascii="Garamond" w:eastAsia="Arial" w:hAnsi="Garamond" w:cs="Arial"/>
        </w:rPr>
        <w:tab/>
      </w:r>
      <w:r w:rsidRPr="006C3D6C">
        <w:rPr>
          <w:rFonts w:ascii="Garamond" w:eastAsia="Arial" w:hAnsi="Garamond" w:cs="Arial"/>
          <w:b/>
        </w:rPr>
        <w:t>7 -</w:t>
      </w:r>
      <w:r w:rsidRPr="006C3D6C">
        <w:rPr>
          <w:rFonts w:ascii="Garamond" w:eastAsia="Arial" w:hAnsi="Garamond" w:cs="Arial"/>
        </w:rPr>
        <w:t xml:space="preserve"> In base al disposto della Finanziaria 2008, la polizza non dovrà contemplare nessuna copertura per </w:t>
      </w:r>
      <w:smartTag w:uri="urn:schemas-microsoft-com:office:smarttags" w:element="PersonName">
        <w:smartTagPr>
          <w:attr w:name="ProductID" w:val="la RC Patrimoniale"/>
        </w:smartTagPr>
        <w:r w:rsidRPr="006C3D6C">
          <w:rPr>
            <w:rFonts w:ascii="Garamond" w:eastAsia="Arial" w:hAnsi="Garamond" w:cs="Arial"/>
          </w:rPr>
          <w:t>la RC Patrimoniale</w:t>
        </w:r>
      </w:smartTag>
      <w:r w:rsidRPr="006C3D6C">
        <w:rPr>
          <w:rFonts w:ascii="Garamond" w:eastAsia="Arial" w:hAnsi="Garamond" w:cs="Arial"/>
        </w:rPr>
        <w:t xml:space="preserve"> e Amministrativa Contabile del Dirigente Scolastico e/o del Direttore SGA neanche se prestata a titolo gratuito. Per questi rischi, i soggetti interessati potranno stipulare contratti autonomi individuali.  </w:t>
      </w:r>
    </w:p>
    <w:p w:rsidR="00951B7A" w:rsidRPr="006C3D6C" w:rsidRDefault="00951B7A" w:rsidP="00951B7A">
      <w:pPr>
        <w:ind w:firstLine="426"/>
        <w:jc w:val="both"/>
        <w:rPr>
          <w:rFonts w:ascii="Garamond" w:eastAsia="Arial" w:hAnsi="Garamond" w:cs="Arial"/>
        </w:rPr>
      </w:pPr>
      <w:r w:rsidRPr="006C3D6C">
        <w:rPr>
          <w:rFonts w:ascii="Garamond" w:eastAsia="Arial" w:hAnsi="Garamond" w:cs="Arial"/>
          <w:b/>
        </w:rPr>
        <w:t>8 -</w:t>
      </w:r>
      <w:r w:rsidRPr="006C3D6C">
        <w:rPr>
          <w:rFonts w:ascii="Garamond" w:eastAsia="Arial" w:hAnsi="Garamond" w:cs="Arial"/>
        </w:rPr>
        <w:t xml:space="preserve"> Tolleranza tra soggetti paganti/assicurati minima del 5%</w:t>
      </w:r>
    </w:p>
    <w:p w:rsidR="00951B7A" w:rsidRPr="006C3D6C" w:rsidRDefault="00951B7A" w:rsidP="00951B7A">
      <w:pPr>
        <w:ind w:firstLine="426"/>
        <w:jc w:val="both"/>
        <w:rPr>
          <w:rFonts w:ascii="Garamond" w:eastAsia="Arial" w:hAnsi="Garamond" w:cs="Arial"/>
        </w:rPr>
      </w:pPr>
      <w:r w:rsidRPr="006C3D6C">
        <w:rPr>
          <w:rFonts w:ascii="Garamond" w:eastAsia="Arial" w:hAnsi="Garamond" w:cs="Arial"/>
          <w:b/>
        </w:rPr>
        <w:t>9 -</w:t>
      </w:r>
      <w:r w:rsidRPr="006C3D6C">
        <w:rPr>
          <w:rFonts w:ascii="Garamond" w:eastAsia="Arial" w:hAnsi="Garamond" w:cs="Arial"/>
        </w:rPr>
        <w:t xml:space="preserve"> Il rischio in itinere è sempre compreso</w:t>
      </w:r>
    </w:p>
    <w:p w:rsidR="00951B7A" w:rsidRPr="006C3D6C" w:rsidRDefault="00951B7A" w:rsidP="00951B7A">
      <w:pPr>
        <w:ind w:firstLine="426"/>
        <w:jc w:val="both"/>
        <w:rPr>
          <w:rFonts w:ascii="Garamond" w:eastAsia="Arial" w:hAnsi="Garamond" w:cs="Arial"/>
        </w:rPr>
      </w:pPr>
      <w:r w:rsidRPr="006C3D6C">
        <w:rPr>
          <w:rFonts w:ascii="Garamond" w:eastAsia="Arial" w:hAnsi="Garamond" w:cs="Arial"/>
          <w:b/>
        </w:rPr>
        <w:t>10 -</w:t>
      </w:r>
      <w:r w:rsidRPr="006C3D6C">
        <w:rPr>
          <w:rFonts w:ascii="Garamond" w:eastAsia="Arial" w:hAnsi="Garamond" w:cs="Arial"/>
        </w:rPr>
        <w:t xml:space="preserve"> la franchigia è sempre esclusa</w:t>
      </w:r>
    </w:p>
    <w:p w:rsidR="00951B7A" w:rsidRPr="006C3D6C" w:rsidRDefault="00951B7A" w:rsidP="00951B7A">
      <w:pPr>
        <w:ind w:firstLine="426"/>
        <w:jc w:val="both"/>
        <w:rPr>
          <w:rFonts w:ascii="Garamond" w:eastAsia="Arial" w:hAnsi="Garamond" w:cs="Arial"/>
        </w:rPr>
      </w:pPr>
      <w:r w:rsidRPr="006C3D6C">
        <w:rPr>
          <w:rFonts w:ascii="Garamond" w:eastAsia="Arial" w:hAnsi="Garamond" w:cs="Arial"/>
          <w:b/>
        </w:rPr>
        <w:t>11 -</w:t>
      </w:r>
      <w:r w:rsidRPr="006C3D6C">
        <w:rPr>
          <w:rFonts w:ascii="Garamond" w:eastAsia="Arial" w:hAnsi="Garamond" w:cs="Arial"/>
        </w:rPr>
        <w:t xml:space="preserve"> Garanzia dei Massimali minimi espressi a base d’asta </w:t>
      </w:r>
    </w:p>
    <w:p w:rsidR="00951B7A" w:rsidRPr="006C3D6C" w:rsidRDefault="00951B7A" w:rsidP="00951B7A">
      <w:pPr>
        <w:ind w:firstLine="426"/>
        <w:jc w:val="both"/>
        <w:rPr>
          <w:rFonts w:ascii="Garamond" w:eastAsia="Arial" w:hAnsi="Garamond" w:cs="Arial"/>
        </w:rPr>
      </w:pPr>
      <w:r w:rsidRPr="006C3D6C">
        <w:rPr>
          <w:rFonts w:ascii="Garamond" w:eastAsia="Arial" w:hAnsi="Garamond" w:cs="Arial"/>
          <w:b/>
        </w:rPr>
        <w:t>12-</w:t>
      </w:r>
      <w:r w:rsidRPr="006C3D6C">
        <w:rPr>
          <w:rFonts w:ascii="Garamond" w:eastAsia="Arial" w:hAnsi="Garamond" w:cs="Arial"/>
        </w:rPr>
        <w:t xml:space="preserve"> I massimali non dovranno essere ridotti per gli infortuni che potranno verificarsi in itinere o in occasione di attività didattiche esterne alla scuola.</w:t>
      </w:r>
    </w:p>
    <w:p w:rsidR="00951B7A" w:rsidRPr="006C3D6C" w:rsidRDefault="00951B7A" w:rsidP="00951B7A">
      <w:pPr>
        <w:tabs>
          <w:tab w:val="left" w:pos="426"/>
          <w:tab w:val="left" w:pos="9923"/>
        </w:tabs>
        <w:ind w:right="-2"/>
        <w:jc w:val="both"/>
        <w:rPr>
          <w:rFonts w:ascii="Garamond" w:eastAsia="Arial" w:hAnsi="Garamond" w:cs="Arial"/>
        </w:rPr>
      </w:pPr>
      <w:r w:rsidRPr="006C3D6C">
        <w:rPr>
          <w:rFonts w:ascii="Garamond" w:eastAsia="Arial" w:hAnsi="Garamond" w:cs="Arial"/>
        </w:rPr>
        <w:tab/>
      </w:r>
      <w:r w:rsidRPr="006C3D6C">
        <w:rPr>
          <w:rFonts w:ascii="Garamond" w:eastAsia="Arial" w:hAnsi="Garamond" w:cs="Arial"/>
          <w:b/>
        </w:rPr>
        <w:t>13</w:t>
      </w:r>
      <w:r w:rsidRPr="006C3D6C">
        <w:rPr>
          <w:rFonts w:ascii="Garamond" w:eastAsia="Arial" w:hAnsi="Garamond" w:cs="Arial"/>
        </w:rPr>
        <w:t>-La polizza dovrà essere operante  anc</w:t>
      </w:r>
      <w:bookmarkStart w:id="0" w:name="_GoBack"/>
      <w:bookmarkEnd w:id="0"/>
      <w:r w:rsidRPr="006C3D6C">
        <w:rPr>
          <w:rFonts w:ascii="Garamond" w:eastAsia="Arial" w:hAnsi="Garamond" w:cs="Arial"/>
        </w:rPr>
        <w:t>he nei confronti dei soggetti indicati nella tabella “Soggetti comunque assicurati”.</w:t>
      </w:r>
    </w:p>
    <w:p w:rsidR="00C86052" w:rsidRPr="00537A6F" w:rsidRDefault="00C86052">
      <w:pPr>
        <w:tabs>
          <w:tab w:val="left" w:pos="9923"/>
        </w:tabs>
        <w:ind w:right="-2"/>
        <w:jc w:val="both"/>
        <w:rPr>
          <w:rFonts w:ascii="Garamond" w:hAnsi="Garamond"/>
          <w:b/>
          <w:sz w:val="28"/>
          <w:szCs w:val="28"/>
        </w:rPr>
      </w:pPr>
    </w:p>
    <w:p w:rsidR="00C86052" w:rsidRPr="00537A6F" w:rsidRDefault="00C86052">
      <w:pPr>
        <w:pStyle w:val="Testonotaapidipagina"/>
        <w:tabs>
          <w:tab w:val="left" w:pos="9923"/>
        </w:tabs>
        <w:ind w:right="-2"/>
        <w:rPr>
          <w:rFonts w:ascii="Garamond" w:hAnsi="Garamond" w:cs="Arial"/>
          <w:sz w:val="28"/>
          <w:szCs w:val="22"/>
        </w:rPr>
      </w:pPr>
      <w:r w:rsidRPr="00537A6F">
        <w:rPr>
          <w:rFonts w:ascii="Garamond" w:hAnsi="Garamond" w:cs="Arial"/>
          <w:sz w:val="28"/>
          <w:szCs w:val="22"/>
        </w:rPr>
        <w:t>Luogo e data</w:t>
      </w:r>
      <w:r w:rsidR="00DA5E55">
        <w:rPr>
          <w:rFonts w:ascii="Garamond" w:hAnsi="Garamond" w:cs="Arial"/>
          <w:sz w:val="28"/>
          <w:szCs w:val="22"/>
        </w:rPr>
        <w:t>___________________</w:t>
      </w:r>
    </w:p>
    <w:p w:rsidR="00C86052" w:rsidRPr="00537A6F" w:rsidRDefault="00C86052">
      <w:pPr>
        <w:pStyle w:val="Testonotaapidipagina"/>
        <w:tabs>
          <w:tab w:val="left" w:pos="9923"/>
        </w:tabs>
        <w:ind w:right="-2"/>
        <w:rPr>
          <w:rFonts w:ascii="Garamond" w:hAnsi="Garamond" w:cs="Arial"/>
          <w:sz w:val="28"/>
          <w:szCs w:val="22"/>
        </w:rPr>
      </w:pPr>
    </w:p>
    <w:p w:rsidR="00B858F4" w:rsidRDefault="00C86052" w:rsidP="005B5640">
      <w:pPr>
        <w:pStyle w:val="Testonotaapidipagina"/>
        <w:tabs>
          <w:tab w:val="left" w:pos="9923"/>
        </w:tabs>
        <w:ind w:right="-2"/>
        <w:rPr>
          <w:rFonts w:ascii="Garamond" w:hAnsi="Garamond" w:cs="Arial"/>
          <w:sz w:val="28"/>
          <w:szCs w:val="22"/>
        </w:rPr>
      </w:pPr>
      <w:r w:rsidRPr="00537A6F">
        <w:rPr>
          <w:rFonts w:ascii="Garamond" w:hAnsi="Garamond" w:cs="Arial"/>
          <w:sz w:val="28"/>
          <w:szCs w:val="22"/>
        </w:rPr>
        <w:t xml:space="preserve">Timbro e firma del Legale Rappresentante </w:t>
      </w:r>
      <w:r w:rsidR="00DA5E55">
        <w:rPr>
          <w:rFonts w:ascii="Garamond" w:hAnsi="Garamond" w:cs="Arial"/>
          <w:sz w:val="28"/>
          <w:szCs w:val="22"/>
        </w:rPr>
        <w:t>________________________________</w:t>
      </w:r>
      <w:r w:rsidR="005B5640">
        <w:rPr>
          <w:rFonts w:ascii="Garamond" w:hAnsi="Garamond" w:cs="Arial"/>
          <w:sz w:val="28"/>
          <w:szCs w:val="22"/>
        </w:rPr>
        <w:t xml:space="preserve"> </w:t>
      </w:r>
      <w:r w:rsidR="00ED6CEE">
        <w:rPr>
          <w:rFonts w:ascii="Garamond" w:hAnsi="Garamond" w:cs="Arial"/>
          <w:sz w:val="28"/>
          <w:szCs w:val="22"/>
        </w:rPr>
        <w:t xml:space="preserve"> </w:t>
      </w:r>
    </w:p>
    <w:p w:rsidR="00ED6CEE" w:rsidRDefault="00ED6CEE" w:rsidP="005B5640">
      <w:pPr>
        <w:pStyle w:val="Testonotaapidipagina"/>
        <w:tabs>
          <w:tab w:val="left" w:pos="9923"/>
        </w:tabs>
        <w:ind w:right="-2"/>
        <w:rPr>
          <w:rFonts w:ascii="Garamond" w:hAnsi="Garamond" w:cs="Arial"/>
          <w:sz w:val="28"/>
          <w:szCs w:val="22"/>
        </w:rPr>
      </w:pPr>
    </w:p>
    <w:p w:rsidR="00912CBA" w:rsidRDefault="00912CBA" w:rsidP="00ED6CEE">
      <w:pPr>
        <w:jc w:val="both"/>
        <w:rPr>
          <w:b/>
          <w:bCs/>
          <w:i/>
          <w:u w:val="single"/>
        </w:rPr>
      </w:pPr>
    </w:p>
    <w:p w:rsidR="00ED6CEE" w:rsidRPr="00CD1050" w:rsidRDefault="00ED6CEE" w:rsidP="00ED6CEE">
      <w:pPr>
        <w:jc w:val="both"/>
        <w:rPr>
          <w:b/>
          <w:bCs/>
          <w:i/>
        </w:rPr>
      </w:pPr>
      <w:r w:rsidRPr="00CD1050">
        <w:rPr>
          <w:b/>
          <w:bCs/>
          <w:i/>
          <w:u w:val="single"/>
        </w:rPr>
        <w:t>Allegare copia di un documento di riconoscimento in corso di validità del sottoscrittore</w:t>
      </w:r>
      <w:r w:rsidRPr="00CD1050">
        <w:rPr>
          <w:b/>
          <w:bCs/>
          <w:i/>
        </w:rPr>
        <w:t>.</w:t>
      </w:r>
    </w:p>
    <w:p w:rsidR="00ED6CEE" w:rsidRPr="00537A6F" w:rsidRDefault="00ED6CEE" w:rsidP="0074077D">
      <w:pPr>
        <w:jc w:val="both"/>
        <w:rPr>
          <w:rFonts w:ascii="Garamond" w:hAnsi="Garamond"/>
          <w:b/>
          <w:sz w:val="28"/>
          <w:szCs w:val="28"/>
          <w:u w:val="single"/>
        </w:rPr>
      </w:pPr>
      <w:r w:rsidRPr="00BC551E">
        <w:rPr>
          <w:bCs/>
          <w:i/>
        </w:rPr>
        <w:t>Nel caso di Procuratore del Legale Rappresentante, allegare copia conforme all’originale della Procura.</w:t>
      </w:r>
    </w:p>
    <w:sectPr w:rsidR="00ED6CEE" w:rsidRPr="00537A6F">
      <w:footerReference w:type="default" r:id="rId8"/>
      <w:pgSz w:w="11906" w:h="16838"/>
      <w:pgMar w:top="568" w:right="991" w:bottom="1134" w:left="709" w:header="720" w:footer="720"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008" w:rsidRDefault="001F5008">
      <w:r>
        <w:separator/>
      </w:r>
    </w:p>
  </w:endnote>
  <w:endnote w:type="continuationSeparator" w:id="0">
    <w:p w:rsidR="001F5008" w:rsidRDefault="001F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52" w:rsidRDefault="00C86052">
    <w:pPr>
      <w:pStyle w:val="Pidipagina"/>
    </w:pPr>
    <w:r>
      <w:fldChar w:fldCharType="begin"/>
    </w:r>
    <w:r>
      <w:instrText xml:space="preserve"> PAGE   \* MERGEFORMAT </w:instrText>
    </w:r>
    <w:r>
      <w:fldChar w:fldCharType="separate"/>
    </w:r>
    <w:r w:rsidR="001D0BCD">
      <w:rPr>
        <w:noProof/>
      </w:rPr>
      <w:t>3</w:t>
    </w:r>
    <w:r>
      <w:fldChar w:fldCharType="end"/>
    </w:r>
  </w:p>
  <w:p w:rsidR="00C86052" w:rsidRDefault="00C8605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008" w:rsidRDefault="001F5008">
      <w:r>
        <w:separator/>
      </w:r>
    </w:p>
  </w:footnote>
  <w:footnote w:type="continuationSeparator" w:id="0">
    <w:p w:rsidR="001F5008" w:rsidRDefault="001F50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6A0"/>
    <w:multiLevelType w:val="hybridMultilevel"/>
    <w:tmpl w:val="7A1C1F6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08E85FE8"/>
    <w:multiLevelType w:val="hybridMultilevel"/>
    <w:tmpl w:val="EC1A5764"/>
    <w:lvl w:ilvl="0" w:tplc="86B655B2">
      <w:start w:val="5"/>
      <w:numFmt w:val="bullet"/>
      <w:lvlText w:val="-"/>
      <w:lvlJc w:val="left"/>
      <w:pPr>
        <w:ind w:left="1080" w:hanging="360"/>
      </w:pPr>
      <w:rPr>
        <w:rFonts w:ascii="Garamond" w:eastAsia="Arial" w:hAnsi="Garamond"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nsid w:val="0C1776D8"/>
    <w:multiLevelType w:val="hybridMultilevel"/>
    <w:tmpl w:val="165E8C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8C1126"/>
    <w:multiLevelType w:val="hybridMultilevel"/>
    <w:tmpl w:val="401029AA"/>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nsid w:val="15AA575B"/>
    <w:multiLevelType w:val="hybridMultilevel"/>
    <w:tmpl w:val="44FC0D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4CF6548"/>
    <w:multiLevelType w:val="hybridMultilevel"/>
    <w:tmpl w:val="D68C517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83E0131"/>
    <w:multiLevelType w:val="hybridMultilevel"/>
    <w:tmpl w:val="C76C2BE0"/>
    <w:lvl w:ilvl="0" w:tplc="DCEE2098">
      <w:start w:val="1"/>
      <w:numFmt w:val="decimal"/>
      <w:lvlText w:val="%1)"/>
      <w:lvlJc w:val="left"/>
      <w:pPr>
        <w:ind w:left="1040" w:hanging="360"/>
      </w:pPr>
      <w:rPr>
        <w:rFonts w:hint="default"/>
        <w:color w:val="FF0000"/>
      </w:rPr>
    </w:lvl>
    <w:lvl w:ilvl="1" w:tplc="04100019" w:tentative="1">
      <w:start w:val="1"/>
      <w:numFmt w:val="lowerLetter"/>
      <w:lvlText w:val="%2."/>
      <w:lvlJc w:val="left"/>
      <w:pPr>
        <w:ind w:left="1760" w:hanging="360"/>
      </w:pPr>
    </w:lvl>
    <w:lvl w:ilvl="2" w:tplc="0410001B" w:tentative="1">
      <w:start w:val="1"/>
      <w:numFmt w:val="lowerRoman"/>
      <w:lvlText w:val="%3."/>
      <w:lvlJc w:val="right"/>
      <w:pPr>
        <w:ind w:left="2480" w:hanging="180"/>
      </w:pPr>
    </w:lvl>
    <w:lvl w:ilvl="3" w:tplc="0410000F" w:tentative="1">
      <w:start w:val="1"/>
      <w:numFmt w:val="decimal"/>
      <w:lvlText w:val="%4."/>
      <w:lvlJc w:val="left"/>
      <w:pPr>
        <w:ind w:left="3200" w:hanging="360"/>
      </w:pPr>
    </w:lvl>
    <w:lvl w:ilvl="4" w:tplc="04100019" w:tentative="1">
      <w:start w:val="1"/>
      <w:numFmt w:val="lowerLetter"/>
      <w:lvlText w:val="%5."/>
      <w:lvlJc w:val="left"/>
      <w:pPr>
        <w:ind w:left="3920" w:hanging="360"/>
      </w:pPr>
    </w:lvl>
    <w:lvl w:ilvl="5" w:tplc="0410001B" w:tentative="1">
      <w:start w:val="1"/>
      <w:numFmt w:val="lowerRoman"/>
      <w:lvlText w:val="%6."/>
      <w:lvlJc w:val="right"/>
      <w:pPr>
        <w:ind w:left="4640" w:hanging="180"/>
      </w:pPr>
    </w:lvl>
    <w:lvl w:ilvl="6" w:tplc="0410000F" w:tentative="1">
      <w:start w:val="1"/>
      <w:numFmt w:val="decimal"/>
      <w:lvlText w:val="%7."/>
      <w:lvlJc w:val="left"/>
      <w:pPr>
        <w:ind w:left="5360" w:hanging="360"/>
      </w:pPr>
    </w:lvl>
    <w:lvl w:ilvl="7" w:tplc="04100019" w:tentative="1">
      <w:start w:val="1"/>
      <w:numFmt w:val="lowerLetter"/>
      <w:lvlText w:val="%8."/>
      <w:lvlJc w:val="left"/>
      <w:pPr>
        <w:ind w:left="6080" w:hanging="360"/>
      </w:pPr>
    </w:lvl>
    <w:lvl w:ilvl="8" w:tplc="0410001B" w:tentative="1">
      <w:start w:val="1"/>
      <w:numFmt w:val="lowerRoman"/>
      <w:lvlText w:val="%9."/>
      <w:lvlJc w:val="right"/>
      <w:pPr>
        <w:ind w:left="6800" w:hanging="180"/>
      </w:pPr>
    </w:lvl>
  </w:abstractNum>
  <w:abstractNum w:abstractNumId="7">
    <w:nsid w:val="2C9344FB"/>
    <w:multiLevelType w:val="hybridMultilevel"/>
    <w:tmpl w:val="24228296"/>
    <w:lvl w:ilvl="0" w:tplc="D2D6E4B8">
      <w:start w:val="1"/>
      <w:numFmt w:val="bullet"/>
      <w:lvlText w:val="▪"/>
      <w:lvlJc w:val="left"/>
      <w:pPr>
        <w:tabs>
          <w:tab w:val="num" w:pos="1440"/>
        </w:tabs>
        <w:ind w:left="1440" w:hanging="360"/>
      </w:pPr>
      <w:rPr>
        <w:rFonts w:ascii="Arial" w:hAnsi="Arial" w:hint="default"/>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32B5046C"/>
    <w:multiLevelType w:val="hybridMultilevel"/>
    <w:tmpl w:val="46D4BE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3502F38"/>
    <w:multiLevelType w:val="hybridMultilevel"/>
    <w:tmpl w:val="E3B8C422"/>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0">
    <w:nsid w:val="4021721D"/>
    <w:multiLevelType w:val="hybridMultilevel"/>
    <w:tmpl w:val="0CEE5792"/>
    <w:lvl w:ilvl="0" w:tplc="5D74C1EA">
      <w:start w:val="5"/>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3C77689"/>
    <w:multiLevelType w:val="hybridMultilevel"/>
    <w:tmpl w:val="16422312"/>
    <w:lvl w:ilvl="0" w:tplc="9B32643C">
      <w:start w:val="1"/>
      <w:numFmt w:val="decimal"/>
      <w:lvlText w:val="%1)"/>
      <w:lvlJc w:val="left"/>
      <w:pPr>
        <w:tabs>
          <w:tab w:val="num" w:pos="624"/>
        </w:tabs>
        <w:ind w:left="680" w:hanging="320"/>
      </w:pPr>
      <w:rPr>
        <w:rFonts w:hint="default"/>
        <w:b w:val="0"/>
        <w:i w:val="0"/>
        <w:caps w:val="0"/>
        <w:strike w:val="0"/>
        <w:dstrike w:val="0"/>
        <w:shadow w:val="0"/>
        <w:emboss w:val="0"/>
        <w:imprint w:val="0"/>
        <w:vanish w:val="0"/>
        <w:vertAlign w:val="baselin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45406F85"/>
    <w:multiLevelType w:val="hybridMultilevel"/>
    <w:tmpl w:val="96C6A7A4"/>
    <w:lvl w:ilvl="0" w:tplc="BFFCDEBA">
      <w:start w:val="1"/>
      <w:numFmt w:val="lowerLetter"/>
      <w:lvlText w:val="%1)"/>
      <w:lvlJc w:val="left"/>
      <w:pPr>
        <w:tabs>
          <w:tab w:val="num" w:pos="737"/>
        </w:tabs>
        <w:ind w:left="737" w:hanging="397"/>
      </w:pPr>
      <w:rPr>
        <w:rFonts w:hint="default"/>
        <w:b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467A08A7"/>
    <w:multiLevelType w:val="hybridMultilevel"/>
    <w:tmpl w:val="58E233B4"/>
    <w:lvl w:ilvl="0" w:tplc="0410000B">
      <w:start w:val="1"/>
      <w:numFmt w:val="bullet"/>
      <w:lvlText w:val=""/>
      <w:lvlJc w:val="left"/>
      <w:pPr>
        <w:ind w:left="1213" w:hanging="360"/>
      </w:pPr>
      <w:rPr>
        <w:rFonts w:ascii="Wingdings" w:hAnsi="Wingdings" w:hint="default"/>
      </w:rPr>
    </w:lvl>
    <w:lvl w:ilvl="1" w:tplc="04100003" w:tentative="1">
      <w:start w:val="1"/>
      <w:numFmt w:val="bullet"/>
      <w:lvlText w:val="o"/>
      <w:lvlJc w:val="left"/>
      <w:pPr>
        <w:ind w:left="1933" w:hanging="360"/>
      </w:pPr>
      <w:rPr>
        <w:rFonts w:ascii="Courier New" w:hAnsi="Courier New" w:hint="default"/>
      </w:rPr>
    </w:lvl>
    <w:lvl w:ilvl="2" w:tplc="04100005" w:tentative="1">
      <w:start w:val="1"/>
      <w:numFmt w:val="bullet"/>
      <w:lvlText w:val=""/>
      <w:lvlJc w:val="left"/>
      <w:pPr>
        <w:ind w:left="2653" w:hanging="360"/>
      </w:pPr>
      <w:rPr>
        <w:rFonts w:ascii="Wingdings" w:hAnsi="Wingdings" w:hint="default"/>
      </w:rPr>
    </w:lvl>
    <w:lvl w:ilvl="3" w:tplc="04100001" w:tentative="1">
      <w:start w:val="1"/>
      <w:numFmt w:val="bullet"/>
      <w:lvlText w:val=""/>
      <w:lvlJc w:val="left"/>
      <w:pPr>
        <w:ind w:left="3373" w:hanging="360"/>
      </w:pPr>
      <w:rPr>
        <w:rFonts w:ascii="Symbol" w:hAnsi="Symbol" w:hint="default"/>
      </w:rPr>
    </w:lvl>
    <w:lvl w:ilvl="4" w:tplc="04100003" w:tentative="1">
      <w:start w:val="1"/>
      <w:numFmt w:val="bullet"/>
      <w:lvlText w:val="o"/>
      <w:lvlJc w:val="left"/>
      <w:pPr>
        <w:ind w:left="4093" w:hanging="360"/>
      </w:pPr>
      <w:rPr>
        <w:rFonts w:ascii="Courier New" w:hAnsi="Courier New" w:hint="default"/>
      </w:rPr>
    </w:lvl>
    <w:lvl w:ilvl="5" w:tplc="04100005" w:tentative="1">
      <w:start w:val="1"/>
      <w:numFmt w:val="bullet"/>
      <w:lvlText w:val=""/>
      <w:lvlJc w:val="left"/>
      <w:pPr>
        <w:ind w:left="4813" w:hanging="360"/>
      </w:pPr>
      <w:rPr>
        <w:rFonts w:ascii="Wingdings" w:hAnsi="Wingdings" w:hint="default"/>
      </w:rPr>
    </w:lvl>
    <w:lvl w:ilvl="6" w:tplc="04100001" w:tentative="1">
      <w:start w:val="1"/>
      <w:numFmt w:val="bullet"/>
      <w:lvlText w:val=""/>
      <w:lvlJc w:val="left"/>
      <w:pPr>
        <w:ind w:left="5533" w:hanging="360"/>
      </w:pPr>
      <w:rPr>
        <w:rFonts w:ascii="Symbol" w:hAnsi="Symbol" w:hint="default"/>
      </w:rPr>
    </w:lvl>
    <w:lvl w:ilvl="7" w:tplc="04100003" w:tentative="1">
      <w:start w:val="1"/>
      <w:numFmt w:val="bullet"/>
      <w:lvlText w:val="o"/>
      <w:lvlJc w:val="left"/>
      <w:pPr>
        <w:ind w:left="6253" w:hanging="360"/>
      </w:pPr>
      <w:rPr>
        <w:rFonts w:ascii="Courier New" w:hAnsi="Courier New" w:hint="default"/>
      </w:rPr>
    </w:lvl>
    <w:lvl w:ilvl="8" w:tplc="04100005" w:tentative="1">
      <w:start w:val="1"/>
      <w:numFmt w:val="bullet"/>
      <w:lvlText w:val=""/>
      <w:lvlJc w:val="left"/>
      <w:pPr>
        <w:ind w:left="6973" w:hanging="360"/>
      </w:pPr>
      <w:rPr>
        <w:rFonts w:ascii="Wingdings" w:hAnsi="Wingdings" w:hint="default"/>
      </w:rPr>
    </w:lvl>
  </w:abstractNum>
  <w:abstractNum w:abstractNumId="14">
    <w:nsid w:val="47D32107"/>
    <w:multiLevelType w:val="hybridMultilevel"/>
    <w:tmpl w:val="6C0C78E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86A5ECD"/>
    <w:multiLevelType w:val="hybridMultilevel"/>
    <w:tmpl w:val="F13ADC8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BC1487C"/>
    <w:multiLevelType w:val="hybridMultilevel"/>
    <w:tmpl w:val="FF087118"/>
    <w:lvl w:ilvl="0" w:tplc="5D74C1EA">
      <w:start w:val="5"/>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F272886"/>
    <w:multiLevelType w:val="hybridMultilevel"/>
    <w:tmpl w:val="6FAEF3A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5BD48B4"/>
    <w:multiLevelType w:val="multilevel"/>
    <w:tmpl w:val="00000000"/>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nsid w:val="69C6223E"/>
    <w:multiLevelType w:val="multilevel"/>
    <w:tmpl w:val="00000000"/>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nsid w:val="6C123B66"/>
    <w:multiLevelType w:val="hybridMultilevel"/>
    <w:tmpl w:val="E10E58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D1512B1"/>
    <w:multiLevelType w:val="multilevel"/>
    <w:tmpl w:val="A0CC1B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6DE6E26"/>
    <w:multiLevelType w:val="hybridMultilevel"/>
    <w:tmpl w:val="D284B0CC"/>
    <w:lvl w:ilvl="0" w:tplc="0456D136">
      <w:start w:val="1"/>
      <w:numFmt w:val="bullet"/>
      <w:lvlText w:val=""/>
      <w:lvlJc w:val="left"/>
      <w:pPr>
        <w:tabs>
          <w:tab w:val="num" w:pos="717"/>
        </w:tabs>
        <w:ind w:left="700" w:hanging="340"/>
      </w:pPr>
      <w:rPr>
        <w:rFonts w:ascii="Wingdings" w:hAnsi="Wingdings" w:hint="default"/>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nsid w:val="77635953"/>
    <w:multiLevelType w:val="hybridMultilevel"/>
    <w:tmpl w:val="14849120"/>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nsid w:val="79003629"/>
    <w:multiLevelType w:val="hybridMultilevel"/>
    <w:tmpl w:val="D68C517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C7856E3"/>
    <w:multiLevelType w:val="hybridMultilevel"/>
    <w:tmpl w:val="D68C5176"/>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3"/>
  </w:num>
  <w:num w:numId="3">
    <w:abstractNumId w:val="22"/>
  </w:num>
  <w:num w:numId="4">
    <w:abstractNumId w:val="11"/>
  </w:num>
  <w:num w:numId="5">
    <w:abstractNumId w:val="6"/>
  </w:num>
  <w:num w:numId="6">
    <w:abstractNumId w:val="19"/>
  </w:num>
  <w:num w:numId="7">
    <w:abstractNumId w:val="7"/>
  </w:num>
  <w:num w:numId="8">
    <w:abstractNumId w:val="8"/>
  </w:num>
  <w:num w:numId="9">
    <w:abstractNumId w:val="24"/>
  </w:num>
  <w:num w:numId="10">
    <w:abstractNumId w:val="9"/>
  </w:num>
  <w:num w:numId="11">
    <w:abstractNumId w:val="12"/>
  </w:num>
  <w:num w:numId="12">
    <w:abstractNumId w:val="5"/>
  </w:num>
  <w:num w:numId="13">
    <w:abstractNumId w:val="25"/>
  </w:num>
  <w:num w:numId="14">
    <w:abstractNumId w:val="18"/>
  </w:num>
  <w:num w:numId="15">
    <w:abstractNumId w:val="23"/>
  </w:num>
  <w:num w:numId="16">
    <w:abstractNumId w:val="15"/>
  </w:num>
  <w:num w:numId="17">
    <w:abstractNumId w:val="2"/>
  </w:num>
  <w:num w:numId="18">
    <w:abstractNumId w:val="4"/>
  </w:num>
  <w:num w:numId="19">
    <w:abstractNumId w:val="17"/>
  </w:num>
  <w:num w:numId="20">
    <w:abstractNumId w:val="20"/>
  </w:num>
  <w:num w:numId="21">
    <w:abstractNumId w:val="14"/>
  </w:num>
  <w:num w:numId="22">
    <w:abstractNumId w:val="0"/>
  </w:num>
  <w:num w:numId="23">
    <w:abstractNumId w:val="21"/>
  </w:num>
  <w:num w:numId="24">
    <w:abstractNumId w:val="16"/>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525"/>
    <w:rsid w:val="00011E1E"/>
    <w:rsid w:val="00071061"/>
    <w:rsid w:val="000914B1"/>
    <w:rsid w:val="000E527F"/>
    <w:rsid w:val="00113A0C"/>
    <w:rsid w:val="00121BF1"/>
    <w:rsid w:val="001A4AD0"/>
    <w:rsid w:val="001D0BCD"/>
    <w:rsid w:val="001E7D8C"/>
    <w:rsid w:val="001F429D"/>
    <w:rsid w:val="001F5008"/>
    <w:rsid w:val="00225F04"/>
    <w:rsid w:val="00242D89"/>
    <w:rsid w:val="00247E7F"/>
    <w:rsid w:val="00295097"/>
    <w:rsid w:val="002E39C4"/>
    <w:rsid w:val="00311523"/>
    <w:rsid w:val="0034059F"/>
    <w:rsid w:val="00377182"/>
    <w:rsid w:val="00384F36"/>
    <w:rsid w:val="00387212"/>
    <w:rsid w:val="003950D6"/>
    <w:rsid w:val="003B1904"/>
    <w:rsid w:val="003B31F3"/>
    <w:rsid w:val="003B4BCE"/>
    <w:rsid w:val="003E73F2"/>
    <w:rsid w:val="00491B5F"/>
    <w:rsid w:val="00491E70"/>
    <w:rsid w:val="00497CF7"/>
    <w:rsid w:val="004A29BA"/>
    <w:rsid w:val="00512096"/>
    <w:rsid w:val="00537A6F"/>
    <w:rsid w:val="005B5640"/>
    <w:rsid w:val="005C034C"/>
    <w:rsid w:val="005D111F"/>
    <w:rsid w:val="005E259F"/>
    <w:rsid w:val="006059A1"/>
    <w:rsid w:val="0066395B"/>
    <w:rsid w:val="00674BFB"/>
    <w:rsid w:val="00697C73"/>
    <w:rsid w:val="006A6861"/>
    <w:rsid w:val="006B57BE"/>
    <w:rsid w:val="006C3D6C"/>
    <w:rsid w:val="0071296B"/>
    <w:rsid w:val="0074077D"/>
    <w:rsid w:val="00766187"/>
    <w:rsid w:val="007B4550"/>
    <w:rsid w:val="007D2891"/>
    <w:rsid w:val="008A299E"/>
    <w:rsid w:val="008B0F95"/>
    <w:rsid w:val="008F420A"/>
    <w:rsid w:val="00912CBA"/>
    <w:rsid w:val="009332C0"/>
    <w:rsid w:val="009374CF"/>
    <w:rsid w:val="0095058A"/>
    <w:rsid w:val="00951B7A"/>
    <w:rsid w:val="00953AEB"/>
    <w:rsid w:val="009A3796"/>
    <w:rsid w:val="009F1320"/>
    <w:rsid w:val="009F4234"/>
    <w:rsid w:val="00A00D9E"/>
    <w:rsid w:val="00A1419F"/>
    <w:rsid w:val="00A157AC"/>
    <w:rsid w:val="00A93545"/>
    <w:rsid w:val="00AD480D"/>
    <w:rsid w:val="00AF1556"/>
    <w:rsid w:val="00B17B5F"/>
    <w:rsid w:val="00B324BF"/>
    <w:rsid w:val="00B858F4"/>
    <w:rsid w:val="00BB4289"/>
    <w:rsid w:val="00BD5358"/>
    <w:rsid w:val="00BF47C4"/>
    <w:rsid w:val="00C36525"/>
    <w:rsid w:val="00C86052"/>
    <w:rsid w:val="00CF3B0E"/>
    <w:rsid w:val="00D01823"/>
    <w:rsid w:val="00D17545"/>
    <w:rsid w:val="00D5394E"/>
    <w:rsid w:val="00DA29BF"/>
    <w:rsid w:val="00DA5E55"/>
    <w:rsid w:val="00DE3138"/>
    <w:rsid w:val="00DE61BF"/>
    <w:rsid w:val="00E4506E"/>
    <w:rsid w:val="00E71501"/>
    <w:rsid w:val="00EC7D91"/>
    <w:rsid w:val="00ED1449"/>
    <w:rsid w:val="00ED6CEE"/>
    <w:rsid w:val="00F110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spacing w:before="100" w:beforeAutospacing="1" w:after="100" w:afterAutospacing="1" w:line="276" w:lineRule="auto"/>
      <w:ind w:left="-108" w:right="-74"/>
      <w:jc w:val="center"/>
      <w:outlineLvl w:val="0"/>
    </w:pPr>
    <w:rPr>
      <w:rFonts w:ascii="Calibri" w:hAnsi="Calibri"/>
      <w:b/>
      <w:bCs/>
      <w:strike/>
      <w:sz w:val="22"/>
      <w:szCs w:val="22"/>
    </w:rPr>
  </w:style>
  <w:style w:type="paragraph" w:styleId="Titolo4">
    <w:name w:val="heading 4"/>
    <w:basedOn w:val="Normale"/>
    <w:next w:val="Normale"/>
    <w:qFormat/>
    <w:pPr>
      <w:keepNext/>
      <w:spacing w:after="200" w:line="220" w:lineRule="atLeast"/>
      <w:jc w:val="both"/>
      <w:outlineLvl w:val="3"/>
    </w:pPr>
    <w:rPr>
      <w:rFonts w:ascii="Arial" w:hAnsi="Arial" w:cs="Arial"/>
      <w:b/>
      <w:bCs/>
      <w:spacing w:val="-2"/>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Rientrocorpodeltesto3">
    <w:name w:val="Body Text Indent 3"/>
    <w:basedOn w:val="Normale"/>
    <w:pPr>
      <w:ind w:left="180"/>
    </w:pPr>
    <w:rPr>
      <w:rFonts w:ascii="Arial" w:hAnsi="Arial" w:cs="Arial"/>
      <w:szCs w:val="32"/>
      <w:u w:val="single"/>
    </w:rPr>
  </w:style>
  <w:style w:type="character" w:customStyle="1" w:styleId="Rientrocorpodeltesto3Carattere">
    <w:name w:val="Rientro corpo del testo 3 Carattere"/>
    <w:semiHidden/>
    <w:rPr>
      <w:rFonts w:ascii="Arial" w:hAnsi="Arial" w:cs="Arial"/>
      <w:sz w:val="24"/>
      <w:szCs w:val="32"/>
      <w:u w:val="single"/>
    </w:rPr>
  </w:style>
  <w:style w:type="character" w:customStyle="1" w:styleId="Titolo1Carattere">
    <w:name w:val="Titolo 1 Carattere"/>
    <w:rPr>
      <w:rFonts w:ascii="Calibri" w:hAnsi="Calibri"/>
      <w:b/>
      <w:bCs/>
      <w:strike/>
      <w:sz w:val="22"/>
      <w:szCs w:val="22"/>
    </w:rPr>
  </w:style>
  <w:style w:type="character" w:customStyle="1" w:styleId="Titolo4Carattere">
    <w:name w:val="Titolo 4 Carattere"/>
    <w:rPr>
      <w:rFonts w:ascii="Arial" w:hAnsi="Arial" w:cs="Arial"/>
      <w:b/>
      <w:bCs/>
      <w:spacing w:val="-2"/>
      <w:u w:val="single"/>
    </w:rPr>
  </w:style>
  <w:style w:type="paragraph" w:customStyle="1" w:styleId="Paragrafoelenco1">
    <w:name w:val="Paragrafo elenco1"/>
    <w:basedOn w:val="Normale"/>
    <w:pPr>
      <w:spacing w:after="200" w:line="276" w:lineRule="auto"/>
      <w:ind w:left="720"/>
    </w:pPr>
    <w:rPr>
      <w:rFonts w:ascii="Calibri" w:hAnsi="Calibri"/>
      <w:sz w:val="22"/>
      <w:szCs w:val="22"/>
    </w:rPr>
  </w:style>
  <w:style w:type="character" w:styleId="Collegamentoipertestuale">
    <w:name w:val="Hyperlink"/>
    <w:rsid w:val="003950D6"/>
    <w:rPr>
      <w:color w:val="0000FF"/>
      <w:u w:val="single"/>
    </w:rPr>
  </w:style>
  <w:style w:type="character" w:customStyle="1" w:styleId="PidipaginaCarattere">
    <w:name w:val="Piè di pagina Carattere"/>
    <w:rPr>
      <w:sz w:val="24"/>
      <w:szCs w:val="24"/>
    </w:rPr>
  </w:style>
  <w:style w:type="paragraph" w:styleId="Corpodeltesto3">
    <w:name w:val="Body Text 3"/>
    <w:basedOn w:val="Normale"/>
    <w:unhideWhenUsed/>
    <w:pPr>
      <w:spacing w:after="120"/>
    </w:pPr>
    <w:rPr>
      <w:sz w:val="16"/>
      <w:szCs w:val="16"/>
    </w:rPr>
  </w:style>
  <w:style w:type="character" w:customStyle="1" w:styleId="Corpodeltesto3Carattere">
    <w:name w:val="Corpo del testo 3 Carattere"/>
    <w:semiHidden/>
    <w:rPr>
      <w:sz w:val="16"/>
      <w:szCs w:val="16"/>
    </w:rPr>
  </w:style>
  <w:style w:type="paragraph" w:styleId="Rientrocorpodeltesto">
    <w:name w:val="Body Text Indent"/>
    <w:basedOn w:val="Normale"/>
    <w:unhideWhenUsed/>
    <w:pPr>
      <w:spacing w:after="120"/>
      <w:ind w:left="283"/>
    </w:pPr>
  </w:style>
  <w:style w:type="character" w:customStyle="1" w:styleId="RientrocorpodeltestoCarattere">
    <w:name w:val="Rientro corpo del testo Carattere"/>
    <w:rPr>
      <w:sz w:val="24"/>
      <w:szCs w:val="24"/>
    </w:rPr>
  </w:style>
  <w:style w:type="paragraph" w:customStyle="1" w:styleId="Default">
    <w:name w:val="Default"/>
    <w:pPr>
      <w:autoSpaceDE w:val="0"/>
      <w:autoSpaceDN w:val="0"/>
      <w:adjustRightInd w:val="0"/>
    </w:pPr>
    <w:rPr>
      <w:color w:val="000000"/>
      <w:sz w:val="24"/>
      <w:szCs w:val="24"/>
    </w:rPr>
  </w:style>
  <w:style w:type="paragraph" w:styleId="Testonormale">
    <w:name w:val="Plain Text"/>
    <w:basedOn w:val="Normale"/>
    <w:rPr>
      <w:rFonts w:ascii="Courier New" w:hAnsi="Courier New" w:cs="Courier New"/>
      <w:sz w:val="20"/>
      <w:szCs w:val="20"/>
    </w:rPr>
  </w:style>
  <w:style w:type="character" w:customStyle="1" w:styleId="TestonormaleCarattere">
    <w:name w:val="Testo normale Carattere"/>
    <w:semiHidden/>
    <w:rPr>
      <w:rFonts w:ascii="Courier New" w:hAnsi="Courier New" w:cs="Courier New"/>
    </w:rPr>
  </w:style>
  <w:style w:type="paragraph" w:customStyle="1" w:styleId="BodyText21">
    <w:name w:val="Body Text 21"/>
    <w:basedOn w:val="Normale"/>
    <w:rPr>
      <w:rFonts w:ascii="Arial" w:hAnsi="Arial"/>
      <w:b/>
      <w:sz w:val="18"/>
      <w:szCs w:val="20"/>
    </w:rPr>
  </w:style>
  <w:style w:type="paragraph" w:styleId="Paragrafoelenco">
    <w:name w:val="List Paragraph"/>
    <w:basedOn w:val="Normale"/>
    <w:uiPriority w:val="34"/>
    <w:qFormat/>
    <w:rsid w:val="00951B7A"/>
    <w:pPr>
      <w:spacing w:after="200" w:line="276" w:lineRule="auto"/>
      <w:ind w:left="720"/>
      <w:contextualSpacing/>
    </w:pPr>
    <w:rPr>
      <w:rFonts w:eastAsia="Calibri"/>
      <w:color w:val="24406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976851">
      <w:bodyDiv w:val="1"/>
      <w:marLeft w:val="0"/>
      <w:marRight w:val="0"/>
      <w:marTop w:val="0"/>
      <w:marBottom w:val="0"/>
      <w:divBdr>
        <w:top w:val="none" w:sz="0" w:space="0" w:color="auto"/>
        <w:left w:val="none" w:sz="0" w:space="0" w:color="auto"/>
        <w:bottom w:val="none" w:sz="0" w:space="0" w:color="auto"/>
        <w:right w:val="none" w:sz="0" w:space="0" w:color="auto"/>
      </w:divBdr>
    </w:div>
    <w:div w:id="170944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1504</Words>
  <Characters>8579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Modello A</vt:lpstr>
    </vt:vector>
  </TitlesOfParts>
  <Company>JDX3-D8PWQ-MC7FJ-89QBX-WXCHJ</Company>
  <LinksUpToDate>false</LinksUpToDate>
  <CharactersWithSpaces>10063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Laura Paolucci</dc:creator>
  <cp:lastModifiedBy>Franca C</cp:lastModifiedBy>
  <cp:revision>3</cp:revision>
  <cp:lastPrinted>2013-10-18T08:20:00Z</cp:lastPrinted>
  <dcterms:created xsi:type="dcterms:W3CDTF">2014-09-12T11:49:00Z</dcterms:created>
  <dcterms:modified xsi:type="dcterms:W3CDTF">2014-09-12T13:49:00Z</dcterms:modified>
</cp:coreProperties>
</file>