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DEC" w:rsidRPr="007B1EFE" w:rsidRDefault="00051DEC" w:rsidP="0079399C">
      <w:pPr>
        <w:rPr>
          <w:rFonts w:ascii="Arial" w:hAnsi="Arial" w:cs="Arial"/>
          <w:color w:val="0000FF"/>
          <w:sz w:val="24"/>
          <w:szCs w:val="24"/>
          <w:lang w:val="fr-FR"/>
        </w:rPr>
      </w:pPr>
      <w:proofErr w:type="spellStart"/>
      <w:r w:rsidRPr="002D3DC3">
        <w:rPr>
          <w:rFonts w:ascii="Bookman Old Style" w:hAnsi="Bookman Old Style"/>
          <w:color w:val="0000FF"/>
          <w:lang w:val="fr-FR"/>
        </w:rPr>
        <w:t>Prot</w:t>
      </w:r>
      <w:proofErr w:type="spellEnd"/>
      <w:r w:rsidRPr="002D3DC3">
        <w:rPr>
          <w:rFonts w:ascii="Bookman Old Style" w:hAnsi="Bookman Old Style"/>
          <w:color w:val="0000FF"/>
          <w:lang w:val="fr-FR"/>
        </w:rPr>
        <w:t xml:space="preserve">. </w:t>
      </w:r>
      <w:proofErr w:type="gramStart"/>
      <w:r w:rsidRPr="002D3DC3">
        <w:rPr>
          <w:rFonts w:ascii="Bookman Old Style" w:hAnsi="Bookman Old Style"/>
          <w:color w:val="0000FF"/>
          <w:lang w:val="fr-FR"/>
        </w:rPr>
        <w:t>n</w:t>
      </w:r>
      <w:proofErr w:type="gramEnd"/>
      <w:r w:rsidRPr="002D3DC3">
        <w:rPr>
          <w:rFonts w:ascii="Bookman Old Style" w:hAnsi="Bookman Old Style"/>
          <w:color w:val="0000FF"/>
          <w:lang w:val="fr-FR"/>
        </w:rPr>
        <w:t xml:space="preserve">° </w:t>
      </w:r>
      <w:r w:rsidR="00493CC5" w:rsidRPr="002D3DC3">
        <w:rPr>
          <w:rFonts w:ascii="Bookman Old Style" w:hAnsi="Bookman Old Style"/>
          <w:color w:val="0000FF"/>
          <w:lang w:val="fr-FR"/>
        </w:rPr>
        <w:t>5646</w:t>
      </w:r>
      <w:r w:rsidRPr="002D3DC3">
        <w:rPr>
          <w:rFonts w:ascii="Bookman Old Style" w:hAnsi="Bookman Old Style"/>
          <w:color w:val="0000FF"/>
          <w:lang w:val="fr-FR"/>
        </w:rPr>
        <w:t>/C1</w:t>
      </w:r>
      <w:r w:rsidRPr="00AD11A0">
        <w:rPr>
          <w:rFonts w:ascii="Arial Narrow" w:hAnsi="Arial Narrow"/>
          <w:color w:val="0000FF"/>
          <w:sz w:val="24"/>
          <w:szCs w:val="24"/>
          <w:lang w:val="fr-FR"/>
        </w:rPr>
        <w:t xml:space="preserve">4                                          </w:t>
      </w:r>
      <w:r w:rsidR="002E6B60" w:rsidRPr="00AD11A0">
        <w:rPr>
          <w:rFonts w:ascii="Arial Narrow" w:hAnsi="Arial Narrow"/>
          <w:color w:val="0000FF"/>
          <w:sz w:val="24"/>
          <w:szCs w:val="24"/>
          <w:lang w:val="fr-FR"/>
        </w:rPr>
        <w:t xml:space="preserve">                            </w:t>
      </w:r>
      <w:r w:rsidR="002D3DC3" w:rsidRPr="00AD11A0">
        <w:rPr>
          <w:rFonts w:ascii="Arial Narrow" w:hAnsi="Arial Narrow"/>
          <w:color w:val="0000FF"/>
          <w:sz w:val="24"/>
          <w:szCs w:val="24"/>
          <w:lang w:val="fr-FR"/>
        </w:rPr>
        <w:t xml:space="preserve">       </w:t>
      </w:r>
      <w:r w:rsidR="002D3DC3" w:rsidRPr="007B1EFE">
        <w:rPr>
          <w:rFonts w:ascii="Arial" w:hAnsi="Arial" w:cs="Arial"/>
          <w:color w:val="0000FF"/>
          <w:sz w:val="24"/>
          <w:szCs w:val="24"/>
          <w:lang w:val="fr-FR"/>
        </w:rPr>
        <w:t xml:space="preserve">    </w:t>
      </w:r>
      <w:r w:rsidR="00AD11A0" w:rsidRPr="007B1EFE">
        <w:rPr>
          <w:rFonts w:ascii="Arial" w:hAnsi="Arial" w:cs="Arial"/>
          <w:color w:val="0000FF"/>
          <w:sz w:val="24"/>
          <w:szCs w:val="24"/>
          <w:lang w:val="fr-FR"/>
        </w:rPr>
        <w:t xml:space="preserve">                          </w:t>
      </w:r>
      <w:proofErr w:type="spellStart"/>
      <w:r w:rsidRPr="007B1EFE">
        <w:rPr>
          <w:rFonts w:ascii="Arial" w:hAnsi="Arial" w:cs="Arial"/>
          <w:color w:val="0000FF"/>
          <w:sz w:val="24"/>
          <w:szCs w:val="24"/>
          <w:lang w:val="fr-FR"/>
        </w:rPr>
        <w:t>Codroipo</w:t>
      </w:r>
      <w:proofErr w:type="spellEnd"/>
      <w:r w:rsidRPr="007B1EFE">
        <w:rPr>
          <w:rFonts w:ascii="Arial" w:hAnsi="Arial" w:cs="Arial"/>
          <w:color w:val="0000FF"/>
          <w:sz w:val="24"/>
          <w:szCs w:val="24"/>
          <w:lang w:val="fr-FR"/>
        </w:rPr>
        <w:t xml:space="preserve">, </w:t>
      </w:r>
      <w:r w:rsidR="00493CC5" w:rsidRPr="007B1EFE">
        <w:rPr>
          <w:rFonts w:ascii="Arial" w:hAnsi="Arial" w:cs="Arial"/>
          <w:color w:val="0000FF"/>
          <w:sz w:val="24"/>
          <w:szCs w:val="24"/>
          <w:lang w:val="fr-FR"/>
        </w:rPr>
        <w:t>22/7</w:t>
      </w:r>
      <w:r w:rsidR="002E6B60" w:rsidRPr="007B1EFE">
        <w:rPr>
          <w:rFonts w:ascii="Arial" w:hAnsi="Arial" w:cs="Arial"/>
          <w:color w:val="0000FF"/>
          <w:sz w:val="24"/>
          <w:szCs w:val="24"/>
          <w:lang w:val="fr-FR"/>
        </w:rPr>
        <w:t>/</w:t>
      </w:r>
      <w:r w:rsidRPr="007B1EFE">
        <w:rPr>
          <w:rFonts w:ascii="Arial" w:hAnsi="Arial" w:cs="Arial"/>
          <w:color w:val="0000FF"/>
          <w:sz w:val="24"/>
          <w:szCs w:val="24"/>
          <w:lang w:val="fr-FR"/>
        </w:rPr>
        <w:t>2019</w:t>
      </w:r>
    </w:p>
    <w:p w:rsidR="00A43D05" w:rsidRPr="007B1EFE" w:rsidRDefault="00A43D05" w:rsidP="0079399C">
      <w:pPr>
        <w:tabs>
          <w:tab w:val="left" w:pos="1684"/>
        </w:tabs>
        <w:spacing w:before="120" w:after="120" w:line="240" w:lineRule="auto"/>
        <w:rPr>
          <w:rFonts w:ascii="Arial" w:eastAsia="Calibri" w:hAnsi="Arial" w:cs="Arial"/>
          <w:sz w:val="24"/>
          <w:szCs w:val="24"/>
        </w:rPr>
      </w:pPr>
    </w:p>
    <w:tbl>
      <w:tblPr>
        <w:tblW w:w="0" w:type="auto"/>
        <w:tblInd w:w="709" w:type="dxa"/>
        <w:tblLook w:val="04A0" w:firstRow="1" w:lastRow="0" w:firstColumn="1" w:lastColumn="0" w:noHBand="0" w:noVBand="1"/>
      </w:tblPr>
      <w:tblGrid>
        <w:gridCol w:w="1137"/>
        <w:gridCol w:w="8635"/>
      </w:tblGrid>
      <w:tr w:rsidR="00A43D05" w:rsidRPr="007B1EFE" w:rsidTr="007B1EFE">
        <w:trPr>
          <w:trHeight w:val="1886"/>
        </w:trPr>
        <w:tc>
          <w:tcPr>
            <w:tcW w:w="523" w:type="dxa"/>
            <w:shd w:val="clear" w:color="auto" w:fill="auto"/>
          </w:tcPr>
          <w:p w:rsidR="00A43D05" w:rsidRPr="007B1EFE" w:rsidRDefault="00A43D05" w:rsidP="007B62D1">
            <w:pPr>
              <w:autoSpaceDE w:val="0"/>
              <w:spacing w:before="120" w:after="120" w:line="240" w:lineRule="auto"/>
              <w:jc w:val="both"/>
              <w:rPr>
                <w:rFonts w:ascii="Arial" w:eastAsia="Calibri" w:hAnsi="Arial" w:cs="Arial"/>
                <w:bCs/>
                <w:iCs/>
                <w:sz w:val="24"/>
                <w:szCs w:val="24"/>
              </w:rPr>
            </w:pPr>
            <w:r w:rsidRPr="007B1EFE">
              <w:rPr>
                <w:rFonts w:ascii="Arial" w:eastAsia="Calibri" w:hAnsi="Arial" w:cs="Arial"/>
                <w:sz w:val="24"/>
                <w:szCs w:val="24"/>
              </w:rPr>
              <w:t>Oggetto:</w:t>
            </w:r>
          </w:p>
        </w:tc>
        <w:tc>
          <w:tcPr>
            <w:tcW w:w="8635" w:type="dxa"/>
            <w:shd w:val="clear" w:color="auto" w:fill="auto"/>
          </w:tcPr>
          <w:p w:rsidR="00DC6525" w:rsidRPr="007B1EFE" w:rsidRDefault="001C1190" w:rsidP="007B62D1">
            <w:pPr>
              <w:spacing w:before="120" w:after="120" w:line="240" w:lineRule="auto"/>
              <w:jc w:val="both"/>
              <w:rPr>
                <w:rFonts w:ascii="Arial" w:hAnsi="Arial" w:cs="Arial"/>
                <w:b/>
                <w:bCs/>
                <w:sz w:val="24"/>
                <w:szCs w:val="24"/>
              </w:rPr>
            </w:pPr>
            <w:r w:rsidRPr="007B1EFE">
              <w:rPr>
                <w:rFonts w:ascii="Arial" w:eastAsia="Calibri" w:hAnsi="Arial" w:cs="Arial"/>
                <w:b/>
                <w:bCs/>
                <w:sz w:val="24"/>
                <w:szCs w:val="24"/>
              </w:rPr>
              <w:t>Determina adesione CONVENZ</w:t>
            </w:r>
            <w:r w:rsidR="00493CC5" w:rsidRPr="007B1EFE">
              <w:rPr>
                <w:rFonts w:ascii="Arial" w:eastAsia="Calibri" w:hAnsi="Arial" w:cs="Arial"/>
                <w:b/>
                <w:bCs/>
                <w:sz w:val="24"/>
                <w:szCs w:val="24"/>
              </w:rPr>
              <w:t xml:space="preserve">IONE CONSIP per acquisto 3 Portatili </w:t>
            </w:r>
            <w:proofErr w:type="spellStart"/>
            <w:r w:rsidR="00F61F6C" w:rsidRPr="007B1EFE">
              <w:rPr>
                <w:rFonts w:ascii="Arial" w:eastAsia="Calibri" w:hAnsi="Arial" w:cs="Arial"/>
                <w:b/>
                <w:bCs/>
                <w:sz w:val="24"/>
                <w:szCs w:val="24"/>
              </w:rPr>
              <w:t>Rendicondazione</w:t>
            </w:r>
            <w:proofErr w:type="spellEnd"/>
            <w:r w:rsidR="00F61F6C" w:rsidRPr="007B1EFE">
              <w:rPr>
                <w:rFonts w:ascii="Arial" w:eastAsia="Calibri" w:hAnsi="Arial" w:cs="Arial"/>
                <w:b/>
                <w:bCs/>
                <w:sz w:val="24"/>
                <w:szCs w:val="24"/>
              </w:rPr>
              <w:t xml:space="preserve"> Contributo Regionale </w:t>
            </w:r>
            <w:proofErr w:type="spellStart"/>
            <w:r w:rsidR="00F61F6C" w:rsidRPr="007B1EFE">
              <w:rPr>
                <w:rFonts w:ascii="Arial" w:eastAsia="Calibri" w:hAnsi="Arial" w:cs="Arial"/>
                <w:b/>
                <w:bCs/>
                <w:sz w:val="24"/>
                <w:szCs w:val="24"/>
              </w:rPr>
              <w:t>Attivita’Didattiche</w:t>
            </w:r>
            <w:proofErr w:type="spellEnd"/>
            <w:r w:rsidR="00F61F6C" w:rsidRPr="007B1EFE">
              <w:rPr>
                <w:rFonts w:ascii="Arial" w:eastAsia="Calibri" w:hAnsi="Arial" w:cs="Arial"/>
                <w:b/>
                <w:bCs/>
                <w:sz w:val="24"/>
                <w:szCs w:val="24"/>
              </w:rPr>
              <w:t xml:space="preserve"> Relative all’insegnamento della Lingua Friulana nelle Scuole dell’Infanzia e Primarie </w:t>
            </w:r>
            <w:proofErr w:type="spellStart"/>
            <w:r w:rsidR="00F61F6C" w:rsidRPr="007B1EFE">
              <w:rPr>
                <w:rFonts w:ascii="Arial" w:eastAsia="Calibri" w:hAnsi="Arial" w:cs="Arial"/>
                <w:b/>
                <w:bCs/>
                <w:sz w:val="24"/>
                <w:szCs w:val="24"/>
              </w:rPr>
              <w:t>a.s.</w:t>
            </w:r>
            <w:proofErr w:type="spellEnd"/>
            <w:r w:rsidR="00F61F6C" w:rsidRPr="007B1EFE">
              <w:rPr>
                <w:rFonts w:ascii="Arial" w:eastAsia="Calibri" w:hAnsi="Arial" w:cs="Arial"/>
                <w:b/>
                <w:bCs/>
                <w:sz w:val="24"/>
                <w:szCs w:val="24"/>
              </w:rPr>
              <w:t xml:space="preserve"> 2018/2019</w:t>
            </w:r>
            <w:r w:rsidR="00DC6525" w:rsidRPr="007B1EFE">
              <w:rPr>
                <w:rFonts w:ascii="Arial" w:hAnsi="Arial" w:cs="Arial"/>
                <w:b/>
                <w:bCs/>
                <w:sz w:val="24"/>
                <w:szCs w:val="24"/>
              </w:rPr>
              <w:t xml:space="preserve"> </w:t>
            </w:r>
          </w:p>
          <w:p w:rsidR="00DC6525" w:rsidRPr="007B1EFE" w:rsidRDefault="00DC6525" w:rsidP="007B62D1">
            <w:pPr>
              <w:spacing w:before="120" w:after="120" w:line="240" w:lineRule="auto"/>
              <w:jc w:val="both"/>
              <w:rPr>
                <w:rFonts w:ascii="Arial" w:hAnsi="Arial" w:cs="Arial"/>
                <w:b/>
                <w:bCs/>
                <w:sz w:val="24"/>
                <w:szCs w:val="24"/>
                <w:u w:val="single"/>
              </w:rPr>
            </w:pPr>
            <w:proofErr w:type="gramStart"/>
            <w:r w:rsidRPr="007B1EFE">
              <w:rPr>
                <w:rFonts w:ascii="Arial" w:hAnsi="Arial" w:cs="Arial"/>
                <w:b/>
                <w:bCs/>
                <w:sz w:val="24"/>
                <w:szCs w:val="24"/>
                <w:u w:val="single"/>
              </w:rPr>
              <w:t>GIG  ZCF</w:t>
            </w:r>
            <w:proofErr w:type="gramEnd"/>
            <w:r w:rsidRPr="007B1EFE">
              <w:rPr>
                <w:rFonts w:ascii="Arial" w:hAnsi="Arial" w:cs="Arial"/>
                <w:b/>
                <w:bCs/>
                <w:sz w:val="24"/>
                <w:szCs w:val="24"/>
                <w:u w:val="single"/>
              </w:rPr>
              <w:t>2947AB9</w:t>
            </w:r>
          </w:p>
          <w:p w:rsidR="001C1190" w:rsidRPr="007B1EFE" w:rsidRDefault="001C1190" w:rsidP="007B62D1">
            <w:pPr>
              <w:autoSpaceDE w:val="0"/>
              <w:spacing w:before="120" w:after="120" w:line="240" w:lineRule="auto"/>
              <w:jc w:val="both"/>
              <w:rPr>
                <w:rFonts w:ascii="Arial" w:eastAsia="Calibri" w:hAnsi="Arial" w:cs="Arial"/>
                <w:bCs/>
                <w:i/>
                <w:sz w:val="24"/>
                <w:szCs w:val="24"/>
              </w:rPr>
            </w:pPr>
          </w:p>
        </w:tc>
      </w:tr>
    </w:tbl>
    <w:p w:rsidR="00493CC5" w:rsidRPr="007B1EFE" w:rsidRDefault="00493CC5" w:rsidP="007B62D1">
      <w:pPr>
        <w:spacing w:before="120" w:after="120" w:line="240" w:lineRule="auto"/>
        <w:jc w:val="both"/>
        <w:rPr>
          <w:rFonts w:ascii="Arial" w:hAnsi="Arial" w:cs="Arial"/>
          <w:b/>
          <w:bCs/>
          <w:sz w:val="24"/>
          <w:szCs w:val="24"/>
        </w:rPr>
      </w:pPr>
    </w:p>
    <w:tbl>
      <w:tblPr>
        <w:tblW w:w="9780" w:type="dxa"/>
        <w:tblInd w:w="993" w:type="dxa"/>
        <w:tblLook w:val="04A0" w:firstRow="1" w:lastRow="0" w:firstColumn="1" w:lastColumn="0" w:noHBand="0" w:noVBand="1"/>
      </w:tblPr>
      <w:tblGrid>
        <w:gridCol w:w="1990"/>
        <w:gridCol w:w="7790"/>
      </w:tblGrid>
      <w:tr w:rsidR="00A43D05" w:rsidRPr="007B1EFE" w:rsidTr="00DC6525">
        <w:tc>
          <w:tcPr>
            <w:tcW w:w="9780" w:type="dxa"/>
            <w:gridSpan w:val="2"/>
            <w:shd w:val="clear" w:color="auto" w:fill="auto"/>
          </w:tcPr>
          <w:p w:rsidR="00A43D05" w:rsidRPr="007B1EFE" w:rsidRDefault="00A43D05" w:rsidP="007B62D1">
            <w:pPr>
              <w:spacing w:before="120" w:after="120" w:line="240" w:lineRule="auto"/>
              <w:jc w:val="center"/>
              <w:rPr>
                <w:rFonts w:ascii="Arial" w:eastAsia="Calibri" w:hAnsi="Arial" w:cs="Arial"/>
                <w:b/>
                <w:sz w:val="24"/>
                <w:szCs w:val="24"/>
                <w:u w:val="single"/>
              </w:rPr>
            </w:pPr>
            <w:r w:rsidRPr="007B1EFE">
              <w:rPr>
                <w:rFonts w:ascii="Arial" w:eastAsia="Calibri" w:hAnsi="Arial" w:cs="Arial"/>
                <w:b/>
                <w:sz w:val="24"/>
                <w:szCs w:val="24"/>
                <w:u w:val="single"/>
              </w:rPr>
              <w:t xml:space="preserve">IL DIRIGENTE SCOLASTICO DELLA ISTITUZIONE </w:t>
            </w:r>
            <w:r w:rsidR="00051DEC" w:rsidRPr="007B1EFE">
              <w:rPr>
                <w:rFonts w:ascii="Arial" w:eastAsia="Calibri" w:hAnsi="Arial" w:cs="Arial"/>
                <w:b/>
                <w:sz w:val="24"/>
                <w:szCs w:val="24"/>
                <w:u w:val="single"/>
              </w:rPr>
              <w:t>SCOLASTICA ISTITUTO COMPRENSIVO DI CODROIPO</w:t>
            </w:r>
          </w:p>
        </w:tc>
      </w:tr>
      <w:tr w:rsidR="00A43D05" w:rsidRPr="007B1EFE" w:rsidTr="007B1EFE">
        <w:tc>
          <w:tcPr>
            <w:tcW w:w="1990" w:type="dxa"/>
            <w:shd w:val="clear" w:color="auto" w:fill="auto"/>
          </w:tcPr>
          <w:p w:rsidR="00A43D05" w:rsidRPr="007B1EFE" w:rsidRDefault="00A43D05" w:rsidP="007B62D1">
            <w:pPr>
              <w:spacing w:before="120" w:after="120" w:line="240" w:lineRule="auto"/>
              <w:jc w:val="both"/>
              <w:rPr>
                <w:rFonts w:ascii="Arial" w:eastAsia="Calibri" w:hAnsi="Arial" w:cs="Arial"/>
                <w:b/>
                <w:sz w:val="24"/>
                <w:szCs w:val="24"/>
              </w:rPr>
            </w:pPr>
          </w:p>
        </w:tc>
        <w:tc>
          <w:tcPr>
            <w:tcW w:w="7790" w:type="dxa"/>
            <w:shd w:val="clear" w:color="auto" w:fill="auto"/>
          </w:tcPr>
          <w:p w:rsidR="00A43D05" w:rsidRPr="007B1EFE" w:rsidRDefault="00A43D05" w:rsidP="007B62D1">
            <w:pPr>
              <w:spacing w:before="120" w:after="120" w:line="240" w:lineRule="auto"/>
              <w:ind w:left="-57"/>
              <w:jc w:val="both"/>
              <w:rPr>
                <w:rFonts w:ascii="Arial" w:eastAsia="Calibri" w:hAnsi="Arial" w:cs="Arial"/>
                <w:sz w:val="24"/>
                <w:szCs w:val="24"/>
              </w:rPr>
            </w:pPr>
          </w:p>
        </w:tc>
      </w:tr>
      <w:tr w:rsidR="00A43D05" w:rsidRPr="007B1EFE" w:rsidTr="007B1EFE">
        <w:tc>
          <w:tcPr>
            <w:tcW w:w="1990" w:type="dxa"/>
            <w:shd w:val="clear" w:color="auto" w:fill="auto"/>
          </w:tcPr>
          <w:p w:rsidR="00A43D05" w:rsidRPr="007B1EFE" w:rsidRDefault="00A43D05" w:rsidP="007B62D1">
            <w:pPr>
              <w:spacing w:before="120" w:after="120" w:line="240" w:lineRule="auto"/>
              <w:jc w:val="both"/>
              <w:rPr>
                <w:rFonts w:ascii="Arial" w:eastAsia="Calibri" w:hAnsi="Arial" w:cs="Arial"/>
                <w:b/>
                <w:sz w:val="24"/>
                <w:szCs w:val="24"/>
              </w:rPr>
            </w:pPr>
            <w:r w:rsidRPr="007B1EFE">
              <w:rPr>
                <w:rFonts w:ascii="Arial" w:eastAsia="Calibri" w:hAnsi="Arial" w:cs="Arial"/>
                <w:b/>
                <w:sz w:val="24"/>
                <w:szCs w:val="24"/>
              </w:rPr>
              <w:t>VISTO</w:t>
            </w:r>
          </w:p>
        </w:tc>
        <w:tc>
          <w:tcPr>
            <w:tcW w:w="7790" w:type="dxa"/>
            <w:shd w:val="clear" w:color="auto" w:fill="auto"/>
          </w:tcPr>
          <w:p w:rsidR="00A43D05" w:rsidRPr="007B1EFE" w:rsidRDefault="00A43D05" w:rsidP="007B62D1">
            <w:pPr>
              <w:spacing w:before="120" w:after="120" w:line="240" w:lineRule="auto"/>
              <w:ind w:left="-57"/>
              <w:jc w:val="both"/>
              <w:rPr>
                <w:rFonts w:ascii="Arial" w:eastAsia="Calibri" w:hAnsi="Arial" w:cs="Arial"/>
                <w:sz w:val="24"/>
                <w:szCs w:val="24"/>
              </w:rPr>
            </w:pPr>
            <w:proofErr w:type="gramStart"/>
            <w:r w:rsidRPr="007B1EFE">
              <w:rPr>
                <w:rFonts w:ascii="Arial" w:eastAsia="Calibri" w:hAnsi="Arial" w:cs="Arial"/>
                <w:sz w:val="24"/>
                <w:szCs w:val="24"/>
              </w:rPr>
              <w:t>il</w:t>
            </w:r>
            <w:proofErr w:type="gramEnd"/>
            <w:r w:rsidRPr="007B1EFE">
              <w:rPr>
                <w:rFonts w:ascii="Arial" w:eastAsia="Calibri" w:hAnsi="Arial" w:cs="Arial"/>
                <w:sz w:val="24"/>
                <w:szCs w:val="24"/>
              </w:rPr>
              <w:t xml:space="preserve"> R.D. 18 novembre 1923, n. 2440, recante «</w:t>
            </w:r>
            <w:r w:rsidRPr="007B1EFE">
              <w:rPr>
                <w:rFonts w:ascii="Arial" w:eastAsia="Calibri" w:hAnsi="Arial" w:cs="Arial"/>
                <w:i/>
                <w:sz w:val="24"/>
                <w:szCs w:val="24"/>
              </w:rPr>
              <w:t>Nuove disposizioni sull’amministrazione del Patrimonio e la Contabilità Generale dello Stato</w:t>
            </w:r>
            <w:r w:rsidRPr="007B1EFE">
              <w:rPr>
                <w:rFonts w:ascii="Arial" w:eastAsia="Calibri" w:hAnsi="Arial" w:cs="Arial"/>
                <w:sz w:val="24"/>
                <w:szCs w:val="24"/>
              </w:rPr>
              <w:t>»;</w:t>
            </w:r>
          </w:p>
        </w:tc>
      </w:tr>
      <w:tr w:rsidR="00A43D05" w:rsidRPr="007B1EFE" w:rsidTr="007B1EFE">
        <w:tc>
          <w:tcPr>
            <w:tcW w:w="1990" w:type="dxa"/>
            <w:shd w:val="clear" w:color="auto" w:fill="auto"/>
          </w:tcPr>
          <w:p w:rsidR="00A43D05" w:rsidRPr="007B1EFE" w:rsidRDefault="00A43D05" w:rsidP="007B62D1">
            <w:pPr>
              <w:spacing w:before="120" w:after="120" w:line="240" w:lineRule="auto"/>
              <w:jc w:val="both"/>
              <w:rPr>
                <w:rFonts w:ascii="Arial" w:eastAsia="Calibri" w:hAnsi="Arial" w:cs="Arial"/>
                <w:sz w:val="24"/>
                <w:szCs w:val="24"/>
              </w:rPr>
            </w:pPr>
            <w:r w:rsidRPr="007B1EFE">
              <w:rPr>
                <w:rFonts w:ascii="Arial" w:eastAsia="Calibri" w:hAnsi="Arial" w:cs="Arial"/>
                <w:b/>
                <w:sz w:val="24"/>
                <w:szCs w:val="24"/>
              </w:rPr>
              <w:t>VISTA</w:t>
            </w:r>
          </w:p>
        </w:tc>
        <w:tc>
          <w:tcPr>
            <w:tcW w:w="7790" w:type="dxa"/>
            <w:shd w:val="clear" w:color="auto" w:fill="auto"/>
          </w:tcPr>
          <w:p w:rsidR="00A43D05" w:rsidRPr="007B1EFE" w:rsidRDefault="00A43D05" w:rsidP="007B62D1">
            <w:pPr>
              <w:spacing w:before="120" w:after="120" w:line="240" w:lineRule="auto"/>
              <w:jc w:val="both"/>
              <w:rPr>
                <w:rFonts w:ascii="Arial" w:eastAsia="Calibri" w:hAnsi="Arial" w:cs="Arial"/>
                <w:sz w:val="24"/>
                <w:szCs w:val="24"/>
              </w:rPr>
            </w:pPr>
            <w:proofErr w:type="gramStart"/>
            <w:r w:rsidRPr="007B1EFE">
              <w:rPr>
                <w:rFonts w:ascii="Arial" w:eastAsia="Calibri" w:hAnsi="Arial" w:cs="Arial"/>
                <w:sz w:val="24"/>
                <w:szCs w:val="24"/>
              </w:rPr>
              <w:t>la</w:t>
            </w:r>
            <w:proofErr w:type="gramEnd"/>
            <w:r w:rsidRPr="007B1EFE">
              <w:rPr>
                <w:rFonts w:ascii="Arial" w:eastAsia="Calibri" w:hAnsi="Arial" w:cs="Arial"/>
                <w:sz w:val="24"/>
                <w:szCs w:val="24"/>
              </w:rPr>
              <w:t xml:space="preserve"> L. 15 marzo 1997, n. 59 concernente «</w:t>
            </w:r>
            <w:r w:rsidRPr="007B1EFE">
              <w:rPr>
                <w:rFonts w:ascii="Arial" w:eastAsia="Calibri" w:hAnsi="Arial" w:cs="Arial"/>
                <w:i/>
                <w:sz w:val="24"/>
                <w:szCs w:val="24"/>
              </w:rPr>
              <w:t>Delega al Governo per il conferimento di funzioni e compiti alle regioni ed enti locali, per la riforma della Pubblica Amministrazione e per la semplificazione amministrativa</w:t>
            </w:r>
            <w:r w:rsidRPr="007B1EFE">
              <w:rPr>
                <w:rFonts w:ascii="Arial" w:eastAsia="Calibri" w:hAnsi="Arial" w:cs="Arial"/>
                <w:sz w:val="24"/>
                <w:szCs w:val="24"/>
              </w:rPr>
              <w:t>»;</w:t>
            </w:r>
          </w:p>
        </w:tc>
      </w:tr>
      <w:tr w:rsidR="00A43D05" w:rsidRPr="007B1EFE" w:rsidTr="007B1EFE">
        <w:tc>
          <w:tcPr>
            <w:tcW w:w="1990" w:type="dxa"/>
            <w:shd w:val="clear" w:color="auto" w:fill="auto"/>
          </w:tcPr>
          <w:p w:rsidR="00A43D05" w:rsidRPr="007B1EFE" w:rsidRDefault="00A43D05" w:rsidP="007B62D1">
            <w:pPr>
              <w:spacing w:before="120" w:after="120" w:line="240" w:lineRule="auto"/>
              <w:jc w:val="both"/>
              <w:rPr>
                <w:rFonts w:ascii="Arial" w:eastAsia="Calibri" w:hAnsi="Arial" w:cs="Arial"/>
                <w:b/>
                <w:sz w:val="24"/>
                <w:szCs w:val="24"/>
              </w:rPr>
            </w:pPr>
            <w:r w:rsidRPr="007B1EFE">
              <w:rPr>
                <w:rFonts w:ascii="Arial" w:eastAsia="Calibri" w:hAnsi="Arial" w:cs="Arial"/>
                <w:b/>
                <w:sz w:val="24"/>
                <w:szCs w:val="24"/>
              </w:rPr>
              <w:t>VISTO</w:t>
            </w:r>
          </w:p>
        </w:tc>
        <w:tc>
          <w:tcPr>
            <w:tcW w:w="7790" w:type="dxa"/>
            <w:shd w:val="clear" w:color="auto" w:fill="auto"/>
          </w:tcPr>
          <w:p w:rsidR="00A43D05" w:rsidRPr="007B1EFE" w:rsidRDefault="00A43D05" w:rsidP="007B62D1">
            <w:pPr>
              <w:spacing w:before="120" w:after="120" w:line="240" w:lineRule="auto"/>
              <w:jc w:val="both"/>
              <w:rPr>
                <w:rFonts w:ascii="Arial" w:eastAsia="Calibri" w:hAnsi="Arial" w:cs="Arial"/>
                <w:sz w:val="24"/>
                <w:szCs w:val="24"/>
              </w:rPr>
            </w:pPr>
            <w:proofErr w:type="gramStart"/>
            <w:r w:rsidRPr="007B1EFE">
              <w:rPr>
                <w:rFonts w:ascii="Arial" w:eastAsia="Calibri" w:hAnsi="Arial" w:cs="Arial"/>
                <w:sz w:val="24"/>
                <w:szCs w:val="24"/>
              </w:rPr>
              <w:t>il</w:t>
            </w:r>
            <w:proofErr w:type="gramEnd"/>
            <w:r w:rsidRPr="007B1EFE">
              <w:rPr>
                <w:rFonts w:ascii="Arial" w:eastAsia="Calibri" w:hAnsi="Arial" w:cs="Arial"/>
                <w:sz w:val="24"/>
                <w:szCs w:val="24"/>
              </w:rPr>
              <w:t xml:space="preserve"> D.P.R. 8 marzo 1999, n. 275, «</w:t>
            </w:r>
            <w:r w:rsidRPr="007B1EFE">
              <w:rPr>
                <w:rFonts w:ascii="Arial" w:eastAsia="Calibri" w:hAnsi="Arial" w:cs="Arial"/>
                <w:i/>
                <w:sz w:val="24"/>
                <w:szCs w:val="24"/>
              </w:rPr>
              <w:t>Regolamento recante norme in materia di autonomia delle Istituzioni Scolastiche, ai sensi dell’art. 21 della L. 15/03/1997</w:t>
            </w:r>
            <w:r w:rsidRPr="007B1EFE">
              <w:rPr>
                <w:rFonts w:ascii="Arial" w:eastAsia="Calibri" w:hAnsi="Arial" w:cs="Arial"/>
                <w:sz w:val="24"/>
                <w:szCs w:val="24"/>
              </w:rPr>
              <w:t>»;</w:t>
            </w:r>
          </w:p>
        </w:tc>
      </w:tr>
      <w:tr w:rsidR="00A43D05" w:rsidRPr="007B1EFE" w:rsidTr="007B1EFE">
        <w:tc>
          <w:tcPr>
            <w:tcW w:w="1990" w:type="dxa"/>
            <w:shd w:val="clear" w:color="auto" w:fill="auto"/>
          </w:tcPr>
          <w:p w:rsidR="00A43D05" w:rsidRPr="007B1EFE" w:rsidRDefault="00A43D05" w:rsidP="009A39AE">
            <w:pPr>
              <w:spacing w:before="120" w:after="120" w:line="240" w:lineRule="auto"/>
              <w:jc w:val="center"/>
              <w:rPr>
                <w:rFonts w:ascii="Arial" w:eastAsia="Calibri" w:hAnsi="Arial" w:cs="Arial"/>
                <w:b/>
                <w:sz w:val="24"/>
                <w:szCs w:val="24"/>
              </w:rPr>
            </w:pPr>
            <w:r w:rsidRPr="007B1EFE">
              <w:rPr>
                <w:rFonts w:ascii="Arial" w:eastAsia="Calibri" w:hAnsi="Arial" w:cs="Arial"/>
                <w:b/>
                <w:sz w:val="24"/>
                <w:szCs w:val="24"/>
              </w:rPr>
              <w:t>VISTO</w:t>
            </w:r>
          </w:p>
        </w:tc>
        <w:tc>
          <w:tcPr>
            <w:tcW w:w="7790" w:type="dxa"/>
            <w:shd w:val="clear" w:color="auto" w:fill="auto"/>
          </w:tcPr>
          <w:p w:rsidR="00A43D05" w:rsidRPr="007B1EFE" w:rsidRDefault="00A43D05" w:rsidP="00C53EF6">
            <w:pPr>
              <w:spacing w:before="120" w:after="120" w:line="240" w:lineRule="auto"/>
              <w:ind w:left="-57"/>
              <w:rPr>
                <w:rFonts w:ascii="Arial" w:eastAsia="Calibri" w:hAnsi="Arial" w:cs="Arial"/>
                <w:sz w:val="24"/>
                <w:szCs w:val="24"/>
              </w:rPr>
            </w:pPr>
            <w:proofErr w:type="gramStart"/>
            <w:r w:rsidRPr="007B1EFE">
              <w:rPr>
                <w:rFonts w:ascii="Arial" w:eastAsia="Calibri" w:hAnsi="Arial" w:cs="Arial"/>
                <w:sz w:val="24"/>
                <w:szCs w:val="24"/>
              </w:rPr>
              <w:t>il</w:t>
            </w:r>
            <w:proofErr w:type="gramEnd"/>
            <w:r w:rsidRPr="007B1EFE">
              <w:rPr>
                <w:rFonts w:ascii="Arial" w:eastAsia="Calibri" w:hAnsi="Arial" w:cs="Arial"/>
                <w:sz w:val="24"/>
                <w:szCs w:val="24"/>
              </w:rPr>
              <w:t xml:space="preserve"> Decreto Interministeriale 28 agosto 2018, n. 129, recante «</w:t>
            </w:r>
            <w:r w:rsidRPr="007B1EFE">
              <w:rPr>
                <w:rFonts w:ascii="Arial" w:eastAsia="Calibri" w:hAnsi="Arial" w:cs="Arial"/>
                <w:i/>
                <w:sz w:val="24"/>
                <w:szCs w:val="24"/>
              </w:rPr>
              <w:t>Istruzioni generali sulla gestione amministrativo-contabile delle istituzioni scolastiche, ai sensi dell’articolo 1, comma 143, della legge 13 luglio 2015, n. 107</w:t>
            </w:r>
            <w:r w:rsidRPr="007B1EFE">
              <w:rPr>
                <w:rFonts w:ascii="Arial" w:eastAsia="Calibri" w:hAnsi="Arial" w:cs="Arial"/>
                <w:sz w:val="24"/>
                <w:szCs w:val="24"/>
              </w:rPr>
              <w:t>»;</w:t>
            </w:r>
          </w:p>
        </w:tc>
      </w:tr>
      <w:tr w:rsidR="00A43D05" w:rsidRPr="007B1EFE" w:rsidTr="007B1EFE">
        <w:tc>
          <w:tcPr>
            <w:tcW w:w="1990" w:type="dxa"/>
            <w:shd w:val="clear" w:color="auto" w:fill="auto"/>
          </w:tcPr>
          <w:p w:rsidR="00A43D05" w:rsidRPr="007B1EFE" w:rsidRDefault="00A43D05" w:rsidP="007B62D1">
            <w:pPr>
              <w:spacing w:before="120" w:after="120" w:line="240" w:lineRule="auto"/>
              <w:jc w:val="both"/>
              <w:rPr>
                <w:rFonts w:ascii="Arial" w:eastAsia="Calibri" w:hAnsi="Arial" w:cs="Arial"/>
                <w:b/>
                <w:sz w:val="24"/>
                <w:szCs w:val="24"/>
              </w:rPr>
            </w:pPr>
            <w:r w:rsidRPr="007B1EFE">
              <w:rPr>
                <w:rFonts w:ascii="Arial" w:eastAsia="Calibri" w:hAnsi="Arial" w:cs="Arial"/>
                <w:b/>
                <w:sz w:val="24"/>
                <w:szCs w:val="24"/>
              </w:rPr>
              <w:lastRenderedPageBreak/>
              <w:t>VISTO</w:t>
            </w:r>
          </w:p>
        </w:tc>
        <w:tc>
          <w:tcPr>
            <w:tcW w:w="7790" w:type="dxa"/>
            <w:shd w:val="clear" w:color="auto" w:fill="auto"/>
          </w:tcPr>
          <w:p w:rsidR="00A43D05" w:rsidRPr="007B1EFE" w:rsidRDefault="00A43D05" w:rsidP="007B62D1">
            <w:pPr>
              <w:spacing w:before="120" w:after="120" w:line="240" w:lineRule="auto"/>
              <w:ind w:left="-57"/>
              <w:jc w:val="both"/>
              <w:rPr>
                <w:rFonts w:ascii="Arial" w:eastAsia="Calibri" w:hAnsi="Arial" w:cs="Arial"/>
                <w:sz w:val="24"/>
                <w:szCs w:val="24"/>
              </w:rPr>
            </w:pPr>
            <w:r w:rsidRPr="007B1EFE">
              <w:rPr>
                <w:rFonts w:ascii="Arial" w:eastAsia="Calibri" w:hAnsi="Arial" w:cs="Arial"/>
                <w:sz w:val="24"/>
                <w:szCs w:val="24"/>
              </w:rPr>
              <w:t xml:space="preserve">Il </w:t>
            </w:r>
            <w:proofErr w:type="spellStart"/>
            <w:r w:rsidRPr="007B1EFE">
              <w:rPr>
                <w:rFonts w:ascii="Arial" w:eastAsia="Calibri" w:hAnsi="Arial" w:cs="Arial"/>
                <w:sz w:val="24"/>
                <w:szCs w:val="24"/>
              </w:rPr>
              <w:t>D.Lgs.</w:t>
            </w:r>
            <w:proofErr w:type="spellEnd"/>
            <w:r w:rsidRPr="007B1EFE">
              <w:rPr>
                <w:rFonts w:ascii="Arial" w:eastAsia="Calibri" w:hAnsi="Arial" w:cs="Arial"/>
                <w:sz w:val="24"/>
                <w:szCs w:val="24"/>
              </w:rPr>
              <w:t xml:space="preserve"> n. 165 del 30 marzo 2001, recante «</w:t>
            </w:r>
            <w:r w:rsidRPr="007B1EFE">
              <w:rPr>
                <w:rFonts w:ascii="Arial" w:eastAsia="Calibri" w:hAnsi="Arial" w:cs="Arial"/>
                <w:i/>
                <w:sz w:val="24"/>
                <w:szCs w:val="24"/>
              </w:rPr>
              <w:t>Norme generali sull'ordinamento del lavoro alle dipendenze delle amministrazioni pubbliche</w:t>
            </w:r>
            <w:r w:rsidRPr="007B1EFE">
              <w:rPr>
                <w:rFonts w:ascii="Arial" w:eastAsia="Calibri" w:hAnsi="Arial" w:cs="Arial"/>
                <w:sz w:val="24"/>
                <w:szCs w:val="24"/>
              </w:rPr>
              <w:t>» e successive modifiche e integrazioni;</w:t>
            </w:r>
          </w:p>
        </w:tc>
      </w:tr>
      <w:tr w:rsidR="00A43D05" w:rsidRPr="007B1EFE" w:rsidTr="007B1EFE">
        <w:tc>
          <w:tcPr>
            <w:tcW w:w="1990" w:type="dxa"/>
            <w:shd w:val="clear" w:color="auto" w:fill="auto"/>
          </w:tcPr>
          <w:p w:rsidR="00A43D05" w:rsidRPr="007B1EFE" w:rsidRDefault="00A43D05" w:rsidP="007B62D1">
            <w:pPr>
              <w:spacing w:before="120" w:after="120" w:line="240" w:lineRule="auto"/>
              <w:jc w:val="both"/>
              <w:rPr>
                <w:rFonts w:ascii="Arial" w:eastAsia="Calibri" w:hAnsi="Arial" w:cs="Arial"/>
                <w:b/>
                <w:sz w:val="24"/>
                <w:szCs w:val="24"/>
              </w:rPr>
            </w:pPr>
            <w:r w:rsidRPr="007B1EFE">
              <w:rPr>
                <w:rFonts w:ascii="Arial" w:eastAsia="Calibri" w:hAnsi="Arial" w:cs="Arial"/>
                <w:b/>
                <w:sz w:val="24"/>
                <w:szCs w:val="24"/>
              </w:rPr>
              <w:t>TENUTO CONTO</w:t>
            </w:r>
          </w:p>
        </w:tc>
        <w:tc>
          <w:tcPr>
            <w:tcW w:w="7790" w:type="dxa"/>
            <w:shd w:val="clear" w:color="auto" w:fill="auto"/>
          </w:tcPr>
          <w:p w:rsidR="00A43D05" w:rsidRPr="007B1EFE" w:rsidRDefault="00A43D05" w:rsidP="007B62D1">
            <w:pPr>
              <w:spacing w:before="120" w:after="120" w:line="240" w:lineRule="auto"/>
              <w:ind w:left="-57"/>
              <w:jc w:val="both"/>
              <w:rPr>
                <w:rFonts w:ascii="Arial" w:eastAsia="Calibri" w:hAnsi="Arial" w:cs="Arial"/>
                <w:sz w:val="24"/>
                <w:szCs w:val="24"/>
              </w:rPr>
            </w:pPr>
            <w:proofErr w:type="gramStart"/>
            <w:r w:rsidRPr="007B1EFE">
              <w:rPr>
                <w:rFonts w:ascii="Arial" w:eastAsia="Calibri" w:hAnsi="Arial" w:cs="Arial"/>
                <w:sz w:val="24"/>
                <w:szCs w:val="24"/>
              </w:rPr>
              <w:t>delle</w:t>
            </w:r>
            <w:proofErr w:type="gramEnd"/>
            <w:r w:rsidRPr="007B1EFE">
              <w:rPr>
                <w:rFonts w:ascii="Arial" w:eastAsia="Calibri" w:hAnsi="Arial" w:cs="Arial"/>
                <w:sz w:val="24"/>
                <w:szCs w:val="24"/>
              </w:rPr>
              <w:t xml:space="preserve"> funzioni e dei poteri del Dirigente Scolastico in materia negoziale, come definiti dall'articolo 25, comma 2, del decreto legislativo 30 marzo 2001, n. 165, dall’articolo 1, comma 78, della legge n. 107 del 2015 e dagli articoli 3 e 44 del succitato D.I. 129/2018;</w:t>
            </w:r>
          </w:p>
        </w:tc>
      </w:tr>
      <w:tr w:rsidR="00A43D05" w:rsidRPr="007B1EFE" w:rsidTr="007B1EFE">
        <w:tc>
          <w:tcPr>
            <w:tcW w:w="1990" w:type="dxa"/>
            <w:shd w:val="clear" w:color="auto" w:fill="auto"/>
          </w:tcPr>
          <w:p w:rsidR="00A43D05" w:rsidRPr="007B1EFE" w:rsidRDefault="00A43D05" w:rsidP="007B62D1">
            <w:pPr>
              <w:spacing w:before="120" w:after="120" w:line="240" w:lineRule="auto"/>
              <w:jc w:val="both"/>
              <w:rPr>
                <w:rFonts w:ascii="Arial" w:eastAsia="Calibri" w:hAnsi="Arial" w:cs="Arial"/>
                <w:b/>
                <w:sz w:val="24"/>
                <w:szCs w:val="24"/>
              </w:rPr>
            </w:pPr>
            <w:r w:rsidRPr="007B1EFE">
              <w:rPr>
                <w:rFonts w:ascii="Arial" w:eastAsia="Calibri" w:hAnsi="Arial" w:cs="Arial"/>
                <w:b/>
                <w:sz w:val="24"/>
                <w:szCs w:val="24"/>
              </w:rPr>
              <w:t>VISTO</w:t>
            </w:r>
          </w:p>
        </w:tc>
        <w:tc>
          <w:tcPr>
            <w:tcW w:w="7790" w:type="dxa"/>
            <w:shd w:val="clear" w:color="auto" w:fill="auto"/>
          </w:tcPr>
          <w:p w:rsidR="00A43D05" w:rsidRPr="007B1EFE" w:rsidRDefault="00422698" w:rsidP="007B62D1">
            <w:pPr>
              <w:spacing w:before="120" w:after="120" w:line="240" w:lineRule="auto"/>
              <w:ind w:left="-57"/>
              <w:jc w:val="both"/>
              <w:rPr>
                <w:rFonts w:ascii="Arial" w:eastAsia="Calibri" w:hAnsi="Arial" w:cs="Arial"/>
                <w:sz w:val="24"/>
                <w:szCs w:val="24"/>
              </w:rPr>
            </w:pPr>
            <w:r w:rsidRPr="007B1EFE">
              <w:rPr>
                <w:rFonts w:ascii="Arial" w:eastAsia="Calibri" w:hAnsi="Arial" w:cs="Arial"/>
                <w:sz w:val="24"/>
                <w:szCs w:val="24"/>
              </w:rPr>
              <w:t>Il Regolamento d’Istituto per l’affidamento dei lavori,</w:t>
            </w:r>
            <w:r w:rsidR="00C25EE4" w:rsidRPr="007B1EFE">
              <w:rPr>
                <w:rFonts w:ascii="Arial" w:eastAsia="Calibri" w:hAnsi="Arial" w:cs="Arial"/>
                <w:sz w:val="24"/>
                <w:szCs w:val="24"/>
              </w:rPr>
              <w:t xml:space="preserve"> </w:t>
            </w:r>
            <w:r w:rsidRPr="007B1EFE">
              <w:rPr>
                <w:rFonts w:ascii="Arial" w:eastAsia="Calibri" w:hAnsi="Arial" w:cs="Arial"/>
                <w:sz w:val="24"/>
                <w:szCs w:val="24"/>
              </w:rPr>
              <w:t xml:space="preserve">servizi e forniture ai sensi dell’art. 45 comma </w:t>
            </w:r>
            <w:proofErr w:type="gramStart"/>
            <w:r w:rsidRPr="007B1EFE">
              <w:rPr>
                <w:rFonts w:ascii="Arial" w:eastAsia="Calibri" w:hAnsi="Arial" w:cs="Arial"/>
                <w:sz w:val="24"/>
                <w:szCs w:val="24"/>
              </w:rPr>
              <w:t>2,lettera</w:t>
            </w:r>
            <w:proofErr w:type="gramEnd"/>
            <w:r w:rsidRPr="007B1EFE">
              <w:rPr>
                <w:rFonts w:ascii="Arial" w:eastAsia="Calibri" w:hAnsi="Arial" w:cs="Arial"/>
                <w:sz w:val="24"/>
                <w:szCs w:val="24"/>
              </w:rPr>
              <w:t xml:space="preserve"> a del decreto 28 agosto 2018 n°129 ,che disciplina le modalità di attuazione delle procedure</w:t>
            </w:r>
            <w:r w:rsidR="00C53EF6">
              <w:rPr>
                <w:rFonts w:ascii="Arial" w:eastAsia="Calibri" w:hAnsi="Arial" w:cs="Arial"/>
                <w:sz w:val="24"/>
                <w:szCs w:val="24"/>
              </w:rPr>
              <w:t>;</w:t>
            </w:r>
            <w:bookmarkStart w:id="0" w:name="_GoBack"/>
            <w:bookmarkEnd w:id="0"/>
          </w:p>
        </w:tc>
      </w:tr>
      <w:tr w:rsidR="00A43D05" w:rsidRPr="007B1EFE" w:rsidTr="007B1EFE">
        <w:tc>
          <w:tcPr>
            <w:tcW w:w="1990" w:type="dxa"/>
            <w:shd w:val="clear" w:color="auto" w:fill="auto"/>
          </w:tcPr>
          <w:p w:rsidR="00A43D05" w:rsidRPr="007B1EFE" w:rsidRDefault="00A43D05" w:rsidP="007B62D1">
            <w:pPr>
              <w:spacing w:before="120" w:after="120" w:line="240" w:lineRule="auto"/>
              <w:jc w:val="both"/>
              <w:rPr>
                <w:rFonts w:ascii="Arial" w:eastAsia="Calibri" w:hAnsi="Arial" w:cs="Arial"/>
                <w:b/>
                <w:sz w:val="24"/>
                <w:szCs w:val="24"/>
              </w:rPr>
            </w:pPr>
            <w:r w:rsidRPr="007B1EFE">
              <w:rPr>
                <w:rFonts w:ascii="Arial" w:eastAsia="Calibri" w:hAnsi="Arial" w:cs="Arial"/>
                <w:b/>
                <w:sz w:val="24"/>
                <w:szCs w:val="24"/>
              </w:rPr>
              <w:t>VISTO</w:t>
            </w:r>
          </w:p>
        </w:tc>
        <w:tc>
          <w:tcPr>
            <w:tcW w:w="7790" w:type="dxa"/>
            <w:shd w:val="clear" w:color="auto" w:fill="auto"/>
          </w:tcPr>
          <w:p w:rsidR="00A43D05" w:rsidRPr="007B1EFE" w:rsidRDefault="00A43D05" w:rsidP="007B62D1">
            <w:pPr>
              <w:spacing w:before="120" w:after="120" w:line="240" w:lineRule="auto"/>
              <w:ind w:left="-57"/>
              <w:jc w:val="both"/>
              <w:rPr>
                <w:rFonts w:ascii="Arial" w:eastAsia="Calibri" w:hAnsi="Arial" w:cs="Arial"/>
                <w:sz w:val="24"/>
                <w:szCs w:val="24"/>
              </w:rPr>
            </w:pPr>
            <w:r w:rsidRPr="007B1EFE">
              <w:rPr>
                <w:rFonts w:ascii="Arial" w:eastAsia="Calibri" w:hAnsi="Arial" w:cs="Arial"/>
                <w:sz w:val="24"/>
                <w:szCs w:val="24"/>
              </w:rPr>
              <w:t>Il Piano Triennale dell’Offerta Formativa (PTOF);</w:t>
            </w:r>
          </w:p>
        </w:tc>
      </w:tr>
      <w:tr w:rsidR="00A43D05" w:rsidRPr="007B1EFE" w:rsidTr="007B1EFE">
        <w:tc>
          <w:tcPr>
            <w:tcW w:w="1990" w:type="dxa"/>
            <w:shd w:val="clear" w:color="auto" w:fill="auto"/>
          </w:tcPr>
          <w:p w:rsidR="00A43D05" w:rsidRPr="007B1EFE" w:rsidRDefault="00A43D05" w:rsidP="007B62D1">
            <w:pPr>
              <w:spacing w:before="120" w:after="120" w:line="240" w:lineRule="auto"/>
              <w:jc w:val="both"/>
              <w:rPr>
                <w:rFonts w:ascii="Arial" w:eastAsia="Calibri" w:hAnsi="Arial" w:cs="Arial"/>
                <w:b/>
                <w:sz w:val="24"/>
                <w:szCs w:val="24"/>
              </w:rPr>
            </w:pPr>
            <w:r w:rsidRPr="007B1EFE">
              <w:rPr>
                <w:rFonts w:ascii="Arial" w:eastAsia="Calibri" w:hAnsi="Arial" w:cs="Arial"/>
                <w:b/>
                <w:sz w:val="24"/>
                <w:szCs w:val="24"/>
              </w:rPr>
              <w:t>VISTO</w:t>
            </w:r>
          </w:p>
        </w:tc>
        <w:tc>
          <w:tcPr>
            <w:tcW w:w="7790" w:type="dxa"/>
            <w:shd w:val="clear" w:color="auto" w:fill="auto"/>
          </w:tcPr>
          <w:p w:rsidR="00A43D05" w:rsidRPr="007B1EFE" w:rsidRDefault="00422698" w:rsidP="007B62D1">
            <w:pPr>
              <w:spacing w:before="120" w:after="120" w:line="240" w:lineRule="auto"/>
              <w:ind w:left="-57"/>
              <w:jc w:val="both"/>
              <w:rPr>
                <w:rFonts w:ascii="Arial" w:eastAsia="Calibri" w:hAnsi="Arial" w:cs="Arial"/>
                <w:sz w:val="24"/>
                <w:szCs w:val="24"/>
              </w:rPr>
            </w:pPr>
            <w:r w:rsidRPr="007B1EFE">
              <w:rPr>
                <w:rFonts w:ascii="Arial" w:eastAsia="Calibri" w:hAnsi="Arial" w:cs="Arial"/>
                <w:sz w:val="24"/>
                <w:szCs w:val="24"/>
              </w:rPr>
              <w:t xml:space="preserve">Il Programma Annuale </w:t>
            </w:r>
            <w:proofErr w:type="gramStart"/>
            <w:r w:rsidRPr="007B1EFE">
              <w:rPr>
                <w:rFonts w:ascii="Arial" w:eastAsia="Calibri" w:hAnsi="Arial" w:cs="Arial"/>
                <w:sz w:val="24"/>
                <w:szCs w:val="24"/>
              </w:rPr>
              <w:t>2019,</w:t>
            </w:r>
            <w:r w:rsidR="00A43D05" w:rsidRPr="007B1EFE">
              <w:rPr>
                <w:rFonts w:ascii="Arial" w:eastAsia="Calibri" w:hAnsi="Arial" w:cs="Arial"/>
                <w:sz w:val="24"/>
                <w:szCs w:val="24"/>
              </w:rPr>
              <w:t>approvato</w:t>
            </w:r>
            <w:proofErr w:type="gramEnd"/>
            <w:r w:rsidR="00A43D05" w:rsidRPr="007B1EFE">
              <w:rPr>
                <w:rFonts w:ascii="Arial" w:eastAsia="Calibri" w:hAnsi="Arial" w:cs="Arial"/>
                <w:sz w:val="24"/>
                <w:szCs w:val="24"/>
              </w:rPr>
              <w:t xml:space="preserve"> c</w:t>
            </w:r>
            <w:r w:rsidRPr="007B1EFE">
              <w:rPr>
                <w:rFonts w:ascii="Arial" w:eastAsia="Calibri" w:hAnsi="Arial" w:cs="Arial"/>
                <w:sz w:val="24"/>
                <w:szCs w:val="24"/>
              </w:rPr>
              <w:t>on delibera n° 3 del 26/02/2019;</w:t>
            </w:r>
          </w:p>
        </w:tc>
      </w:tr>
      <w:tr w:rsidR="00A43D05" w:rsidRPr="007B1EFE" w:rsidTr="007B1EFE">
        <w:tc>
          <w:tcPr>
            <w:tcW w:w="1990" w:type="dxa"/>
            <w:shd w:val="clear" w:color="auto" w:fill="auto"/>
          </w:tcPr>
          <w:p w:rsidR="00A43D05" w:rsidRPr="007B1EFE" w:rsidRDefault="00A43D05" w:rsidP="007B62D1">
            <w:pPr>
              <w:spacing w:before="120" w:after="120" w:line="240" w:lineRule="auto"/>
              <w:jc w:val="both"/>
              <w:rPr>
                <w:rFonts w:ascii="Arial" w:eastAsia="Calibri" w:hAnsi="Arial" w:cs="Arial"/>
                <w:b/>
                <w:sz w:val="24"/>
                <w:szCs w:val="24"/>
              </w:rPr>
            </w:pPr>
            <w:r w:rsidRPr="007B1EFE">
              <w:rPr>
                <w:rFonts w:ascii="Arial" w:eastAsia="Calibri" w:hAnsi="Arial" w:cs="Arial"/>
                <w:b/>
                <w:sz w:val="24"/>
                <w:szCs w:val="24"/>
              </w:rPr>
              <w:t>VISTA</w:t>
            </w:r>
          </w:p>
        </w:tc>
        <w:tc>
          <w:tcPr>
            <w:tcW w:w="7790" w:type="dxa"/>
            <w:shd w:val="clear" w:color="auto" w:fill="auto"/>
          </w:tcPr>
          <w:p w:rsidR="00A43D05" w:rsidRPr="007B1EFE" w:rsidRDefault="00A43D05" w:rsidP="007B62D1">
            <w:pPr>
              <w:spacing w:before="120" w:after="120" w:line="240" w:lineRule="auto"/>
              <w:ind w:left="-57"/>
              <w:jc w:val="both"/>
              <w:rPr>
                <w:rFonts w:ascii="Arial" w:eastAsia="Calibri" w:hAnsi="Arial" w:cs="Arial"/>
                <w:sz w:val="24"/>
                <w:szCs w:val="24"/>
              </w:rPr>
            </w:pPr>
            <w:r w:rsidRPr="007B1EFE">
              <w:rPr>
                <w:rFonts w:ascii="Arial" w:eastAsia="Calibri" w:hAnsi="Arial" w:cs="Arial"/>
                <w:sz w:val="24"/>
                <w:szCs w:val="24"/>
              </w:rPr>
              <w:t>La L. 241 del 7 agosto 1990, recante «</w:t>
            </w:r>
            <w:r w:rsidRPr="007B1EFE">
              <w:rPr>
                <w:rFonts w:ascii="Arial" w:eastAsia="Calibri" w:hAnsi="Arial" w:cs="Arial"/>
                <w:i/>
                <w:sz w:val="24"/>
                <w:szCs w:val="24"/>
              </w:rPr>
              <w:t>Nuove norme sul procedimento amministrativo</w:t>
            </w:r>
            <w:r w:rsidRPr="007B1EFE">
              <w:rPr>
                <w:rFonts w:ascii="Arial" w:eastAsia="Calibri" w:hAnsi="Arial" w:cs="Arial"/>
                <w:sz w:val="24"/>
                <w:szCs w:val="24"/>
              </w:rPr>
              <w:t>»;</w:t>
            </w:r>
          </w:p>
        </w:tc>
      </w:tr>
      <w:tr w:rsidR="00A43D05" w:rsidRPr="007B1EFE" w:rsidTr="007B1EFE">
        <w:tc>
          <w:tcPr>
            <w:tcW w:w="1990" w:type="dxa"/>
            <w:shd w:val="clear" w:color="auto" w:fill="auto"/>
          </w:tcPr>
          <w:p w:rsidR="00A43D05" w:rsidRPr="007B1EFE" w:rsidRDefault="00A43D05" w:rsidP="007B62D1">
            <w:pPr>
              <w:spacing w:before="120" w:after="120" w:line="240" w:lineRule="auto"/>
              <w:jc w:val="both"/>
              <w:rPr>
                <w:rFonts w:ascii="Arial" w:eastAsia="Calibri" w:hAnsi="Arial" w:cs="Arial"/>
                <w:b/>
                <w:sz w:val="24"/>
                <w:szCs w:val="24"/>
              </w:rPr>
            </w:pPr>
            <w:r w:rsidRPr="007B1EFE">
              <w:rPr>
                <w:rFonts w:ascii="Arial" w:eastAsia="Calibri" w:hAnsi="Arial" w:cs="Arial"/>
                <w:b/>
                <w:sz w:val="24"/>
                <w:szCs w:val="24"/>
              </w:rPr>
              <w:t>VISTO</w:t>
            </w:r>
          </w:p>
        </w:tc>
        <w:tc>
          <w:tcPr>
            <w:tcW w:w="7790" w:type="dxa"/>
            <w:shd w:val="clear" w:color="auto" w:fill="auto"/>
          </w:tcPr>
          <w:p w:rsidR="00A43D05" w:rsidRPr="007B1EFE" w:rsidRDefault="00A43D05" w:rsidP="007B62D1">
            <w:pPr>
              <w:spacing w:before="120" w:after="120" w:line="240" w:lineRule="auto"/>
              <w:ind w:left="-57"/>
              <w:jc w:val="both"/>
              <w:rPr>
                <w:rFonts w:ascii="Arial" w:eastAsia="Calibri" w:hAnsi="Arial" w:cs="Arial"/>
                <w:sz w:val="24"/>
                <w:szCs w:val="24"/>
              </w:rPr>
            </w:pPr>
            <w:proofErr w:type="gramStart"/>
            <w:r w:rsidRPr="007B1EFE">
              <w:rPr>
                <w:rFonts w:ascii="Arial" w:eastAsia="Calibri" w:hAnsi="Arial" w:cs="Arial"/>
                <w:sz w:val="24"/>
                <w:szCs w:val="24"/>
              </w:rPr>
              <w:t>il</w:t>
            </w:r>
            <w:proofErr w:type="gramEnd"/>
            <w:r w:rsidRPr="007B1EFE">
              <w:rPr>
                <w:rFonts w:ascii="Arial" w:eastAsia="Calibri" w:hAnsi="Arial" w:cs="Arial"/>
                <w:sz w:val="24"/>
                <w:szCs w:val="24"/>
              </w:rPr>
              <w:t xml:space="preserve"> </w:t>
            </w:r>
            <w:proofErr w:type="spellStart"/>
            <w:r w:rsidRPr="007B1EFE">
              <w:rPr>
                <w:rFonts w:ascii="Arial" w:eastAsia="Calibri" w:hAnsi="Arial" w:cs="Arial"/>
                <w:sz w:val="24"/>
                <w:szCs w:val="24"/>
              </w:rPr>
              <w:t>D.Lgs.</w:t>
            </w:r>
            <w:proofErr w:type="spellEnd"/>
            <w:r w:rsidRPr="007B1EFE">
              <w:rPr>
                <w:rFonts w:ascii="Arial" w:eastAsia="Calibri" w:hAnsi="Arial" w:cs="Arial"/>
                <w:sz w:val="24"/>
                <w:szCs w:val="24"/>
              </w:rPr>
              <w:t xml:space="preserve"> 18 aprile 2016, n. 50, recante «</w:t>
            </w:r>
            <w:r w:rsidRPr="007B1EFE">
              <w:rPr>
                <w:rFonts w:ascii="Arial" w:eastAsia="Calibri" w:hAnsi="Arial" w:cs="Arial"/>
                <w:i/>
                <w:sz w:val="24"/>
                <w:szCs w:val="24"/>
              </w:rPr>
              <w:t>Codice dei contratti pubblici</w:t>
            </w:r>
            <w:r w:rsidRPr="007B1EFE">
              <w:rPr>
                <w:rFonts w:ascii="Arial" w:eastAsia="Calibri" w:hAnsi="Arial" w:cs="Arial"/>
                <w:sz w:val="24"/>
                <w:szCs w:val="24"/>
              </w:rPr>
              <w:t xml:space="preserve">», come modificato dal </w:t>
            </w:r>
            <w:proofErr w:type="spellStart"/>
            <w:r w:rsidRPr="007B1EFE">
              <w:rPr>
                <w:rFonts w:ascii="Arial" w:eastAsia="Calibri" w:hAnsi="Arial" w:cs="Arial"/>
                <w:sz w:val="24"/>
                <w:szCs w:val="24"/>
              </w:rPr>
              <w:t>D.Lgs.</w:t>
            </w:r>
            <w:proofErr w:type="spellEnd"/>
            <w:r w:rsidRPr="007B1EFE">
              <w:rPr>
                <w:rFonts w:ascii="Arial" w:eastAsia="Calibri" w:hAnsi="Arial" w:cs="Arial"/>
                <w:sz w:val="24"/>
                <w:szCs w:val="24"/>
              </w:rPr>
              <w:t xml:space="preserve"> 19 aprile 2017, n. 56 (cd. Correttivo);</w:t>
            </w:r>
          </w:p>
        </w:tc>
      </w:tr>
      <w:tr w:rsidR="00A43D05" w:rsidRPr="007B1EFE" w:rsidTr="007B1EFE">
        <w:tc>
          <w:tcPr>
            <w:tcW w:w="1990" w:type="dxa"/>
            <w:shd w:val="clear" w:color="auto" w:fill="auto"/>
          </w:tcPr>
          <w:p w:rsidR="00A43D05" w:rsidRPr="007B1EFE" w:rsidRDefault="00A43D05" w:rsidP="007B62D1">
            <w:pPr>
              <w:widowControl w:val="0"/>
              <w:spacing w:before="120" w:after="120" w:line="240" w:lineRule="auto"/>
              <w:jc w:val="both"/>
              <w:rPr>
                <w:rFonts w:ascii="Arial" w:eastAsia="Times" w:hAnsi="Arial" w:cs="Arial"/>
                <w:b/>
                <w:sz w:val="24"/>
                <w:szCs w:val="24"/>
              </w:rPr>
            </w:pPr>
            <w:r w:rsidRPr="007B1EFE">
              <w:rPr>
                <w:rFonts w:ascii="Arial" w:eastAsia="Times" w:hAnsi="Arial" w:cs="Arial"/>
                <w:b/>
                <w:sz w:val="24"/>
                <w:szCs w:val="24"/>
              </w:rPr>
              <w:t>VISTO</w:t>
            </w:r>
          </w:p>
        </w:tc>
        <w:tc>
          <w:tcPr>
            <w:tcW w:w="7790" w:type="dxa"/>
            <w:shd w:val="clear" w:color="auto" w:fill="auto"/>
          </w:tcPr>
          <w:p w:rsidR="00A43D05" w:rsidRPr="007B1EFE" w:rsidRDefault="00A43D05" w:rsidP="007B62D1">
            <w:pPr>
              <w:widowControl w:val="0"/>
              <w:spacing w:before="120" w:after="120" w:line="240" w:lineRule="auto"/>
              <w:jc w:val="both"/>
              <w:rPr>
                <w:rFonts w:ascii="Arial" w:eastAsia="Times" w:hAnsi="Arial" w:cs="Arial"/>
                <w:sz w:val="24"/>
                <w:szCs w:val="24"/>
              </w:rPr>
            </w:pPr>
            <w:proofErr w:type="gramStart"/>
            <w:r w:rsidRPr="007B1EFE">
              <w:rPr>
                <w:rFonts w:ascii="Arial" w:eastAsia="Times" w:hAnsi="Arial" w:cs="Arial"/>
                <w:sz w:val="24"/>
                <w:szCs w:val="24"/>
              </w:rPr>
              <w:t>in</w:t>
            </w:r>
            <w:proofErr w:type="gramEnd"/>
            <w:r w:rsidRPr="007B1EFE">
              <w:rPr>
                <w:rFonts w:ascii="Arial" w:eastAsia="Times" w:hAnsi="Arial" w:cs="Arial"/>
                <w:sz w:val="24"/>
                <w:szCs w:val="24"/>
              </w:rPr>
              <w:t xml:space="preserve"> particolare</w:t>
            </w:r>
            <w:r w:rsidRPr="007B1EFE">
              <w:rPr>
                <w:rFonts w:ascii="Arial" w:eastAsia="Times" w:hAnsi="Arial" w:cs="Arial"/>
                <w:b/>
                <w:sz w:val="24"/>
                <w:szCs w:val="24"/>
              </w:rPr>
              <w:t xml:space="preserve"> </w:t>
            </w:r>
            <w:r w:rsidRPr="007B1EFE">
              <w:rPr>
                <w:rFonts w:ascii="Arial" w:eastAsia="Times" w:hAnsi="Arial" w:cs="Arial"/>
                <w:sz w:val="24"/>
                <w:szCs w:val="24"/>
              </w:rPr>
              <w:t xml:space="preserve">l’art. 32, comma 2, del </w:t>
            </w:r>
            <w:proofErr w:type="spellStart"/>
            <w:r w:rsidRPr="007B1EFE">
              <w:rPr>
                <w:rFonts w:ascii="Arial" w:eastAsia="Times" w:hAnsi="Arial" w:cs="Arial"/>
                <w:sz w:val="24"/>
                <w:szCs w:val="24"/>
              </w:rPr>
              <w:t>D.Lgs.</w:t>
            </w:r>
            <w:proofErr w:type="spellEnd"/>
            <w:r w:rsidRPr="007B1EFE">
              <w:rPr>
                <w:rFonts w:ascii="Arial" w:eastAsia="Times" w:hAnsi="Arial" w:cs="Arial"/>
                <w:sz w:val="24"/>
                <w:szCs w:val="24"/>
              </w:rPr>
              <w:t xml:space="preserve"> 50/2016, il quale prevede che, prima dell’avvio delle procedure di affidamento dei contratti pubblici, le stazioni appaltanti, in conformità ai propri ordinamenti, decretano o determinano di contrarre, individuando gli elementi essenziali del contratto e i criteri di selezione degli operatori economici e delle offerte</w:t>
            </w:r>
            <w:r w:rsidR="00C53EF6">
              <w:rPr>
                <w:rFonts w:ascii="Arial" w:eastAsia="Times" w:hAnsi="Arial" w:cs="Arial"/>
                <w:sz w:val="24"/>
                <w:szCs w:val="24"/>
              </w:rPr>
              <w:t>;</w:t>
            </w:r>
          </w:p>
        </w:tc>
      </w:tr>
      <w:tr w:rsidR="00A43D05" w:rsidRPr="007B1EFE" w:rsidTr="007B1EFE">
        <w:tc>
          <w:tcPr>
            <w:tcW w:w="1990" w:type="dxa"/>
            <w:shd w:val="clear" w:color="auto" w:fill="auto"/>
          </w:tcPr>
          <w:p w:rsidR="00A43D05" w:rsidRPr="007B1EFE" w:rsidRDefault="00A43D05" w:rsidP="007B62D1">
            <w:pPr>
              <w:spacing w:before="120" w:after="120" w:line="240" w:lineRule="auto"/>
              <w:jc w:val="both"/>
              <w:rPr>
                <w:rFonts w:ascii="Arial" w:eastAsia="Calibri" w:hAnsi="Arial" w:cs="Arial"/>
                <w:b/>
                <w:sz w:val="24"/>
                <w:szCs w:val="24"/>
              </w:rPr>
            </w:pPr>
            <w:r w:rsidRPr="007B1EFE">
              <w:rPr>
                <w:rFonts w:ascii="Arial" w:eastAsia="Calibri" w:hAnsi="Arial" w:cs="Arial"/>
                <w:b/>
                <w:sz w:val="24"/>
                <w:szCs w:val="24"/>
              </w:rPr>
              <w:t>VISTO</w:t>
            </w:r>
          </w:p>
        </w:tc>
        <w:tc>
          <w:tcPr>
            <w:tcW w:w="7790" w:type="dxa"/>
            <w:shd w:val="clear" w:color="auto" w:fill="auto"/>
          </w:tcPr>
          <w:p w:rsidR="00A43D05" w:rsidRPr="007B1EFE" w:rsidRDefault="00A43D05" w:rsidP="007B62D1">
            <w:pPr>
              <w:spacing w:before="120" w:after="120" w:line="240" w:lineRule="auto"/>
              <w:ind w:left="-57"/>
              <w:jc w:val="both"/>
              <w:rPr>
                <w:rFonts w:ascii="Arial" w:eastAsia="Calibri" w:hAnsi="Arial" w:cs="Arial"/>
                <w:sz w:val="24"/>
                <w:szCs w:val="24"/>
              </w:rPr>
            </w:pPr>
            <w:proofErr w:type="gramStart"/>
            <w:r w:rsidRPr="007B1EFE">
              <w:rPr>
                <w:rFonts w:ascii="Arial" w:eastAsia="Calibri" w:hAnsi="Arial" w:cs="Arial"/>
                <w:sz w:val="24"/>
                <w:szCs w:val="24"/>
              </w:rPr>
              <w:t>in</w:t>
            </w:r>
            <w:proofErr w:type="gramEnd"/>
            <w:r w:rsidRPr="007B1EFE">
              <w:rPr>
                <w:rFonts w:ascii="Arial" w:eastAsia="Calibri" w:hAnsi="Arial" w:cs="Arial"/>
                <w:sz w:val="24"/>
                <w:szCs w:val="24"/>
              </w:rPr>
              <w:t xml:space="preserve"> particolare, l’art. 36, comma 2, lettera a) del </w:t>
            </w:r>
            <w:proofErr w:type="spellStart"/>
            <w:r w:rsidRPr="007B1EFE">
              <w:rPr>
                <w:rFonts w:ascii="Arial" w:eastAsia="Calibri" w:hAnsi="Arial" w:cs="Arial"/>
                <w:sz w:val="24"/>
                <w:szCs w:val="24"/>
              </w:rPr>
              <w:t>D.Lgs.</w:t>
            </w:r>
            <w:proofErr w:type="spellEnd"/>
            <w:r w:rsidRPr="007B1EFE">
              <w:rPr>
                <w:rFonts w:ascii="Arial" w:eastAsia="Calibri" w:hAnsi="Arial" w:cs="Arial"/>
                <w:sz w:val="24"/>
                <w:szCs w:val="24"/>
              </w:rPr>
              <w:t xml:space="preserve"> 50/2016, il quale prevede che «</w:t>
            </w:r>
            <w:r w:rsidRPr="007B1EFE">
              <w:rPr>
                <w:rFonts w:ascii="Arial" w:eastAsia="Calibri" w:hAnsi="Arial" w:cs="Arial"/>
                <w:i/>
                <w:sz w:val="24"/>
                <w:szCs w:val="24"/>
              </w:rPr>
              <w:t>Fermo restando quanto previsto dagli articoli 37 e 38 e salva la possibilità di ricorrere alle procedure ordinarie, le stazioni appaltanti procedono all'affidamento di lavori, servizi e forniture di importo inferiore alle soglie di cui all'articolo 35, secondo le seguenti modalità: a) per affidamenti di importo inferiore a 40.000 euro, mediante affidamento diretto, anche senza previa consultazione di due o più operatori economici o per i lavori in amministrazione diretta</w:t>
            </w:r>
            <w:r w:rsidRPr="007B1EFE">
              <w:rPr>
                <w:rFonts w:ascii="Arial" w:eastAsia="Calibri" w:hAnsi="Arial" w:cs="Arial"/>
                <w:sz w:val="24"/>
                <w:szCs w:val="24"/>
              </w:rPr>
              <w:t xml:space="preserve"> […]»;</w:t>
            </w:r>
          </w:p>
        </w:tc>
      </w:tr>
      <w:tr w:rsidR="00A43D05" w:rsidRPr="007B1EFE" w:rsidTr="007B1EFE">
        <w:tc>
          <w:tcPr>
            <w:tcW w:w="1990" w:type="dxa"/>
            <w:shd w:val="clear" w:color="auto" w:fill="auto"/>
          </w:tcPr>
          <w:p w:rsidR="00A43D05" w:rsidRPr="007B1EFE" w:rsidRDefault="00A43D05" w:rsidP="007B62D1">
            <w:pPr>
              <w:spacing w:before="120" w:after="120" w:line="240" w:lineRule="auto"/>
              <w:jc w:val="both"/>
              <w:rPr>
                <w:rFonts w:ascii="Arial" w:eastAsia="Calibri" w:hAnsi="Arial" w:cs="Arial"/>
                <w:b/>
                <w:sz w:val="24"/>
                <w:szCs w:val="24"/>
              </w:rPr>
            </w:pPr>
            <w:r w:rsidRPr="007B1EFE">
              <w:rPr>
                <w:rFonts w:ascii="Arial" w:eastAsia="Calibri" w:hAnsi="Arial" w:cs="Arial"/>
                <w:b/>
                <w:sz w:val="24"/>
                <w:szCs w:val="24"/>
              </w:rPr>
              <w:lastRenderedPageBreak/>
              <w:t>VISTO</w:t>
            </w:r>
          </w:p>
        </w:tc>
        <w:tc>
          <w:tcPr>
            <w:tcW w:w="7790" w:type="dxa"/>
            <w:shd w:val="clear" w:color="auto" w:fill="auto"/>
          </w:tcPr>
          <w:p w:rsidR="00AF6242" w:rsidRPr="007B1EFE" w:rsidRDefault="00A43D05" w:rsidP="007B1EFE">
            <w:pPr>
              <w:spacing w:before="120" w:after="120" w:line="240" w:lineRule="auto"/>
              <w:ind w:left="-57"/>
              <w:jc w:val="both"/>
              <w:rPr>
                <w:rFonts w:ascii="Arial" w:eastAsia="Calibri" w:hAnsi="Arial" w:cs="Arial"/>
                <w:i/>
                <w:sz w:val="24"/>
                <w:szCs w:val="24"/>
              </w:rPr>
            </w:pPr>
            <w:r w:rsidRPr="007B1EFE">
              <w:rPr>
                <w:rFonts w:ascii="Arial" w:eastAsia="Calibri" w:hAnsi="Arial" w:cs="Arial"/>
                <w:sz w:val="24"/>
                <w:szCs w:val="24"/>
              </w:rPr>
              <w:t xml:space="preserve">l’art. 36, comma 7 del </w:t>
            </w:r>
            <w:proofErr w:type="spellStart"/>
            <w:r w:rsidRPr="007B1EFE">
              <w:rPr>
                <w:rFonts w:ascii="Arial" w:eastAsia="Calibri" w:hAnsi="Arial" w:cs="Arial"/>
                <w:sz w:val="24"/>
                <w:szCs w:val="24"/>
              </w:rPr>
              <w:t>D.Lgs.</w:t>
            </w:r>
            <w:proofErr w:type="spellEnd"/>
            <w:r w:rsidRPr="007B1EFE">
              <w:rPr>
                <w:rFonts w:ascii="Arial" w:eastAsia="Calibri" w:hAnsi="Arial" w:cs="Arial"/>
                <w:sz w:val="24"/>
                <w:szCs w:val="24"/>
              </w:rPr>
              <w:t xml:space="preserve"> 50/2016, il quale prevede che «</w:t>
            </w:r>
            <w:r w:rsidR="00422698" w:rsidRPr="007B1EFE">
              <w:rPr>
                <w:rFonts w:ascii="Arial" w:eastAsia="Calibri" w:hAnsi="Arial" w:cs="Arial"/>
                <w:i/>
                <w:sz w:val="24"/>
                <w:szCs w:val="24"/>
              </w:rPr>
              <w:t xml:space="preserve">L'ANAC con proprie linee guida </w:t>
            </w:r>
            <w:r w:rsidRPr="007B1EFE">
              <w:rPr>
                <w:rFonts w:ascii="Arial" w:eastAsia="Calibri" w:hAnsi="Arial" w:cs="Arial"/>
                <w:i/>
                <w:sz w:val="24"/>
                <w:szCs w:val="24"/>
              </w:rPr>
              <w:t>stabilisce le modalità di dettaglio per supportare le stazioni appaltanti e migliorare la qualità delle procedure di cui al presente articolo, delle indagini di mercato, nonché per la formazione e gestione degli elenchi degli operatori economici. Nelle predette linee guida sono anche indicate specifiche modalità di rotazione degli inviti e degli affidamenti e di attuazione delle verifiche sull'affidatario scelto senza svolgimento di procedura negoziata, nonché di effettuazione degli inviti quando la stazione appaltante intenda avvalersi della facoltà di esclusione delle offerte anomale</w:t>
            </w:r>
            <w:r w:rsidR="007B1EFE">
              <w:rPr>
                <w:rFonts w:ascii="Arial" w:eastAsia="Calibri" w:hAnsi="Arial" w:cs="Arial"/>
                <w:i/>
                <w:sz w:val="24"/>
                <w:szCs w:val="24"/>
              </w:rPr>
              <w:t>;</w:t>
            </w:r>
          </w:p>
        </w:tc>
      </w:tr>
      <w:tr w:rsidR="00A43D05" w:rsidRPr="007B1EFE" w:rsidTr="007B1EFE">
        <w:tc>
          <w:tcPr>
            <w:tcW w:w="1990" w:type="dxa"/>
            <w:shd w:val="clear" w:color="auto" w:fill="auto"/>
          </w:tcPr>
          <w:p w:rsidR="00A43D05" w:rsidRPr="007B1EFE" w:rsidRDefault="00A43D05" w:rsidP="007B62D1">
            <w:pPr>
              <w:spacing w:before="120" w:after="120" w:line="240" w:lineRule="auto"/>
              <w:jc w:val="both"/>
              <w:rPr>
                <w:rFonts w:ascii="Arial" w:eastAsia="Calibri" w:hAnsi="Arial" w:cs="Arial"/>
                <w:b/>
                <w:sz w:val="24"/>
                <w:szCs w:val="24"/>
              </w:rPr>
            </w:pPr>
            <w:r w:rsidRPr="007B1EFE">
              <w:rPr>
                <w:rFonts w:ascii="Arial" w:eastAsia="Calibri" w:hAnsi="Arial" w:cs="Arial"/>
                <w:b/>
                <w:sz w:val="24"/>
                <w:szCs w:val="24"/>
              </w:rPr>
              <w:t>VISTE</w:t>
            </w:r>
          </w:p>
        </w:tc>
        <w:tc>
          <w:tcPr>
            <w:tcW w:w="7790" w:type="dxa"/>
            <w:shd w:val="clear" w:color="auto" w:fill="auto"/>
          </w:tcPr>
          <w:p w:rsidR="00A43D05" w:rsidRPr="007B1EFE" w:rsidRDefault="00A43D05" w:rsidP="007B62D1">
            <w:pPr>
              <w:spacing w:before="120" w:after="120" w:line="240" w:lineRule="auto"/>
              <w:ind w:left="-57"/>
              <w:jc w:val="both"/>
              <w:rPr>
                <w:rFonts w:ascii="Arial" w:eastAsia="Calibri" w:hAnsi="Arial" w:cs="Arial"/>
                <w:sz w:val="24"/>
                <w:szCs w:val="24"/>
              </w:rPr>
            </w:pPr>
            <w:proofErr w:type="gramStart"/>
            <w:r w:rsidRPr="007B1EFE">
              <w:rPr>
                <w:rFonts w:ascii="Arial" w:eastAsia="Calibri" w:hAnsi="Arial" w:cs="Arial"/>
                <w:sz w:val="24"/>
                <w:szCs w:val="24"/>
              </w:rPr>
              <w:t>le</w:t>
            </w:r>
            <w:proofErr w:type="gramEnd"/>
            <w:r w:rsidRPr="007B1EFE">
              <w:rPr>
                <w:rFonts w:ascii="Arial" w:eastAsia="Calibri" w:hAnsi="Arial" w:cs="Arial"/>
                <w:sz w:val="24"/>
                <w:szCs w:val="24"/>
              </w:rPr>
              <w:t xml:space="preserve"> Linee Guida n. 4, aggiornate al Decreto Legislativo 19 aprile 2017, n. 56 con delibera del Co</w:t>
            </w:r>
            <w:r w:rsidR="007B1EFE">
              <w:rPr>
                <w:rFonts w:ascii="Arial" w:eastAsia="Calibri" w:hAnsi="Arial" w:cs="Arial"/>
                <w:sz w:val="24"/>
                <w:szCs w:val="24"/>
              </w:rPr>
              <w:t>nsiglio n. 206 del 1 marzo 2018;</w:t>
            </w:r>
          </w:p>
        </w:tc>
      </w:tr>
      <w:tr w:rsidR="00A43D05" w:rsidRPr="007B1EFE" w:rsidTr="007B1EFE">
        <w:tc>
          <w:tcPr>
            <w:tcW w:w="1990" w:type="dxa"/>
            <w:shd w:val="clear" w:color="auto" w:fill="auto"/>
          </w:tcPr>
          <w:p w:rsidR="00A43D05" w:rsidRPr="007B1EFE" w:rsidRDefault="00A43D05" w:rsidP="007B62D1">
            <w:pPr>
              <w:spacing w:before="120" w:after="120" w:line="240" w:lineRule="auto"/>
              <w:jc w:val="both"/>
              <w:rPr>
                <w:rFonts w:ascii="Arial" w:eastAsia="Calibri" w:hAnsi="Arial" w:cs="Arial"/>
                <w:b/>
                <w:sz w:val="24"/>
                <w:szCs w:val="24"/>
              </w:rPr>
            </w:pPr>
            <w:r w:rsidRPr="007B1EFE">
              <w:rPr>
                <w:rFonts w:ascii="Arial" w:eastAsia="Calibri" w:hAnsi="Arial" w:cs="Arial"/>
                <w:b/>
                <w:sz w:val="24"/>
                <w:szCs w:val="24"/>
              </w:rPr>
              <w:t>VISTO</w:t>
            </w:r>
          </w:p>
        </w:tc>
        <w:tc>
          <w:tcPr>
            <w:tcW w:w="7790" w:type="dxa"/>
            <w:shd w:val="clear" w:color="auto" w:fill="auto"/>
          </w:tcPr>
          <w:p w:rsidR="00A43D05" w:rsidRPr="007B1EFE" w:rsidRDefault="00A43D05" w:rsidP="007B62D1">
            <w:pPr>
              <w:spacing w:before="120" w:after="120" w:line="240" w:lineRule="auto"/>
              <w:ind w:left="-57"/>
              <w:jc w:val="both"/>
              <w:rPr>
                <w:rFonts w:ascii="Arial" w:eastAsia="Calibri" w:hAnsi="Arial" w:cs="Arial"/>
                <w:sz w:val="24"/>
                <w:szCs w:val="24"/>
              </w:rPr>
            </w:pPr>
            <w:r w:rsidRPr="007B1EFE">
              <w:rPr>
                <w:rFonts w:ascii="Arial" w:eastAsia="Calibri" w:hAnsi="Arial" w:cs="Arial"/>
                <w:sz w:val="24"/>
                <w:szCs w:val="24"/>
              </w:rPr>
              <w:t xml:space="preserve">l’art. 45, comma 2, </w:t>
            </w:r>
            <w:proofErr w:type="spellStart"/>
            <w:r w:rsidRPr="007B1EFE">
              <w:rPr>
                <w:rFonts w:ascii="Arial" w:eastAsia="Calibri" w:hAnsi="Arial" w:cs="Arial"/>
                <w:sz w:val="24"/>
                <w:szCs w:val="24"/>
              </w:rPr>
              <w:t>lett</w:t>
            </w:r>
            <w:proofErr w:type="spellEnd"/>
            <w:r w:rsidRPr="007B1EFE">
              <w:rPr>
                <w:rFonts w:ascii="Arial" w:eastAsia="Calibri" w:hAnsi="Arial" w:cs="Arial"/>
                <w:sz w:val="24"/>
                <w:szCs w:val="24"/>
              </w:rPr>
              <w:t xml:space="preserve">. a) del D.I. </w:t>
            </w:r>
            <w:r w:rsidR="00422698" w:rsidRPr="007B1EFE">
              <w:rPr>
                <w:rFonts w:ascii="Arial" w:eastAsia="Calibri" w:hAnsi="Arial" w:cs="Arial"/>
                <w:sz w:val="24"/>
                <w:szCs w:val="24"/>
              </w:rPr>
              <w:t>129/2018;</w:t>
            </w:r>
          </w:p>
        </w:tc>
      </w:tr>
      <w:tr w:rsidR="00A43D05" w:rsidRPr="007B1EFE" w:rsidTr="007B1EFE">
        <w:tc>
          <w:tcPr>
            <w:tcW w:w="1990" w:type="dxa"/>
            <w:shd w:val="clear" w:color="auto" w:fill="auto"/>
          </w:tcPr>
          <w:p w:rsidR="00A43D05" w:rsidRPr="007B1EFE" w:rsidRDefault="00A43D05" w:rsidP="007B62D1">
            <w:pPr>
              <w:tabs>
                <w:tab w:val="left" w:pos="952"/>
              </w:tabs>
              <w:spacing w:before="120" w:after="120" w:line="240" w:lineRule="auto"/>
              <w:jc w:val="both"/>
              <w:rPr>
                <w:rFonts w:ascii="Arial" w:eastAsia="Calibri" w:hAnsi="Arial" w:cs="Arial"/>
                <w:b/>
                <w:sz w:val="24"/>
                <w:szCs w:val="24"/>
              </w:rPr>
            </w:pPr>
          </w:p>
        </w:tc>
        <w:tc>
          <w:tcPr>
            <w:tcW w:w="7790" w:type="dxa"/>
            <w:shd w:val="clear" w:color="auto" w:fill="auto"/>
          </w:tcPr>
          <w:p w:rsidR="00A43D05" w:rsidRPr="007B1EFE" w:rsidRDefault="00A43D05" w:rsidP="007B62D1">
            <w:pPr>
              <w:spacing w:before="120" w:after="120" w:line="240" w:lineRule="auto"/>
              <w:jc w:val="both"/>
              <w:rPr>
                <w:rFonts w:ascii="Arial" w:eastAsia="Calibri" w:hAnsi="Arial" w:cs="Arial"/>
                <w:sz w:val="24"/>
                <w:szCs w:val="24"/>
              </w:rPr>
            </w:pPr>
          </w:p>
        </w:tc>
      </w:tr>
      <w:tr w:rsidR="00A43D05" w:rsidRPr="007B1EFE" w:rsidTr="007B1EFE">
        <w:tc>
          <w:tcPr>
            <w:tcW w:w="1990" w:type="dxa"/>
            <w:shd w:val="clear" w:color="auto" w:fill="auto"/>
          </w:tcPr>
          <w:p w:rsidR="00A43D05" w:rsidRPr="007B1EFE" w:rsidRDefault="00A43D05" w:rsidP="007B62D1">
            <w:pPr>
              <w:tabs>
                <w:tab w:val="left" w:pos="952"/>
              </w:tabs>
              <w:spacing w:before="120" w:after="120" w:line="240" w:lineRule="auto"/>
              <w:jc w:val="both"/>
              <w:rPr>
                <w:rFonts w:ascii="Arial" w:eastAsia="Calibri" w:hAnsi="Arial" w:cs="Arial"/>
                <w:b/>
                <w:sz w:val="24"/>
                <w:szCs w:val="24"/>
              </w:rPr>
            </w:pPr>
            <w:r w:rsidRPr="007B1EFE">
              <w:rPr>
                <w:rFonts w:ascii="Arial" w:eastAsia="Calibri" w:hAnsi="Arial" w:cs="Arial"/>
                <w:b/>
                <w:sz w:val="24"/>
                <w:szCs w:val="24"/>
              </w:rPr>
              <w:t>VISTO</w:t>
            </w:r>
          </w:p>
        </w:tc>
        <w:tc>
          <w:tcPr>
            <w:tcW w:w="7790" w:type="dxa"/>
            <w:shd w:val="clear" w:color="auto" w:fill="auto"/>
          </w:tcPr>
          <w:p w:rsidR="00A43D05" w:rsidRPr="007B1EFE" w:rsidRDefault="00A43D05" w:rsidP="007B62D1">
            <w:pPr>
              <w:spacing w:before="120" w:after="120" w:line="240" w:lineRule="auto"/>
              <w:jc w:val="both"/>
              <w:rPr>
                <w:rFonts w:ascii="Arial" w:eastAsia="Calibri" w:hAnsi="Arial" w:cs="Arial"/>
                <w:sz w:val="24"/>
                <w:szCs w:val="24"/>
              </w:rPr>
            </w:pPr>
            <w:r w:rsidRPr="007B1EFE">
              <w:rPr>
                <w:rFonts w:ascii="Arial" w:eastAsia="Calibri" w:hAnsi="Arial" w:cs="Arial"/>
                <w:sz w:val="24"/>
                <w:szCs w:val="24"/>
              </w:rPr>
              <w:t xml:space="preserve">l’art. 1, comma 449 della L. 296 del 2006, come modificato dall’art. 1, comma 495, L. n. 208 del 2015, che prevede che tutte le amministrazioni statali centrali e periferiche, ivi comprese le scuole di ogni ordine e grado, sono tenute ad approvvigionarsi utilizzando le convenzioni stipulate da </w:t>
            </w:r>
            <w:proofErr w:type="spellStart"/>
            <w:r w:rsidRPr="007B1EFE">
              <w:rPr>
                <w:rFonts w:ascii="Arial" w:eastAsia="Calibri" w:hAnsi="Arial" w:cs="Arial"/>
                <w:sz w:val="24"/>
                <w:szCs w:val="24"/>
              </w:rPr>
              <w:t>Consip</w:t>
            </w:r>
            <w:proofErr w:type="spellEnd"/>
            <w:r w:rsidRPr="007B1EFE">
              <w:rPr>
                <w:rFonts w:ascii="Arial" w:eastAsia="Calibri" w:hAnsi="Arial" w:cs="Arial"/>
                <w:sz w:val="24"/>
                <w:szCs w:val="24"/>
              </w:rPr>
              <w:t xml:space="preserve"> S.p.A.;</w:t>
            </w:r>
          </w:p>
        </w:tc>
      </w:tr>
      <w:tr w:rsidR="00857CF9" w:rsidRPr="007B1EFE" w:rsidTr="007B1EFE">
        <w:tc>
          <w:tcPr>
            <w:tcW w:w="1990" w:type="dxa"/>
            <w:shd w:val="clear" w:color="auto" w:fill="auto"/>
          </w:tcPr>
          <w:p w:rsidR="00220134" w:rsidRPr="007B1EFE" w:rsidRDefault="00220134" w:rsidP="007B62D1">
            <w:pPr>
              <w:spacing w:before="120" w:after="120" w:line="240" w:lineRule="auto"/>
              <w:jc w:val="both"/>
              <w:rPr>
                <w:rFonts w:ascii="Arial" w:eastAsia="Calibri" w:hAnsi="Arial" w:cs="Arial"/>
                <w:b/>
                <w:sz w:val="24"/>
                <w:szCs w:val="24"/>
              </w:rPr>
            </w:pPr>
          </w:p>
          <w:p w:rsidR="00A43D05" w:rsidRPr="007B1EFE" w:rsidRDefault="00220134" w:rsidP="007B62D1">
            <w:pPr>
              <w:spacing w:before="120" w:after="120" w:line="240" w:lineRule="auto"/>
              <w:jc w:val="both"/>
              <w:rPr>
                <w:rFonts w:ascii="Arial" w:eastAsia="Calibri" w:hAnsi="Arial" w:cs="Arial"/>
                <w:b/>
                <w:sz w:val="24"/>
                <w:szCs w:val="24"/>
              </w:rPr>
            </w:pPr>
            <w:r w:rsidRPr="007B1EFE">
              <w:rPr>
                <w:rFonts w:ascii="Arial" w:eastAsia="Calibri" w:hAnsi="Arial" w:cs="Arial"/>
                <w:b/>
                <w:sz w:val="24"/>
                <w:szCs w:val="24"/>
              </w:rPr>
              <w:t>VISTO</w:t>
            </w:r>
          </w:p>
        </w:tc>
        <w:tc>
          <w:tcPr>
            <w:tcW w:w="7790" w:type="dxa"/>
            <w:shd w:val="clear" w:color="auto" w:fill="auto"/>
          </w:tcPr>
          <w:p w:rsidR="00220134" w:rsidRPr="007B1EFE" w:rsidRDefault="00220134" w:rsidP="007B62D1">
            <w:pPr>
              <w:spacing w:before="120" w:after="120" w:line="240" w:lineRule="auto"/>
              <w:ind w:left="-57"/>
              <w:jc w:val="both"/>
              <w:rPr>
                <w:rFonts w:ascii="Arial" w:eastAsia="Calibri" w:hAnsi="Arial" w:cs="Arial"/>
                <w:sz w:val="24"/>
                <w:szCs w:val="24"/>
              </w:rPr>
            </w:pPr>
          </w:p>
          <w:p w:rsidR="00220134" w:rsidRPr="007B1EFE" w:rsidRDefault="00F61F6C" w:rsidP="007B62D1">
            <w:pPr>
              <w:spacing w:before="120" w:after="120" w:line="240" w:lineRule="auto"/>
              <w:ind w:left="-57"/>
              <w:jc w:val="both"/>
              <w:rPr>
                <w:rFonts w:ascii="Arial" w:eastAsia="Calibri" w:hAnsi="Arial" w:cs="Arial"/>
                <w:sz w:val="24"/>
                <w:szCs w:val="24"/>
              </w:rPr>
            </w:pPr>
            <w:r w:rsidRPr="007B1EFE">
              <w:rPr>
                <w:rFonts w:ascii="Arial" w:eastAsia="Calibri" w:hAnsi="Arial" w:cs="Arial"/>
                <w:sz w:val="24"/>
                <w:szCs w:val="24"/>
              </w:rPr>
              <w:t>Il Contributo Regionale per le a</w:t>
            </w:r>
            <w:r w:rsidR="00C53EF6">
              <w:rPr>
                <w:rFonts w:ascii="Arial" w:eastAsia="Calibri" w:hAnsi="Arial" w:cs="Arial"/>
                <w:sz w:val="24"/>
                <w:szCs w:val="24"/>
              </w:rPr>
              <w:t>ttività Didattiche relative allo</w:t>
            </w:r>
            <w:r w:rsidR="007B62D1" w:rsidRPr="007B1EFE">
              <w:rPr>
                <w:rFonts w:ascii="Arial" w:eastAsia="Calibri" w:hAnsi="Arial" w:cs="Arial"/>
                <w:sz w:val="24"/>
                <w:szCs w:val="24"/>
              </w:rPr>
              <w:t xml:space="preserve">   </w:t>
            </w:r>
            <w:proofErr w:type="gramStart"/>
            <w:r w:rsidR="00C53EF6">
              <w:rPr>
                <w:rFonts w:ascii="Arial" w:eastAsia="Calibri" w:hAnsi="Arial" w:cs="Arial"/>
                <w:sz w:val="24"/>
                <w:szCs w:val="24"/>
              </w:rPr>
              <w:t>i</w:t>
            </w:r>
            <w:r w:rsidRPr="007B1EFE">
              <w:rPr>
                <w:rFonts w:ascii="Arial" w:eastAsia="Calibri" w:hAnsi="Arial" w:cs="Arial"/>
                <w:sz w:val="24"/>
                <w:szCs w:val="24"/>
              </w:rPr>
              <w:t>nsegnamento  della</w:t>
            </w:r>
            <w:proofErr w:type="gramEnd"/>
            <w:r w:rsidRPr="007B1EFE">
              <w:rPr>
                <w:rFonts w:ascii="Arial" w:eastAsia="Calibri" w:hAnsi="Arial" w:cs="Arial"/>
                <w:sz w:val="24"/>
                <w:szCs w:val="24"/>
              </w:rPr>
              <w:t xml:space="preserve"> Lingua Friulana-</w:t>
            </w:r>
            <w:r w:rsidR="002D3DC3" w:rsidRPr="007B1EFE">
              <w:rPr>
                <w:rFonts w:ascii="Arial" w:eastAsia="Calibri" w:hAnsi="Arial" w:cs="Arial"/>
                <w:sz w:val="24"/>
                <w:szCs w:val="24"/>
              </w:rPr>
              <w:t xml:space="preserve">Spese per oneri organizzativi – </w:t>
            </w:r>
            <w:r w:rsidRPr="007B1EFE">
              <w:rPr>
                <w:rFonts w:ascii="Arial" w:eastAsia="Calibri" w:hAnsi="Arial" w:cs="Arial"/>
                <w:sz w:val="24"/>
                <w:szCs w:val="24"/>
              </w:rPr>
              <w:t>ai sensi dell’Articolo 7 del Regolamento approvato con D.Preg.n°204/</w:t>
            </w:r>
            <w:proofErr w:type="spellStart"/>
            <w:r w:rsidRPr="007B1EFE">
              <w:rPr>
                <w:rFonts w:ascii="Arial" w:eastAsia="Calibri" w:hAnsi="Arial" w:cs="Arial"/>
                <w:sz w:val="24"/>
                <w:szCs w:val="24"/>
              </w:rPr>
              <w:t>Pres</w:t>
            </w:r>
            <w:proofErr w:type="spellEnd"/>
            <w:r w:rsidRPr="007B1EFE">
              <w:rPr>
                <w:rFonts w:ascii="Arial" w:eastAsia="Calibri" w:hAnsi="Arial" w:cs="Arial"/>
                <w:sz w:val="24"/>
                <w:szCs w:val="24"/>
              </w:rPr>
              <w:t xml:space="preserve"> del 23 agosto 2011 e successive modificazioni e integrazioni</w:t>
            </w:r>
            <w:r w:rsidR="00D04072" w:rsidRPr="007B1EFE">
              <w:rPr>
                <w:rFonts w:ascii="Arial" w:eastAsia="Calibri" w:hAnsi="Arial" w:cs="Arial"/>
                <w:sz w:val="24"/>
                <w:szCs w:val="24"/>
              </w:rPr>
              <w:t>,</w:t>
            </w:r>
            <w:r w:rsidR="00077250" w:rsidRPr="007B1EFE">
              <w:rPr>
                <w:rFonts w:ascii="Arial" w:eastAsia="Calibri" w:hAnsi="Arial" w:cs="Arial"/>
                <w:sz w:val="24"/>
                <w:szCs w:val="24"/>
              </w:rPr>
              <w:t xml:space="preserve"> </w:t>
            </w:r>
            <w:r w:rsidR="00D04072" w:rsidRPr="007B1EFE">
              <w:rPr>
                <w:rFonts w:ascii="Arial" w:eastAsia="Calibri" w:hAnsi="Arial" w:cs="Arial"/>
                <w:sz w:val="24"/>
                <w:szCs w:val="24"/>
              </w:rPr>
              <w:t>spese ammissibili</w:t>
            </w:r>
            <w:r w:rsidR="00077250" w:rsidRPr="007B1EFE">
              <w:rPr>
                <w:rFonts w:ascii="Arial" w:eastAsia="Calibri" w:hAnsi="Arial" w:cs="Arial"/>
                <w:sz w:val="24"/>
                <w:szCs w:val="24"/>
              </w:rPr>
              <w:t xml:space="preserve"> </w:t>
            </w:r>
            <w:r w:rsidR="00D04072" w:rsidRPr="007B1EFE">
              <w:rPr>
                <w:rFonts w:ascii="Arial" w:eastAsia="Calibri" w:hAnsi="Arial" w:cs="Arial"/>
                <w:sz w:val="24"/>
                <w:szCs w:val="24"/>
              </w:rPr>
              <w:t>per oneri organizzativi rientranti nelle seguenti tipologie di spesa:</w:t>
            </w:r>
          </w:p>
          <w:p w:rsidR="007B1EFE" w:rsidRPr="007B1EFE" w:rsidRDefault="007B1EFE" w:rsidP="007B1EFE">
            <w:pPr>
              <w:spacing w:before="120" w:after="120" w:line="240" w:lineRule="auto"/>
              <w:jc w:val="both"/>
              <w:rPr>
                <w:rFonts w:ascii="Arial" w:eastAsia="Calibri" w:hAnsi="Arial" w:cs="Arial"/>
                <w:sz w:val="24"/>
                <w:szCs w:val="24"/>
              </w:rPr>
            </w:pPr>
          </w:p>
          <w:p w:rsidR="00D04072" w:rsidRPr="007B1EFE" w:rsidRDefault="00D04072" w:rsidP="007B62D1">
            <w:pPr>
              <w:pStyle w:val="Paragrafoelenco"/>
              <w:numPr>
                <w:ilvl w:val="0"/>
                <w:numId w:val="10"/>
              </w:numPr>
              <w:spacing w:before="120" w:after="120" w:line="240" w:lineRule="auto"/>
              <w:jc w:val="both"/>
              <w:rPr>
                <w:rFonts w:ascii="Arial" w:eastAsia="Calibri" w:hAnsi="Arial" w:cs="Arial"/>
                <w:sz w:val="24"/>
                <w:szCs w:val="24"/>
              </w:rPr>
            </w:pPr>
            <w:r w:rsidRPr="007B1EFE">
              <w:rPr>
                <w:rFonts w:ascii="Arial" w:eastAsia="Calibri" w:hAnsi="Arial" w:cs="Arial"/>
                <w:sz w:val="24"/>
                <w:szCs w:val="24"/>
              </w:rPr>
              <w:t>Gestione amministrativo –contabile;</w:t>
            </w:r>
          </w:p>
          <w:p w:rsidR="00D04072" w:rsidRPr="007B1EFE" w:rsidRDefault="00D04072" w:rsidP="007B62D1">
            <w:pPr>
              <w:pStyle w:val="Paragrafoelenco"/>
              <w:numPr>
                <w:ilvl w:val="0"/>
                <w:numId w:val="10"/>
              </w:numPr>
              <w:spacing w:before="120" w:after="120" w:line="240" w:lineRule="auto"/>
              <w:jc w:val="both"/>
              <w:rPr>
                <w:rFonts w:ascii="Arial" w:eastAsia="Calibri" w:hAnsi="Arial" w:cs="Arial"/>
                <w:sz w:val="24"/>
                <w:szCs w:val="24"/>
              </w:rPr>
            </w:pPr>
            <w:r w:rsidRPr="007B1EFE">
              <w:rPr>
                <w:rFonts w:ascii="Arial" w:eastAsia="Calibri" w:hAnsi="Arial" w:cs="Arial"/>
                <w:sz w:val="24"/>
                <w:szCs w:val="24"/>
              </w:rPr>
              <w:t>Spese generali e di funzionamento;</w:t>
            </w:r>
          </w:p>
          <w:p w:rsidR="00D04072" w:rsidRPr="007B1EFE" w:rsidRDefault="00D04072" w:rsidP="007B62D1">
            <w:pPr>
              <w:pStyle w:val="Paragrafoelenco"/>
              <w:numPr>
                <w:ilvl w:val="0"/>
                <w:numId w:val="10"/>
              </w:numPr>
              <w:spacing w:before="120" w:after="120" w:line="240" w:lineRule="auto"/>
              <w:jc w:val="both"/>
              <w:rPr>
                <w:rFonts w:ascii="Arial" w:eastAsia="Calibri" w:hAnsi="Arial" w:cs="Arial"/>
                <w:sz w:val="24"/>
                <w:szCs w:val="24"/>
              </w:rPr>
            </w:pPr>
            <w:r w:rsidRPr="007B1EFE">
              <w:rPr>
                <w:rFonts w:ascii="Arial" w:eastAsia="Calibri" w:hAnsi="Arial" w:cs="Arial"/>
                <w:sz w:val="24"/>
                <w:szCs w:val="24"/>
              </w:rPr>
              <w:t>Acquisto e noleggio di materiali e attrezzature per uso didattico</w:t>
            </w:r>
          </w:p>
          <w:p w:rsidR="00D04072" w:rsidRPr="007B1EFE" w:rsidRDefault="00D04072" w:rsidP="007B62D1">
            <w:pPr>
              <w:spacing w:before="120" w:after="120" w:line="240" w:lineRule="auto"/>
              <w:jc w:val="both"/>
              <w:rPr>
                <w:rFonts w:ascii="Arial" w:eastAsia="Calibri" w:hAnsi="Arial" w:cs="Arial"/>
                <w:sz w:val="24"/>
                <w:szCs w:val="24"/>
              </w:rPr>
            </w:pPr>
            <w:r w:rsidRPr="007B1EFE">
              <w:rPr>
                <w:rFonts w:ascii="Arial" w:eastAsia="Calibri" w:hAnsi="Arial" w:cs="Arial"/>
                <w:sz w:val="24"/>
                <w:szCs w:val="24"/>
              </w:rPr>
              <w:t xml:space="preserve">Per un importo </w:t>
            </w:r>
            <w:proofErr w:type="spellStart"/>
            <w:r w:rsidRPr="007B1EFE">
              <w:rPr>
                <w:rFonts w:ascii="Arial" w:eastAsia="Calibri" w:hAnsi="Arial" w:cs="Arial"/>
                <w:sz w:val="24"/>
                <w:szCs w:val="24"/>
              </w:rPr>
              <w:t>cosi’</w:t>
            </w:r>
            <w:proofErr w:type="spellEnd"/>
            <w:r w:rsidRPr="007B1EFE">
              <w:rPr>
                <w:rFonts w:ascii="Arial" w:eastAsia="Calibri" w:hAnsi="Arial" w:cs="Arial"/>
                <w:sz w:val="24"/>
                <w:szCs w:val="24"/>
              </w:rPr>
              <w:t xml:space="preserve"> diviso:</w:t>
            </w:r>
          </w:p>
          <w:p w:rsidR="00D04072" w:rsidRPr="007B1EFE" w:rsidRDefault="00D04072" w:rsidP="007B62D1">
            <w:pPr>
              <w:spacing w:before="120" w:after="120" w:line="240" w:lineRule="auto"/>
              <w:jc w:val="both"/>
              <w:rPr>
                <w:rFonts w:ascii="Arial" w:eastAsia="Calibri" w:hAnsi="Arial" w:cs="Arial"/>
                <w:sz w:val="24"/>
                <w:szCs w:val="24"/>
              </w:rPr>
            </w:pPr>
            <w:r w:rsidRPr="007B1EFE">
              <w:rPr>
                <w:rFonts w:ascii="Arial" w:eastAsia="Calibri" w:hAnsi="Arial" w:cs="Arial"/>
                <w:sz w:val="24"/>
                <w:szCs w:val="24"/>
              </w:rPr>
              <w:lastRenderedPageBreak/>
              <w:t xml:space="preserve">Costo Docenza </w:t>
            </w:r>
            <w:proofErr w:type="gramStart"/>
            <w:r w:rsidRPr="007B1EFE">
              <w:rPr>
                <w:rFonts w:ascii="Arial" w:eastAsia="Calibri" w:hAnsi="Arial" w:cs="Arial"/>
                <w:sz w:val="24"/>
                <w:szCs w:val="24"/>
              </w:rPr>
              <w:t>Interna  totale</w:t>
            </w:r>
            <w:proofErr w:type="gramEnd"/>
            <w:r w:rsidRPr="007B1EFE">
              <w:rPr>
                <w:rFonts w:ascii="Arial" w:eastAsia="Calibri" w:hAnsi="Arial" w:cs="Arial"/>
                <w:sz w:val="24"/>
                <w:szCs w:val="24"/>
              </w:rPr>
              <w:t xml:space="preserve"> 19.971,35;</w:t>
            </w:r>
          </w:p>
          <w:p w:rsidR="00D04072" w:rsidRPr="007B1EFE" w:rsidRDefault="00D04072" w:rsidP="007B62D1">
            <w:pPr>
              <w:spacing w:before="120" w:after="120" w:line="240" w:lineRule="auto"/>
              <w:jc w:val="both"/>
              <w:rPr>
                <w:rFonts w:ascii="Arial" w:eastAsia="Calibri" w:hAnsi="Arial" w:cs="Arial"/>
                <w:sz w:val="24"/>
                <w:szCs w:val="24"/>
              </w:rPr>
            </w:pPr>
            <w:r w:rsidRPr="007B1EFE">
              <w:rPr>
                <w:rFonts w:ascii="Arial" w:eastAsia="Calibri" w:hAnsi="Arial" w:cs="Arial"/>
                <w:sz w:val="24"/>
                <w:szCs w:val="24"/>
              </w:rPr>
              <w:t>Costo Docenza Esterna Totale €. 27.881,22</w:t>
            </w:r>
          </w:p>
          <w:p w:rsidR="00D04072" w:rsidRPr="007B1EFE" w:rsidRDefault="00D04072" w:rsidP="007B62D1">
            <w:pPr>
              <w:spacing w:before="120" w:after="120" w:line="240" w:lineRule="auto"/>
              <w:jc w:val="both"/>
              <w:rPr>
                <w:rFonts w:ascii="Arial" w:eastAsia="Calibri" w:hAnsi="Arial" w:cs="Arial"/>
                <w:sz w:val="24"/>
                <w:szCs w:val="24"/>
              </w:rPr>
            </w:pPr>
            <w:r w:rsidRPr="007B1EFE">
              <w:rPr>
                <w:rFonts w:ascii="Arial" w:eastAsia="Calibri" w:hAnsi="Arial" w:cs="Arial"/>
                <w:sz w:val="24"/>
                <w:szCs w:val="24"/>
              </w:rPr>
              <w:t xml:space="preserve">Spese Oneri </w:t>
            </w:r>
            <w:proofErr w:type="gramStart"/>
            <w:r w:rsidRPr="007B1EFE">
              <w:rPr>
                <w:rFonts w:ascii="Arial" w:eastAsia="Calibri" w:hAnsi="Arial" w:cs="Arial"/>
                <w:sz w:val="24"/>
                <w:szCs w:val="24"/>
              </w:rPr>
              <w:t>Organizzativi  €</w:t>
            </w:r>
            <w:proofErr w:type="gramEnd"/>
            <w:r w:rsidRPr="007B1EFE">
              <w:rPr>
                <w:rFonts w:ascii="Arial" w:eastAsia="Calibri" w:hAnsi="Arial" w:cs="Arial"/>
                <w:sz w:val="24"/>
                <w:szCs w:val="24"/>
              </w:rPr>
              <w:t>. 4</w:t>
            </w:r>
            <w:r w:rsidR="002D3DC3" w:rsidRPr="007B1EFE">
              <w:rPr>
                <w:rFonts w:ascii="Arial" w:eastAsia="Calibri" w:hAnsi="Arial" w:cs="Arial"/>
                <w:sz w:val="24"/>
                <w:szCs w:val="24"/>
              </w:rPr>
              <w:t>.</w:t>
            </w:r>
            <w:r w:rsidRPr="007B1EFE">
              <w:rPr>
                <w:rFonts w:ascii="Arial" w:eastAsia="Calibri" w:hAnsi="Arial" w:cs="Arial"/>
                <w:sz w:val="24"/>
                <w:szCs w:val="24"/>
              </w:rPr>
              <w:t>765,26</w:t>
            </w:r>
          </w:p>
          <w:p w:rsidR="00D04072" w:rsidRPr="007B1EFE" w:rsidRDefault="00D04072" w:rsidP="007B62D1">
            <w:pPr>
              <w:spacing w:before="120" w:after="120" w:line="240" w:lineRule="auto"/>
              <w:jc w:val="both"/>
              <w:rPr>
                <w:rFonts w:ascii="Arial" w:eastAsia="Calibri" w:hAnsi="Arial" w:cs="Arial"/>
                <w:sz w:val="24"/>
                <w:szCs w:val="24"/>
              </w:rPr>
            </w:pPr>
            <w:r w:rsidRPr="007B1EFE">
              <w:rPr>
                <w:rFonts w:ascii="Arial" w:eastAsia="Calibri" w:hAnsi="Arial" w:cs="Arial"/>
                <w:sz w:val="24"/>
                <w:szCs w:val="24"/>
              </w:rPr>
              <w:t xml:space="preserve">Totale complessivo spese </w:t>
            </w:r>
            <w:proofErr w:type="gramStart"/>
            <w:r w:rsidRPr="007B1EFE">
              <w:rPr>
                <w:rFonts w:ascii="Arial" w:eastAsia="Calibri" w:hAnsi="Arial" w:cs="Arial"/>
                <w:sz w:val="24"/>
                <w:szCs w:val="24"/>
              </w:rPr>
              <w:t>€.52</w:t>
            </w:r>
            <w:r w:rsidR="002D3DC3" w:rsidRPr="007B1EFE">
              <w:rPr>
                <w:rFonts w:ascii="Arial" w:eastAsia="Calibri" w:hAnsi="Arial" w:cs="Arial"/>
                <w:sz w:val="24"/>
                <w:szCs w:val="24"/>
              </w:rPr>
              <w:t>.</w:t>
            </w:r>
            <w:r w:rsidRPr="007B1EFE">
              <w:rPr>
                <w:rFonts w:ascii="Arial" w:eastAsia="Calibri" w:hAnsi="Arial" w:cs="Arial"/>
                <w:sz w:val="24"/>
                <w:szCs w:val="24"/>
              </w:rPr>
              <w:t>417</w:t>
            </w:r>
            <w:proofErr w:type="gramEnd"/>
            <w:r w:rsidRPr="007B1EFE">
              <w:rPr>
                <w:rFonts w:ascii="Arial" w:eastAsia="Calibri" w:hAnsi="Arial" w:cs="Arial"/>
                <w:sz w:val="24"/>
                <w:szCs w:val="24"/>
              </w:rPr>
              <w:t>,83</w:t>
            </w:r>
          </w:p>
        </w:tc>
      </w:tr>
      <w:tr w:rsidR="00857CF9" w:rsidRPr="007B1EFE" w:rsidTr="007B1EFE">
        <w:tc>
          <w:tcPr>
            <w:tcW w:w="1990" w:type="dxa"/>
            <w:shd w:val="clear" w:color="auto" w:fill="auto"/>
          </w:tcPr>
          <w:p w:rsidR="00220134" w:rsidRPr="007B1EFE" w:rsidRDefault="00220134" w:rsidP="007B62D1">
            <w:pPr>
              <w:spacing w:before="120" w:after="120" w:line="240" w:lineRule="auto"/>
              <w:jc w:val="both"/>
              <w:rPr>
                <w:rFonts w:ascii="Arial" w:eastAsia="Calibri" w:hAnsi="Arial" w:cs="Arial"/>
                <w:b/>
                <w:sz w:val="24"/>
                <w:szCs w:val="24"/>
              </w:rPr>
            </w:pPr>
          </w:p>
        </w:tc>
        <w:tc>
          <w:tcPr>
            <w:tcW w:w="7790" w:type="dxa"/>
            <w:shd w:val="clear" w:color="auto" w:fill="auto"/>
          </w:tcPr>
          <w:p w:rsidR="00FD667D" w:rsidRPr="007B1EFE" w:rsidRDefault="00FD667D" w:rsidP="007B62D1">
            <w:pPr>
              <w:spacing w:before="120" w:after="120" w:line="240" w:lineRule="auto"/>
              <w:jc w:val="both"/>
              <w:rPr>
                <w:rFonts w:ascii="Arial" w:eastAsia="Calibri" w:hAnsi="Arial" w:cs="Arial"/>
                <w:sz w:val="24"/>
                <w:szCs w:val="24"/>
              </w:rPr>
            </w:pPr>
          </w:p>
        </w:tc>
      </w:tr>
      <w:tr w:rsidR="00C740D8" w:rsidRPr="007B1EFE" w:rsidTr="007B1EFE">
        <w:tc>
          <w:tcPr>
            <w:tcW w:w="1990" w:type="dxa"/>
            <w:shd w:val="clear" w:color="auto" w:fill="auto"/>
          </w:tcPr>
          <w:p w:rsidR="003166FD" w:rsidRPr="007B1EFE" w:rsidRDefault="003166FD" w:rsidP="007B62D1">
            <w:pPr>
              <w:spacing w:before="120" w:after="120" w:line="240" w:lineRule="auto"/>
              <w:jc w:val="both"/>
              <w:rPr>
                <w:rFonts w:ascii="Arial" w:eastAsia="Calibri" w:hAnsi="Arial" w:cs="Arial"/>
                <w:b/>
                <w:sz w:val="24"/>
                <w:szCs w:val="24"/>
              </w:rPr>
            </w:pPr>
          </w:p>
          <w:p w:rsidR="00857CF9" w:rsidRPr="007B1EFE" w:rsidRDefault="003166FD" w:rsidP="007B62D1">
            <w:pPr>
              <w:spacing w:before="120" w:after="120" w:line="240" w:lineRule="auto"/>
              <w:jc w:val="both"/>
              <w:rPr>
                <w:rFonts w:ascii="Arial" w:eastAsia="Calibri" w:hAnsi="Arial" w:cs="Arial"/>
                <w:b/>
                <w:sz w:val="24"/>
                <w:szCs w:val="24"/>
              </w:rPr>
            </w:pPr>
            <w:r w:rsidRPr="007B1EFE">
              <w:rPr>
                <w:rFonts w:ascii="Arial" w:eastAsia="Calibri" w:hAnsi="Arial" w:cs="Arial"/>
                <w:b/>
                <w:sz w:val="24"/>
                <w:szCs w:val="24"/>
              </w:rPr>
              <w:t>VISTE</w:t>
            </w:r>
          </w:p>
          <w:p w:rsidR="00857CF9" w:rsidRPr="007B1EFE" w:rsidRDefault="00857CF9" w:rsidP="007B62D1">
            <w:pPr>
              <w:spacing w:before="120" w:after="120" w:line="240" w:lineRule="auto"/>
              <w:jc w:val="both"/>
              <w:rPr>
                <w:rFonts w:ascii="Arial" w:eastAsia="Calibri" w:hAnsi="Arial" w:cs="Arial"/>
                <w:b/>
                <w:sz w:val="24"/>
                <w:szCs w:val="24"/>
              </w:rPr>
            </w:pPr>
          </w:p>
          <w:p w:rsidR="00857CF9" w:rsidRPr="007B1EFE" w:rsidRDefault="00857CF9" w:rsidP="007B62D1">
            <w:pPr>
              <w:spacing w:before="120" w:after="120" w:line="240" w:lineRule="auto"/>
              <w:jc w:val="both"/>
              <w:rPr>
                <w:rFonts w:ascii="Arial" w:eastAsia="Calibri" w:hAnsi="Arial" w:cs="Arial"/>
                <w:b/>
                <w:sz w:val="24"/>
                <w:szCs w:val="24"/>
              </w:rPr>
            </w:pPr>
          </w:p>
          <w:p w:rsidR="003166FD" w:rsidRPr="007B1EFE" w:rsidRDefault="003166FD" w:rsidP="007B62D1">
            <w:pPr>
              <w:spacing w:before="120" w:after="120" w:line="240" w:lineRule="auto"/>
              <w:jc w:val="both"/>
              <w:rPr>
                <w:rFonts w:ascii="Arial" w:eastAsia="Calibri" w:hAnsi="Arial" w:cs="Arial"/>
                <w:b/>
                <w:sz w:val="24"/>
                <w:szCs w:val="24"/>
              </w:rPr>
            </w:pPr>
          </w:p>
        </w:tc>
        <w:tc>
          <w:tcPr>
            <w:tcW w:w="7790" w:type="dxa"/>
            <w:shd w:val="clear" w:color="auto" w:fill="auto"/>
          </w:tcPr>
          <w:p w:rsidR="00672A81" w:rsidRPr="007B1EFE" w:rsidRDefault="00672A81" w:rsidP="007B62D1">
            <w:pPr>
              <w:spacing w:before="120" w:after="120" w:line="240" w:lineRule="auto"/>
              <w:ind w:left="-57"/>
              <w:jc w:val="both"/>
              <w:rPr>
                <w:rFonts w:ascii="Arial" w:eastAsia="Calibri" w:hAnsi="Arial" w:cs="Arial"/>
                <w:sz w:val="24"/>
                <w:szCs w:val="24"/>
              </w:rPr>
            </w:pPr>
          </w:p>
          <w:p w:rsidR="00857CF9" w:rsidRPr="007B1EFE" w:rsidRDefault="003166FD" w:rsidP="007B62D1">
            <w:pPr>
              <w:spacing w:before="120" w:after="120" w:line="240" w:lineRule="auto"/>
              <w:ind w:left="-57"/>
              <w:jc w:val="both"/>
              <w:rPr>
                <w:rFonts w:ascii="Arial" w:eastAsia="Calibri" w:hAnsi="Arial" w:cs="Arial"/>
                <w:sz w:val="24"/>
                <w:szCs w:val="24"/>
              </w:rPr>
            </w:pPr>
            <w:r w:rsidRPr="007B1EFE">
              <w:rPr>
                <w:rFonts w:ascii="Arial" w:eastAsia="Calibri" w:hAnsi="Arial" w:cs="Arial"/>
                <w:sz w:val="24"/>
                <w:szCs w:val="24"/>
              </w:rPr>
              <w:t>Le linee guida n°4, aggiornate al Decreto Legislativo 19 aprile 2017 n°</w:t>
            </w:r>
            <w:r w:rsidR="00857CF9" w:rsidRPr="007B1EFE">
              <w:rPr>
                <w:rFonts w:ascii="Arial" w:eastAsia="Calibri" w:hAnsi="Arial" w:cs="Arial"/>
                <w:sz w:val="24"/>
                <w:szCs w:val="24"/>
              </w:rPr>
              <w:t>56 con delibera del Consiglio n.206 del 1° marzo 2</w:t>
            </w:r>
            <w:r w:rsidR="008B5146" w:rsidRPr="007B1EFE">
              <w:rPr>
                <w:rFonts w:ascii="Arial" w:eastAsia="Calibri" w:hAnsi="Arial" w:cs="Arial"/>
                <w:sz w:val="24"/>
                <w:szCs w:val="24"/>
              </w:rPr>
              <w:t>;</w:t>
            </w:r>
          </w:p>
        </w:tc>
      </w:tr>
      <w:tr w:rsidR="00C740D8" w:rsidRPr="007B1EFE" w:rsidTr="007B1EFE">
        <w:tc>
          <w:tcPr>
            <w:tcW w:w="1990" w:type="dxa"/>
            <w:shd w:val="clear" w:color="auto" w:fill="auto"/>
          </w:tcPr>
          <w:p w:rsidR="00C740D8" w:rsidRPr="007B1EFE" w:rsidRDefault="008B5146" w:rsidP="007B62D1">
            <w:pPr>
              <w:spacing w:before="120" w:after="120" w:line="240" w:lineRule="auto"/>
              <w:jc w:val="both"/>
              <w:rPr>
                <w:rFonts w:ascii="Arial" w:eastAsia="Calibri" w:hAnsi="Arial" w:cs="Arial"/>
                <w:b/>
                <w:sz w:val="24"/>
                <w:szCs w:val="24"/>
              </w:rPr>
            </w:pPr>
            <w:r w:rsidRPr="007B1EFE">
              <w:rPr>
                <w:rFonts w:ascii="Arial" w:eastAsia="Calibri" w:hAnsi="Arial" w:cs="Arial"/>
                <w:b/>
                <w:sz w:val="24"/>
                <w:szCs w:val="24"/>
              </w:rPr>
              <w:t>VISTO</w:t>
            </w:r>
          </w:p>
        </w:tc>
        <w:tc>
          <w:tcPr>
            <w:tcW w:w="7790" w:type="dxa"/>
            <w:shd w:val="clear" w:color="auto" w:fill="auto"/>
          </w:tcPr>
          <w:p w:rsidR="00C740D8" w:rsidRPr="007B1EFE" w:rsidRDefault="00857CF9" w:rsidP="007B62D1">
            <w:pPr>
              <w:spacing w:before="120" w:after="120" w:line="240" w:lineRule="auto"/>
              <w:ind w:left="-57"/>
              <w:jc w:val="both"/>
              <w:rPr>
                <w:rFonts w:ascii="Arial" w:eastAsia="Calibri" w:hAnsi="Arial" w:cs="Arial"/>
                <w:sz w:val="24"/>
                <w:szCs w:val="24"/>
              </w:rPr>
            </w:pPr>
            <w:r w:rsidRPr="007B1EFE">
              <w:rPr>
                <w:rFonts w:ascii="Arial" w:eastAsia="Calibri" w:hAnsi="Arial" w:cs="Arial"/>
                <w:sz w:val="24"/>
                <w:szCs w:val="24"/>
              </w:rPr>
              <w:t>Che CONSIP S.P.A.</w:t>
            </w:r>
            <w:r w:rsidR="005C5C81" w:rsidRPr="007B1EFE">
              <w:rPr>
                <w:rFonts w:ascii="Arial" w:eastAsia="Calibri" w:hAnsi="Arial" w:cs="Arial"/>
                <w:sz w:val="24"/>
                <w:szCs w:val="24"/>
              </w:rPr>
              <w:t xml:space="preserve">, </w:t>
            </w:r>
            <w:proofErr w:type="gramStart"/>
            <w:r w:rsidR="005C5C81" w:rsidRPr="007B1EFE">
              <w:rPr>
                <w:rFonts w:ascii="Arial" w:eastAsia="Calibri" w:hAnsi="Arial" w:cs="Arial"/>
                <w:sz w:val="24"/>
                <w:szCs w:val="24"/>
              </w:rPr>
              <w:t>società  concessionaria</w:t>
            </w:r>
            <w:proofErr w:type="gramEnd"/>
            <w:r w:rsidR="005C5C81" w:rsidRPr="007B1EFE">
              <w:rPr>
                <w:rFonts w:ascii="Arial" w:eastAsia="Calibri" w:hAnsi="Arial" w:cs="Arial"/>
                <w:sz w:val="24"/>
                <w:szCs w:val="24"/>
              </w:rPr>
              <w:t xml:space="preserve">  del Ministero dell’Economia e delle Finanze per i servizi informatici pubblici,</w:t>
            </w:r>
            <w:r w:rsidR="00267F78" w:rsidRPr="007B1EFE">
              <w:rPr>
                <w:rFonts w:ascii="Arial" w:eastAsia="Calibri" w:hAnsi="Arial" w:cs="Arial"/>
                <w:sz w:val="24"/>
                <w:szCs w:val="24"/>
              </w:rPr>
              <w:t xml:space="preserve"> </w:t>
            </w:r>
            <w:r w:rsidR="005C5C81" w:rsidRPr="007B1EFE">
              <w:rPr>
                <w:rFonts w:ascii="Arial" w:eastAsia="Calibri" w:hAnsi="Arial" w:cs="Arial"/>
                <w:sz w:val="24"/>
                <w:szCs w:val="24"/>
              </w:rPr>
              <w:t>ha</w:t>
            </w:r>
            <w:r w:rsidR="008B5146" w:rsidRPr="007B1EFE">
              <w:rPr>
                <w:rFonts w:ascii="Arial" w:eastAsia="Calibri" w:hAnsi="Arial" w:cs="Arial"/>
                <w:sz w:val="24"/>
                <w:szCs w:val="24"/>
              </w:rPr>
              <w:t xml:space="preserve"> attualmente attiva una C</w:t>
            </w:r>
            <w:r w:rsidR="005C5C81" w:rsidRPr="007B1EFE">
              <w:rPr>
                <w:rFonts w:ascii="Arial" w:eastAsia="Calibri" w:hAnsi="Arial" w:cs="Arial"/>
                <w:sz w:val="24"/>
                <w:szCs w:val="24"/>
              </w:rPr>
              <w:t xml:space="preserve">onvenzione denominata </w:t>
            </w:r>
            <w:r w:rsidR="00267F78" w:rsidRPr="007B1EFE">
              <w:rPr>
                <w:rFonts w:ascii="Arial" w:eastAsia="Calibri" w:hAnsi="Arial" w:cs="Arial"/>
                <w:sz w:val="24"/>
                <w:szCs w:val="24"/>
              </w:rPr>
              <w:t>PC Portatili e Tablet 2</w:t>
            </w:r>
            <w:r w:rsidR="008B5146" w:rsidRPr="007B1EFE">
              <w:rPr>
                <w:rFonts w:ascii="Arial" w:eastAsia="Calibri" w:hAnsi="Arial" w:cs="Arial"/>
                <w:sz w:val="24"/>
                <w:szCs w:val="24"/>
              </w:rPr>
              <w:t xml:space="preserve"> categoria (lotto) Personal Computer portatili per basse esigenze di mobilità </w:t>
            </w:r>
            <w:r w:rsidR="002D3DC3" w:rsidRPr="007B1EFE">
              <w:rPr>
                <w:rFonts w:ascii="Arial" w:eastAsia="Calibri" w:hAnsi="Arial" w:cs="Arial"/>
                <w:sz w:val="24"/>
                <w:szCs w:val="24"/>
              </w:rPr>
              <w:t>;</w:t>
            </w:r>
          </w:p>
          <w:p w:rsidR="00C740D8" w:rsidRPr="007B1EFE" w:rsidRDefault="00C740D8" w:rsidP="007B62D1">
            <w:pPr>
              <w:spacing w:before="120" w:after="120" w:line="240" w:lineRule="auto"/>
              <w:jc w:val="both"/>
              <w:rPr>
                <w:rFonts w:ascii="Arial" w:eastAsia="Calibri" w:hAnsi="Arial" w:cs="Arial"/>
                <w:sz w:val="24"/>
                <w:szCs w:val="24"/>
              </w:rPr>
            </w:pPr>
          </w:p>
        </w:tc>
      </w:tr>
      <w:tr w:rsidR="00C740D8" w:rsidRPr="007B1EFE" w:rsidTr="007B1EFE">
        <w:tc>
          <w:tcPr>
            <w:tcW w:w="1990" w:type="dxa"/>
            <w:shd w:val="clear" w:color="auto" w:fill="auto"/>
          </w:tcPr>
          <w:p w:rsidR="002D3DC3" w:rsidRPr="007B1EFE" w:rsidRDefault="002D3DC3" w:rsidP="007B62D1">
            <w:pPr>
              <w:spacing w:before="120" w:after="120" w:line="240" w:lineRule="auto"/>
              <w:jc w:val="both"/>
              <w:rPr>
                <w:rFonts w:ascii="Arial" w:eastAsia="Calibri" w:hAnsi="Arial" w:cs="Arial"/>
                <w:b/>
                <w:sz w:val="24"/>
                <w:szCs w:val="24"/>
              </w:rPr>
            </w:pPr>
            <w:r w:rsidRPr="007B1EFE">
              <w:rPr>
                <w:rFonts w:ascii="Arial" w:eastAsia="Calibri" w:hAnsi="Arial" w:cs="Arial"/>
                <w:b/>
                <w:sz w:val="24"/>
                <w:szCs w:val="24"/>
              </w:rPr>
              <w:t>VISTO</w:t>
            </w:r>
          </w:p>
          <w:p w:rsidR="002D3DC3" w:rsidRPr="007B1EFE" w:rsidRDefault="002D3DC3" w:rsidP="007B62D1">
            <w:pPr>
              <w:spacing w:before="120" w:after="120" w:line="240" w:lineRule="auto"/>
              <w:jc w:val="both"/>
              <w:rPr>
                <w:rFonts w:ascii="Arial" w:eastAsia="Calibri" w:hAnsi="Arial" w:cs="Arial"/>
                <w:b/>
                <w:sz w:val="24"/>
                <w:szCs w:val="24"/>
              </w:rPr>
            </w:pPr>
          </w:p>
        </w:tc>
        <w:tc>
          <w:tcPr>
            <w:tcW w:w="7790" w:type="dxa"/>
            <w:shd w:val="clear" w:color="auto" w:fill="auto"/>
          </w:tcPr>
          <w:p w:rsidR="002D3DC3" w:rsidRPr="007B1EFE" w:rsidRDefault="002D3DC3" w:rsidP="000512E3">
            <w:pPr>
              <w:spacing w:before="120" w:after="120" w:line="240" w:lineRule="auto"/>
              <w:jc w:val="both"/>
              <w:rPr>
                <w:rFonts w:ascii="Arial" w:eastAsia="Calibri" w:hAnsi="Arial" w:cs="Arial"/>
                <w:sz w:val="24"/>
                <w:szCs w:val="24"/>
              </w:rPr>
            </w:pPr>
            <w:proofErr w:type="gramStart"/>
            <w:r w:rsidRPr="007B1EFE">
              <w:rPr>
                <w:rFonts w:ascii="Arial" w:eastAsia="Calibri" w:hAnsi="Arial" w:cs="Arial"/>
                <w:sz w:val="24"/>
                <w:szCs w:val="24"/>
              </w:rPr>
              <w:t>l’ordine</w:t>
            </w:r>
            <w:proofErr w:type="gramEnd"/>
            <w:r w:rsidRPr="007B1EFE">
              <w:rPr>
                <w:rFonts w:ascii="Arial" w:eastAsia="Calibri" w:hAnsi="Arial" w:cs="Arial"/>
                <w:sz w:val="24"/>
                <w:szCs w:val="24"/>
              </w:rPr>
              <w:t xml:space="preserve"> 5052622 del 22/07/2019;</w:t>
            </w:r>
          </w:p>
          <w:p w:rsidR="00C25EE4" w:rsidRPr="007B1EFE" w:rsidRDefault="00C25EE4" w:rsidP="007B1EFE">
            <w:pPr>
              <w:spacing w:before="120" w:after="120" w:line="240" w:lineRule="auto"/>
              <w:jc w:val="both"/>
              <w:rPr>
                <w:rFonts w:ascii="Arial" w:eastAsia="Calibri" w:hAnsi="Arial" w:cs="Arial"/>
                <w:sz w:val="24"/>
                <w:szCs w:val="24"/>
              </w:rPr>
            </w:pPr>
          </w:p>
        </w:tc>
      </w:tr>
      <w:tr w:rsidR="00C740D8" w:rsidRPr="007B1EFE" w:rsidTr="007B1EFE">
        <w:trPr>
          <w:trHeight w:val="690"/>
        </w:trPr>
        <w:tc>
          <w:tcPr>
            <w:tcW w:w="1990" w:type="dxa"/>
            <w:shd w:val="clear" w:color="auto" w:fill="auto"/>
          </w:tcPr>
          <w:p w:rsidR="00C740D8" w:rsidRPr="007B1EFE" w:rsidRDefault="00C740D8" w:rsidP="007B62D1">
            <w:pPr>
              <w:spacing w:before="120" w:after="120" w:line="240" w:lineRule="auto"/>
              <w:jc w:val="both"/>
              <w:rPr>
                <w:rFonts w:ascii="Arial" w:eastAsia="Calibri" w:hAnsi="Arial" w:cs="Arial"/>
                <w:b/>
                <w:sz w:val="24"/>
                <w:szCs w:val="24"/>
              </w:rPr>
            </w:pPr>
            <w:r w:rsidRPr="007B1EFE">
              <w:rPr>
                <w:rFonts w:ascii="Arial" w:eastAsia="Calibri" w:hAnsi="Arial" w:cs="Arial"/>
                <w:b/>
                <w:sz w:val="24"/>
                <w:szCs w:val="24"/>
              </w:rPr>
              <w:t>VISTA</w:t>
            </w:r>
          </w:p>
        </w:tc>
        <w:tc>
          <w:tcPr>
            <w:tcW w:w="7790" w:type="dxa"/>
            <w:shd w:val="clear" w:color="auto" w:fill="auto"/>
          </w:tcPr>
          <w:p w:rsidR="00C740D8" w:rsidRPr="007B1EFE" w:rsidRDefault="00C740D8" w:rsidP="007B62D1">
            <w:pPr>
              <w:tabs>
                <w:tab w:val="left" w:pos="7263"/>
              </w:tabs>
              <w:spacing w:before="120" w:after="120" w:line="240" w:lineRule="auto"/>
              <w:ind w:left="-57"/>
              <w:jc w:val="both"/>
              <w:rPr>
                <w:rFonts w:ascii="Arial" w:eastAsia="Calibri" w:hAnsi="Arial" w:cs="Arial"/>
                <w:bCs/>
                <w:sz w:val="24"/>
                <w:szCs w:val="24"/>
              </w:rPr>
            </w:pPr>
            <w:proofErr w:type="gramStart"/>
            <w:r w:rsidRPr="007B1EFE">
              <w:rPr>
                <w:rFonts w:ascii="Arial" w:eastAsia="Calibri" w:hAnsi="Arial" w:cs="Arial"/>
                <w:bCs/>
                <w:sz w:val="24"/>
                <w:szCs w:val="24"/>
              </w:rPr>
              <w:t>la</w:t>
            </w:r>
            <w:proofErr w:type="gramEnd"/>
            <w:r w:rsidRPr="007B1EFE">
              <w:rPr>
                <w:rFonts w:ascii="Arial" w:eastAsia="Calibri" w:hAnsi="Arial" w:cs="Arial"/>
                <w:bCs/>
                <w:sz w:val="24"/>
                <w:szCs w:val="24"/>
              </w:rPr>
              <w:t xml:space="preserve"> documentazione di offerta presentata dall’affidatario, nonché il Documento di gara unico europeo (DGUE), con il quale l’affidatario medesimo ha attestato, ai sensi degli artt. 46 e 47 del </w:t>
            </w:r>
            <w:proofErr w:type="spellStart"/>
            <w:r w:rsidRPr="007B1EFE">
              <w:rPr>
                <w:rFonts w:ascii="Arial" w:eastAsia="Calibri" w:hAnsi="Arial" w:cs="Arial"/>
                <w:bCs/>
                <w:sz w:val="24"/>
                <w:szCs w:val="24"/>
              </w:rPr>
              <w:t>d.P.R.</w:t>
            </w:r>
            <w:proofErr w:type="spellEnd"/>
            <w:r w:rsidRPr="007B1EFE">
              <w:rPr>
                <w:rFonts w:ascii="Arial" w:eastAsia="Calibri" w:hAnsi="Arial" w:cs="Arial"/>
                <w:bCs/>
                <w:sz w:val="24"/>
                <w:szCs w:val="24"/>
              </w:rPr>
              <w:t xml:space="preserve"> 445/00, il possesso dei requisiti di carattere generale, documenti tutti allegati al presente provvedimento;</w:t>
            </w:r>
          </w:p>
        </w:tc>
      </w:tr>
      <w:tr w:rsidR="00C740D8" w:rsidRPr="007B1EFE" w:rsidTr="007B1EFE">
        <w:trPr>
          <w:trHeight w:val="690"/>
        </w:trPr>
        <w:tc>
          <w:tcPr>
            <w:tcW w:w="1990" w:type="dxa"/>
            <w:shd w:val="clear" w:color="auto" w:fill="auto"/>
          </w:tcPr>
          <w:p w:rsidR="00C740D8" w:rsidRPr="007B1EFE" w:rsidRDefault="00C740D8" w:rsidP="007B62D1">
            <w:pPr>
              <w:spacing w:before="120" w:after="120" w:line="240" w:lineRule="auto"/>
              <w:jc w:val="both"/>
              <w:rPr>
                <w:rFonts w:ascii="Arial" w:eastAsia="Calibri" w:hAnsi="Arial" w:cs="Arial"/>
                <w:b/>
                <w:sz w:val="24"/>
                <w:szCs w:val="24"/>
              </w:rPr>
            </w:pPr>
            <w:r w:rsidRPr="007B1EFE">
              <w:rPr>
                <w:rFonts w:ascii="Arial" w:eastAsia="Calibri" w:hAnsi="Arial" w:cs="Arial"/>
                <w:b/>
                <w:sz w:val="24"/>
                <w:szCs w:val="24"/>
              </w:rPr>
              <w:t>VISTO</w:t>
            </w:r>
          </w:p>
        </w:tc>
        <w:tc>
          <w:tcPr>
            <w:tcW w:w="7790" w:type="dxa"/>
            <w:shd w:val="clear" w:color="auto" w:fill="auto"/>
          </w:tcPr>
          <w:p w:rsidR="00C740D8" w:rsidRPr="007B1EFE" w:rsidRDefault="00C740D8" w:rsidP="007B62D1">
            <w:pPr>
              <w:spacing w:before="120" w:after="120" w:line="240" w:lineRule="auto"/>
              <w:ind w:left="-57"/>
              <w:jc w:val="both"/>
              <w:rPr>
                <w:rFonts w:ascii="Arial" w:eastAsia="Calibri" w:hAnsi="Arial" w:cs="Arial"/>
                <w:sz w:val="24"/>
                <w:szCs w:val="24"/>
              </w:rPr>
            </w:pPr>
            <w:r w:rsidRPr="007B1EFE">
              <w:rPr>
                <w:rFonts w:ascii="Arial" w:eastAsia="Calibri" w:hAnsi="Arial" w:cs="Arial"/>
                <w:sz w:val="24"/>
                <w:szCs w:val="24"/>
              </w:rPr>
              <w:t>l’art. 1, commi 65 e 67, della Legge 23 dicembre 2005, n. 266, in virtù del quale l’Istituto è tenuto ad acquisire il codice identificativo della gara (CIG-</w:t>
            </w:r>
            <w:r w:rsidR="00D24285">
              <w:rPr>
                <w:rFonts w:ascii="Arial" w:eastAsia="Calibri" w:hAnsi="Arial" w:cs="Arial"/>
                <w:b/>
                <w:sz w:val="24"/>
                <w:szCs w:val="24"/>
              </w:rPr>
              <w:t>ZCF2947AB9</w:t>
            </w:r>
            <w:r w:rsidRPr="007B1EFE">
              <w:rPr>
                <w:rFonts w:ascii="Arial" w:eastAsia="Calibri" w:hAnsi="Arial" w:cs="Arial"/>
                <w:sz w:val="24"/>
                <w:szCs w:val="24"/>
              </w:rPr>
              <w:t>);</w:t>
            </w:r>
          </w:p>
        </w:tc>
      </w:tr>
      <w:tr w:rsidR="00C740D8" w:rsidRPr="007B1EFE" w:rsidTr="007B1EFE">
        <w:trPr>
          <w:trHeight w:val="690"/>
        </w:trPr>
        <w:tc>
          <w:tcPr>
            <w:tcW w:w="1990" w:type="dxa"/>
            <w:shd w:val="clear" w:color="auto" w:fill="auto"/>
          </w:tcPr>
          <w:p w:rsidR="00C740D8" w:rsidRPr="007B1EFE" w:rsidRDefault="00C740D8" w:rsidP="007B62D1">
            <w:pPr>
              <w:spacing w:before="120" w:after="120" w:line="240" w:lineRule="auto"/>
              <w:jc w:val="both"/>
              <w:rPr>
                <w:rFonts w:ascii="Arial" w:eastAsia="Calibri" w:hAnsi="Arial" w:cs="Arial"/>
                <w:b/>
                <w:sz w:val="24"/>
                <w:szCs w:val="24"/>
              </w:rPr>
            </w:pPr>
            <w:r w:rsidRPr="007B1EFE">
              <w:rPr>
                <w:rFonts w:ascii="Arial" w:eastAsia="Calibri" w:hAnsi="Arial" w:cs="Arial"/>
                <w:b/>
                <w:sz w:val="24"/>
                <w:szCs w:val="24"/>
              </w:rPr>
              <w:lastRenderedPageBreak/>
              <w:t>TENUTO CONTO</w:t>
            </w:r>
          </w:p>
        </w:tc>
        <w:tc>
          <w:tcPr>
            <w:tcW w:w="7790" w:type="dxa"/>
            <w:shd w:val="clear" w:color="auto" w:fill="auto"/>
          </w:tcPr>
          <w:p w:rsidR="00C740D8" w:rsidRPr="007B1EFE" w:rsidRDefault="00C740D8" w:rsidP="007B62D1">
            <w:pPr>
              <w:tabs>
                <w:tab w:val="left" w:pos="7263"/>
              </w:tabs>
              <w:spacing w:before="120" w:after="120" w:line="240" w:lineRule="auto"/>
              <w:ind w:left="-57"/>
              <w:jc w:val="both"/>
              <w:rPr>
                <w:rFonts w:ascii="Arial" w:hAnsi="Arial" w:cs="Arial"/>
                <w:color w:val="000000"/>
                <w:sz w:val="24"/>
                <w:szCs w:val="24"/>
              </w:rPr>
            </w:pPr>
            <w:r w:rsidRPr="007B1EFE">
              <w:rPr>
                <w:rFonts w:ascii="Arial" w:hAnsi="Arial" w:cs="Arial"/>
                <w:color w:val="000000"/>
                <w:sz w:val="24"/>
                <w:szCs w:val="24"/>
              </w:rPr>
              <w:t>che l’affidamento in oggetto dà luogo ad una transazione soggetta agli obblighi di tracciabilità dei flussi finanziari previsti dalla legge del 13 agosto 2010, n. 136 («Piano straordinario contro le mafie, nonché delega al Governo in materia di normativa antimafia») e dal D.L. del 12 novembre 2010, n. 187 («Misure urgenti in materia di sicurezza»), convertito con modificazioni dalla legge del 17 dicembre 2010, n. 217, e relative modifiche, integrazioni e provvedimenti di attuazione, per cui si è proceduto a richiedere il seguente Codice Identificativo di Gara (CIG)</w:t>
            </w:r>
            <w:r w:rsidR="00D24285">
              <w:rPr>
                <w:rFonts w:ascii="Arial" w:eastAsia="Calibri" w:hAnsi="Arial" w:cs="Arial"/>
                <w:b/>
                <w:sz w:val="24"/>
                <w:szCs w:val="24"/>
              </w:rPr>
              <w:t xml:space="preserve"> ZCF2947AB9</w:t>
            </w:r>
            <w:r w:rsidR="00FC791E" w:rsidRPr="007B1EFE">
              <w:rPr>
                <w:rFonts w:ascii="Arial" w:eastAsia="Calibri" w:hAnsi="Arial" w:cs="Arial"/>
                <w:sz w:val="24"/>
                <w:szCs w:val="24"/>
              </w:rPr>
              <w:t>;</w:t>
            </w:r>
          </w:p>
          <w:p w:rsidR="00C740D8" w:rsidRPr="007B1EFE" w:rsidRDefault="00C740D8" w:rsidP="007B62D1">
            <w:pPr>
              <w:tabs>
                <w:tab w:val="left" w:pos="7263"/>
              </w:tabs>
              <w:spacing w:before="120" w:after="120" w:line="240" w:lineRule="auto"/>
              <w:ind w:left="-57"/>
              <w:jc w:val="both"/>
              <w:rPr>
                <w:rFonts w:ascii="Arial" w:hAnsi="Arial" w:cs="Arial"/>
                <w:color w:val="000000"/>
                <w:sz w:val="24"/>
                <w:szCs w:val="24"/>
              </w:rPr>
            </w:pPr>
          </w:p>
          <w:p w:rsidR="00C740D8" w:rsidRPr="007B1EFE" w:rsidRDefault="00C740D8" w:rsidP="007B62D1">
            <w:pPr>
              <w:tabs>
                <w:tab w:val="left" w:pos="7263"/>
              </w:tabs>
              <w:spacing w:before="120" w:after="120" w:line="240" w:lineRule="auto"/>
              <w:ind w:left="-57"/>
              <w:jc w:val="both"/>
              <w:rPr>
                <w:rFonts w:ascii="Arial" w:eastAsia="Calibri" w:hAnsi="Arial" w:cs="Arial"/>
                <w:bCs/>
                <w:sz w:val="24"/>
                <w:szCs w:val="24"/>
              </w:rPr>
            </w:pPr>
          </w:p>
        </w:tc>
      </w:tr>
      <w:tr w:rsidR="00C740D8" w:rsidRPr="007B1EFE" w:rsidTr="007B1EFE">
        <w:trPr>
          <w:trHeight w:val="690"/>
        </w:trPr>
        <w:tc>
          <w:tcPr>
            <w:tcW w:w="1990" w:type="dxa"/>
            <w:shd w:val="clear" w:color="auto" w:fill="auto"/>
          </w:tcPr>
          <w:p w:rsidR="00C740D8" w:rsidRPr="007B1EFE" w:rsidRDefault="00C740D8" w:rsidP="007B62D1">
            <w:pPr>
              <w:spacing w:before="120" w:after="120" w:line="240" w:lineRule="auto"/>
              <w:jc w:val="both"/>
              <w:rPr>
                <w:rFonts w:ascii="Arial" w:eastAsia="Calibri" w:hAnsi="Arial" w:cs="Arial"/>
                <w:b/>
                <w:sz w:val="24"/>
                <w:szCs w:val="24"/>
              </w:rPr>
            </w:pPr>
            <w:r w:rsidRPr="007B1EFE">
              <w:rPr>
                <w:rFonts w:ascii="Arial" w:eastAsia="Calibri" w:hAnsi="Arial" w:cs="Arial"/>
                <w:b/>
                <w:sz w:val="24"/>
                <w:szCs w:val="24"/>
              </w:rPr>
              <w:t>CONSIDERATO</w:t>
            </w:r>
          </w:p>
        </w:tc>
        <w:tc>
          <w:tcPr>
            <w:tcW w:w="7790" w:type="dxa"/>
            <w:shd w:val="clear" w:color="auto" w:fill="auto"/>
          </w:tcPr>
          <w:p w:rsidR="00C740D8" w:rsidRPr="007B1EFE" w:rsidRDefault="008B5146" w:rsidP="007B62D1">
            <w:pPr>
              <w:tabs>
                <w:tab w:val="left" w:pos="7263"/>
              </w:tabs>
              <w:spacing w:before="120" w:after="120" w:line="240" w:lineRule="auto"/>
              <w:ind w:left="-57"/>
              <w:jc w:val="both"/>
              <w:rPr>
                <w:rFonts w:ascii="Arial" w:eastAsia="Calibri" w:hAnsi="Arial" w:cs="Arial"/>
                <w:bCs/>
                <w:sz w:val="24"/>
                <w:szCs w:val="24"/>
              </w:rPr>
            </w:pPr>
            <w:proofErr w:type="gramStart"/>
            <w:r w:rsidRPr="007B1EFE">
              <w:rPr>
                <w:rFonts w:ascii="Arial" w:eastAsia="Calibri" w:hAnsi="Arial" w:cs="Arial"/>
                <w:bCs/>
                <w:sz w:val="24"/>
                <w:szCs w:val="24"/>
              </w:rPr>
              <w:t>che</w:t>
            </w:r>
            <w:proofErr w:type="gramEnd"/>
            <w:r w:rsidRPr="007B1EFE">
              <w:rPr>
                <w:rFonts w:ascii="Arial" w:eastAsia="Calibri" w:hAnsi="Arial" w:cs="Arial"/>
                <w:bCs/>
                <w:sz w:val="24"/>
                <w:szCs w:val="24"/>
              </w:rPr>
              <w:t xml:space="preserve"> l’importo CONSIP CONVENZIONE </w:t>
            </w:r>
            <w:r w:rsidR="00C740D8" w:rsidRPr="007B1EFE">
              <w:rPr>
                <w:rFonts w:ascii="Arial" w:eastAsia="Calibri" w:hAnsi="Arial" w:cs="Arial"/>
                <w:bCs/>
                <w:sz w:val="24"/>
                <w:szCs w:val="24"/>
              </w:rPr>
              <w:t xml:space="preserve">di cui al presente provvedimento risultano pari ad </w:t>
            </w:r>
            <w:r w:rsidR="00B130BA" w:rsidRPr="007B1EFE">
              <w:rPr>
                <w:rFonts w:ascii="Arial" w:eastAsia="Calibri" w:hAnsi="Arial" w:cs="Arial"/>
                <w:b/>
                <w:bCs/>
                <w:sz w:val="24"/>
                <w:szCs w:val="24"/>
              </w:rPr>
              <w:t>€.428,50</w:t>
            </w:r>
            <w:r w:rsidR="00B130BA" w:rsidRPr="007B1EFE">
              <w:rPr>
                <w:rFonts w:ascii="Arial" w:eastAsia="Calibri" w:hAnsi="Arial" w:cs="Arial"/>
                <w:bCs/>
                <w:sz w:val="24"/>
                <w:szCs w:val="24"/>
              </w:rPr>
              <w:t xml:space="preserve"> unitario x  n°3 PC portatili  pari </w:t>
            </w:r>
            <w:r w:rsidR="00C740D8" w:rsidRPr="007B1EFE">
              <w:rPr>
                <w:rFonts w:ascii="Arial" w:eastAsia="Calibri" w:hAnsi="Arial" w:cs="Arial"/>
                <w:bCs/>
                <w:sz w:val="24"/>
                <w:szCs w:val="24"/>
              </w:rPr>
              <w:t xml:space="preserve"> </w:t>
            </w:r>
            <w:r w:rsidR="00B130BA" w:rsidRPr="007B1EFE">
              <w:rPr>
                <w:rFonts w:ascii="Arial" w:eastAsia="Calibri" w:hAnsi="Arial" w:cs="Arial"/>
                <w:bCs/>
                <w:sz w:val="24"/>
                <w:szCs w:val="24"/>
              </w:rPr>
              <w:t xml:space="preserve">a </w:t>
            </w:r>
            <w:r w:rsidR="00B130BA" w:rsidRPr="007B1EFE">
              <w:rPr>
                <w:rFonts w:ascii="Arial" w:eastAsia="Calibri" w:hAnsi="Arial" w:cs="Arial"/>
                <w:b/>
                <w:bCs/>
                <w:sz w:val="24"/>
                <w:szCs w:val="24"/>
              </w:rPr>
              <w:t xml:space="preserve">€.1285,50 </w:t>
            </w:r>
            <w:r w:rsidR="00B130BA" w:rsidRPr="007B1EFE">
              <w:rPr>
                <w:rFonts w:ascii="Arial" w:eastAsia="Calibri" w:hAnsi="Arial" w:cs="Arial"/>
                <w:bCs/>
                <w:sz w:val="24"/>
                <w:szCs w:val="24"/>
              </w:rPr>
              <w:t xml:space="preserve">iva esclusa per un totale di </w:t>
            </w:r>
            <w:r w:rsidR="00B130BA" w:rsidRPr="007B1EFE">
              <w:rPr>
                <w:rFonts w:ascii="Arial" w:eastAsia="Calibri" w:hAnsi="Arial" w:cs="Arial"/>
                <w:b/>
                <w:bCs/>
                <w:sz w:val="24"/>
                <w:szCs w:val="24"/>
              </w:rPr>
              <w:t>€.1568,31</w:t>
            </w:r>
            <w:r w:rsidR="00B130BA" w:rsidRPr="007B1EFE">
              <w:rPr>
                <w:rFonts w:ascii="Arial" w:eastAsia="Calibri" w:hAnsi="Arial" w:cs="Arial"/>
                <w:bCs/>
                <w:sz w:val="24"/>
                <w:szCs w:val="24"/>
              </w:rPr>
              <w:t xml:space="preserve"> </w:t>
            </w:r>
            <w:r w:rsidR="00C740D8" w:rsidRPr="007B1EFE">
              <w:rPr>
                <w:rFonts w:ascii="Arial" w:eastAsia="Calibri" w:hAnsi="Arial" w:cs="Arial"/>
                <w:bCs/>
                <w:sz w:val="24"/>
                <w:szCs w:val="24"/>
              </w:rPr>
              <w:t>trovano copertura nel bilancio di previsione per l’anno 2019;</w:t>
            </w:r>
          </w:p>
        </w:tc>
      </w:tr>
    </w:tbl>
    <w:p w:rsidR="00A43D05" w:rsidRPr="007B1EFE" w:rsidRDefault="00A43D05" w:rsidP="007B62D1">
      <w:pPr>
        <w:spacing w:before="120" w:after="120" w:line="240" w:lineRule="auto"/>
        <w:jc w:val="both"/>
        <w:rPr>
          <w:rFonts w:ascii="Arial" w:hAnsi="Arial" w:cs="Arial"/>
          <w:sz w:val="24"/>
          <w:szCs w:val="24"/>
        </w:rPr>
      </w:pPr>
    </w:p>
    <w:p w:rsidR="00B130BA" w:rsidRPr="007B1EFE" w:rsidRDefault="00B130BA" w:rsidP="007B62D1">
      <w:pPr>
        <w:spacing w:before="120" w:after="120" w:line="240" w:lineRule="auto"/>
        <w:jc w:val="both"/>
        <w:rPr>
          <w:rFonts w:ascii="Arial" w:hAnsi="Arial" w:cs="Arial"/>
          <w:sz w:val="24"/>
          <w:szCs w:val="24"/>
        </w:rPr>
      </w:pPr>
    </w:p>
    <w:p w:rsidR="00B130BA" w:rsidRPr="007B1EFE" w:rsidRDefault="00B130BA" w:rsidP="007B62D1">
      <w:pPr>
        <w:spacing w:before="120" w:after="120" w:line="240" w:lineRule="auto"/>
        <w:jc w:val="both"/>
        <w:rPr>
          <w:rFonts w:ascii="Arial" w:hAnsi="Arial" w:cs="Arial"/>
          <w:sz w:val="24"/>
          <w:szCs w:val="24"/>
        </w:rPr>
      </w:pPr>
    </w:p>
    <w:p w:rsidR="00A43D05" w:rsidRPr="007B1EFE" w:rsidRDefault="00A43D05" w:rsidP="007B62D1">
      <w:pPr>
        <w:spacing w:before="120" w:after="120" w:line="240" w:lineRule="auto"/>
        <w:jc w:val="both"/>
        <w:rPr>
          <w:rFonts w:ascii="Arial" w:hAnsi="Arial" w:cs="Arial"/>
          <w:kern w:val="2"/>
          <w:sz w:val="24"/>
          <w:szCs w:val="24"/>
        </w:rPr>
      </w:pPr>
      <w:proofErr w:type="gramStart"/>
      <w:r w:rsidRPr="007B1EFE">
        <w:rPr>
          <w:rFonts w:ascii="Arial" w:hAnsi="Arial" w:cs="Arial"/>
          <w:kern w:val="2"/>
          <w:sz w:val="24"/>
          <w:szCs w:val="24"/>
        </w:rPr>
        <w:t>nell’osservanza</w:t>
      </w:r>
      <w:proofErr w:type="gramEnd"/>
      <w:r w:rsidRPr="007B1EFE">
        <w:rPr>
          <w:rFonts w:ascii="Arial" w:hAnsi="Arial" w:cs="Arial"/>
          <w:kern w:val="2"/>
          <w:sz w:val="24"/>
          <w:szCs w:val="24"/>
        </w:rPr>
        <w:t xml:space="preserve"> delle disposizioni di cui alla legge del 6 novembre 2012, n. 190, recante «</w:t>
      </w:r>
      <w:r w:rsidRPr="007B1EFE">
        <w:rPr>
          <w:rFonts w:ascii="Arial" w:hAnsi="Arial" w:cs="Arial"/>
          <w:i/>
          <w:kern w:val="2"/>
          <w:sz w:val="24"/>
          <w:szCs w:val="24"/>
        </w:rPr>
        <w:t>Disposizioni per la prevenzione e la repressione della corruzione e dell’illegalità della Pubblica Amministrazione</w:t>
      </w:r>
      <w:r w:rsidRPr="007B1EFE">
        <w:rPr>
          <w:rFonts w:ascii="Arial" w:hAnsi="Arial" w:cs="Arial"/>
          <w:kern w:val="2"/>
          <w:sz w:val="24"/>
          <w:szCs w:val="24"/>
        </w:rPr>
        <w:t>»,</w:t>
      </w:r>
    </w:p>
    <w:p w:rsidR="00AD4D14" w:rsidRPr="007B1EFE" w:rsidRDefault="00AD4D14" w:rsidP="007B62D1">
      <w:pPr>
        <w:spacing w:before="120" w:after="120" w:line="240" w:lineRule="auto"/>
        <w:jc w:val="both"/>
        <w:rPr>
          <w:rFonts w:ascii="Arial" w:hAnsi="Arial" w:cs="Arial"/>
          <w:b/>
          <w:bCs/>
          <w:sz w:val="24"/>
          <w:szCs w:val="24"/>
        </w:rPr>
      </w:pPr>
    </w:p>
    <w:p w:rsidR="00AD4D14" w:rsidRPr="007B1EFE" w:rsidRDefault="00AD4D14" w:rsidP="007B62D1">
      <w:pPr>
        <w:spacing w:before="120" w:after="120" w:line="240" w:lineRule="auto"/>
        <w:jc w:val="both"/>
        <w:rPr>
          <w:rFonts w:ascii="Arial" w:hAnsi="Arial" w:cs="Arial"/>
          <w:b/>
          <w:bCs/>
          <w:sz w:val="24"/>
          <w:szCs w:val="24"/>
        </w:rPr>
      </w:pPr>
    </w:p>
    <w:p w:rsidR="007B62D1" w:rsidRPr="007B1EFE" w:rsidRDefault="007B62D1" w:rsidP="007B62D1">
      <w:pPr>
        <w:spacing w:before="120" w:after="120" w:line="240" w:lineRule="auto"/>
        <w:jc w:val="both"/>
        <w:rPr>
          <w:rFonts w:ascii="Arial" w:hAnsi="Arial" w:cs="Arial"/>
          <w:b/>
          <w:bCs/>
          <w:sz w:val="24"/>
          <w:szCs w:val="24"/>
        </w:rPr>
      </w:pPr>
    </w:p>
    <w:p w:rsidR="000512E3" w:rsidRPr="007B1EFE" w:rsidRDefault="000512E3" w:rsidP="007B62D1">
      <w:pPr>
        <w:spacing w:before="120" w:after="120" w:line="240" w:lineRule="auto"/>
        <w:jc w:val="both"/>
        <w:rPr>
          <w:rFonts w:ascii="Arial" w:hAnsi="Arial" w:cs="Arial"/>
          <w:b/>
          <w:bCs/>
          <w:sz w:val="24"/>
          <w:szCs w:val="24"/>
        </w:rPr>
      </w:pPr>
    </w:p>
    <w:p w:rsidR="000512E3" w:rsidRPr="007B1EFE" w:rsidRDefault="000512E3" w:rsidP="007B62D1">
      <w:pPr>
        <w:spacing w:before="120" w:after="120" w:line="240" w:lineRule="auto"/>
        <w:jc w:val="both"/>
        <w:rPr>
          <w:rFonts w:ascii="Arial" w:hAnsi="Arial" w:cs="Arial"/>
          <w:b/>
          <w:bCs/>
          <w:sz w:val="24"/>
          <w:szCs w:val="24"/>
        </w:rPr>
      </w:pPr>
    </w:p>
    <w:p w:rsidR="00A43D05" w:rsidRPr="007B1EFE" w:rsidRDefault="00A43D05" w:rsidP="007B62D1">
      <w:pPr>
        <w:spacing w:before="120" w:after="120" w:line="240" w:lineRule="auto"/>
        <w:jc w:val="center"/>
        <w:rPr>
          <w:rFonts w:ascii="Arial" w:hAnsi="Arial" w:cs="Arial"/>
          <w:b/>
          <w:bCs/>
          <w:sz w:val="24"/>
          <w:szCs w:val="24"/>
        </w:rPr>
      </w:pPr>
      <w:r w:rsidRPr="007B1EFE">
        <w:rPr>
          <w:rFonts w:ascii="Arial" w:hAnsi="Arial" w:cs="Arial"/>
          <w:b/>
          <w:bCs/>
          <w:sz w:val="24"/>
          <w:szCs w:val="24"/>
        </w:rPr>
        <w:t>DETERMINA</w:t>
      </w:r>
    </w:p>
    <w:p w:rsidR="00A43D05" w:rsidRPr="007B1EFE" w:rsidRDefault="00A43D05" w:rsidP="007B62D1">
      <w:pPr>
        <w:spacing w:before="120" w:after="120" w:line="240" w:lineRule="auto"/>
        <w:jc w:val="both"/>
        <w:rPr>
          <w:rFonts w:ascii="Arial" w:hAnsi="Arial" w:cs="Arial"/>
          <w:b/>
          <w:bCs/>
          <w:sz w:val="24"/>
          <w:szCs w:val="24"/>
        </w:rPr>
      </w:pPr>
    </w:p>
    <w:p w:rsidR="00A43D05" w:rsidRPr="007B1EFE" w:rsidRDefault="00A43D05" w:rsidP="007B62D1">
      <w:pPr>
        <w:suppressAutoHyphens/>
        <w:spacing w:before="120" w:after="120" w:line="240" w:lineRule="auto"/>
        <w:jc w:val="both"/>
        <w:rPr>
          <w:rFonts w:ascii="Arial" w:eastAsia="Times New Roman" w:hAnsi="Arial" w:cs="Arial"/>
          <w:sz w:val="24"/>
          <w:szCs w:val="24"/>
          <w:lang w:eastAsia="zh-CN"/>
        </w:rPr>
      </w:pPr>
      <w:r w:rsidRPr="007B1EFE">
        <w:rPr>
          <w:rFonts w:ascii="Arial" w:eastAsia="Times New Roman" w:hAnsi="Arial" w:cs="Arial"/>
          <w:sz w:val="24"/>
          <w:szCs w:val="24"/>
          <w:lang w:eastAsia="zh-CN"/>
        </w:rPr>
        <w:t>Per i motivi espressi nella premessa, che si intendono integralmente richiamati:</w:t>
      </w:r>
    </w:p>
    <w:p w:rsidR="00A43D05" w:rsidRPr="007B1EFE" w:rsidRDefault="00A43D05" w:rsidP="007B62D1">
      <w:pPr>
        <w:suppressAutoHyphens/>
        <w:spacing w:before="120" w:after="120" w:line="240" w:lineRule="auto"/>
        <w:jc w:val="both"/>
        <w:rPr>
          <w:rFonts w:ascii="Arial" w:eastAsia="Times New Roman" w:hAnsi="Arial" w:cs="Arial"/>
          <w:sz w:val="24"/>
          <w:szCs w:val="24"/>
          <w:lang w:eastAsia="zh-CN"/>
        </w:rPr>
      </w:pPr>
    </w:p>
    <w:p w:rsidR="00A43D05" w:rsidRPr="007B1EFE" w:rsidRDefault="00A43D05" w:rsidP="007B62D1">
      <w:pPr>
        <w:numPr>
          <w:ilvl w:val="0"/>
          <w:numId w:val="8"/>
        </w:numPr>
        <w:spacing w:before="120" w:after="120" w:line="240" w:lineRule="auto"/>
        <w:jc w:val="both"/>
        <w:rPr>
          <w:rFonts w:ascii="Arial" w:hAnsi="Arial" w:cs="Arial"/>
          <w:bCs/>
          <w:sz w:val="24"/>
          <w:szCs w:val="24"/>
        </w:rPr>
      </w:pPr>
      <w:proofErr w:type="gramStart"/>
      <w:r w:rsidRPr="007B1EFE">
        <w:rPr>
          <w:rFonts w:ascii="Arial" w:hAnsi="Arial" w:cs="Arial"/>
          <w:bCs/>
          <w:sz w:val="24"/>
          <w:szCs w:val="24"/>
        </w:rPr>
        <w:lastRenderedPageBreak/>
        <w:t>di</w:t>
      </w:r>
      <w:proofErr w:type="gramEnd"/>
      <w:r w:rsidRPr="007B1EFE">
        <w:rPr>
          <w:rFonts w:ascii="Arial" w:hAnsi="Arial" w:cs="Arial"/>
          <w:bCs/>
          <w:sz w:val="24"/>
          <w:szCs w:val="24"/>
        </w:rPr>
        <w:t xml:space="preserve"> autorizzare, ai sensi dell’art. 36, comma 2, </w:t>
      </w:r>
      <w:proofErr w:type="spellStart"/>
      <w:r w:rsidR="00B130BA" w:rsidRPr="007B1EFE">
        <w:rPr>
          <w:rFonts w:ascii="Arial" w:hAnsi="Arial" w:cs="Arial"/>
          <w:bCs/>
          <w:sz w:val="24"/>
          <w:szCs w:val="24"/>
        </w:rPr>
        <w:t>lett</w:t>
      </w:r>
      <w:proofErr w:type="spellEnd"/>
      <w:r w:rsidR="00B130BA" w:rsidRPr="007B1EFE">
        <w:rPr>
          <w:rFonts w:ascii="Arial" w:hAnsi="Arial" w:cs="Arial"/>
          <w:bCs/>
          <w:sz w:val="24"/>
          <w:szCs w:val="24"/>
        </w:rPr>
        <w:t xml:space="preserve">. a) del </w:t>
      </w:r>
      <w:proofErr w:type="spellStart"/>
      <w:r w:rsidR="00B130BA" w:rsidRPr="007B1EFE">
        <w:rPr>
          <w:rFonts w:ascii="Arial" w:hAnsi="Arial" w:cs="Arial"/>
          <w:bCs/>
          <w:sz w:val="24"/>
          <w:szCs w:val="24"/>
        </w:rPr>
        <w:t>D.Lgs.</w:t>
      </w:r>
      <w:proofErr w:type="spellEnd"/>
      <w:r w:rsidR="00B130BA" w:rsidRPr="007B1EFE">
        <w:rPr>
          <w:rFonts w:ascii="Arial" w:hAnsi="Arial" w:cs="Arial"/>
          <w:bCs/>
          <w:sz w:val="24"/>
          <w:szCs w:val="24"/>
        </w:rPr>
        <w:t xml:space="preserve"> 50/2016, l’ordine</w:t>
      </w:r>
      <w:r w:rsidR="00FC791E" w:rsidRPr="007B1EFE">
        <w:rPr>
          <w:rFonts w:ascii="Arial" w:hAnsi="Arial" w:cs="Arial"/>
          <w:bCs/>
          <w:sz w:val="24"/>
          <w:szCs w:val="24"/>
        </w:rPr>
        <w:t xml:space="preserve"> diretto </w:t>
      </w:r>
      <w:proofErr w:type="spellStart"/>
      <w:r w:rsidR="00FC791E" w:rsidRPr="007B1EFE">
        <w:rPr>
          <w:rFonts w:ascii="Arial" w:hAnsi="Arial" w:cs="Arial"/>
          <w:bCs/>
          <w:sz w:val="24"/>
          <w:szCs w:val="24"/>
        </w:rPr>
        <w:t>deI</w:t>
      </w:r>
      <w:proofErr w:type="spellEnd"/>
      <w:r w:rsidR="00FC791E" w:rsidRPr="007B1EFE">
        <w:rPr>
          <w:rFonts w:ascii="Arial" w:hAnsi="Arial" w:cs="Arial"/>
          <w:bCs/>
          <w:i/>
          <w:sz w:val="24"/>
          <w:szCs w:val="24"/>
        </w:rPr>
        <w:t xml:space="preserve"> servizio</w:t>
      </w:r>
      <w:r w:rsidR="00FC791E" w:rsidRPr="007B1EFE">
        <w:rPr>
          <w:rFonts w:ascii="Arial" w:hAnsi="Arial" w:cs="Arial"/>
          <w:bCs/>
          <w:sz w:val="24"/>
          <w:szCs w:val="24"/>
        </w:rPr>
        <w:t xml:space="preserve"> avente</w:t>
      </w:r>
      <w:r w:rsidR="00C740D8" w:rsidRPr="007B1EFE">
        <w:rPr>
          <w:rFonts w:ascii="Arial" w:hAnsi="Arial" w:cs="Arial"/>
          <w:bCs/>
          <w:sz w:val="24"/>
          <w:szCs w:val="24"/>
        </w:rPr>
        <w:t xml:space="preserve"> ad oggetto [</w:t>
      </w:r>
      <w:r w:rsidR="00B130BA" w:rsidRPr="007B1EFE">
        <w:rPr>
          <w:rFonts w:ascii="Arial" w:hAnsi="Arial" w:cs="Arial"/>
          <w:bCs/>
          <w:sz w:val="24"/>
          <w:szCs w:val="24"/>
        </w:rPr>
        <w:t>Acquisto n°3 PC portatili</w:t>
      </w:r>
      <w:r w:rsidR="00587BFE" w:rsidRPr="007B1EFE">
        <w:rPr>
          <w:rFonts w:ascii="Arial" w:hAnsi="Arial" w:cs="Arial"/>
          <w:bCs/>
          <w:sz w:val="24"/>
          <w:szCs w:val="24"/>
        </w:rPr>
        <w:t xml:space="preserve">] </w:t>
      </w:r>
      <w:r w:rsidR="00B130BA" w:rsidRPr="007B1EFE">
        <w:rPr>
          <w:rFonts w:ascii="Arial" w:hAnsi="Arial" w:cs="Arial"/>
          <w:bCs/>
          <w:sz w:val="24"/>
          <w:szCs w:val="24"/>
        </w:rPr>
        <w:t xml:space="preserve">attraverso </w:t>
      </w:r>
      <w:proofErr w:type="gramStart"/>
      <w:r w:rsidR="00B130BA" w:rsidRPr="007B1EFE">
        <w:rPr>
          <w:rFonts w:ascii="Arial" w:hAnsi="Arial" w:cs="Arial"/>
          <w:bCs/>
          <w:sz w:val="24"/>
          <w:szCs w:val="24"/>
        </w:rPr>
        <w:t>Convenzioni  CONSIP</w:t>
      </w:r>
      <w:proofErr w:type="gramEnd"/>
      <w:r w:rsidR="00B130BA" w:rsidRPr="007B1EFE">
        <w:rPr>
          <w:rFonts w:ascii="Arial" w:hAnsi="Arial" w:cs="Arial"/>
          <w:bCs/>
          <w:sz w:val="24"/>
          <w:szCs w:val="24"/>
        </w:rPr>
        <w:t xml:space="preserve"> </w:t>
      </w:r>
      <w:r w:rsidR="00587BFE" w:rsidRPr="007B1EFE">
        <w:rPr>
          <w:rFonts w:ascii="Arial" w:hAnsi="Arial" w:cs="Arial"/>
          <w:bCs/>
          <w:sz w:val="24"/>
          <w:szCs w:val="24"/>
        </w:rPr>
        <w:t>all</w:t>
      </w:r>
      <w:r w:rsidR="00FC791E" w:rsidRPr="007B1EFE">
        <w:rPr>
          <w:rFonts w:ascii="Arial" w:hAnsi="Arial" w:cs="Arial"/>
          <w:bCs/>
          <w:sz w:val="24"/>
          <w:szCs w:val="24"/>
        </w:rPr>
        <w:t>’</w:t>
      </w:r>
      <w:r w:rsidR="00B130BA" w:rsidRPr="007B1EFE">
        <w:rPr>
          <w:rFonts w:ascii="Arial" w:hAnsi="Arial" w:cs="Arial"/>
          <w:bCs/>
          <w:sz w:val="24"/>
          <w:szCs w:val="24"/>
        </w:rPr>
        <w:t>operatore</w:t>
      </w:r>
      <w:r w:rsidR="002978F9" w:rsidRPr="007B1EFE">
        <w:rPr>
          <w:rFonts w:ascii="Arial" w:hAnsi="Arial" w:cs="Arial"/>
          <w:bCs/>
          <w:sz w:val="24"/>
          <w:szCs w:val="24"/>
        </w:rPr>
        <w:t xml:space="preserve"> economico  Ditta BELLUCCI via Fratelli Savio n°2  10121 Torino (To)</w:t>
      </w:r>
      <w:r w:rsidRPr="007B1EFE">
        <w:rPr>
          <w:rFonts w:ascii="Arial" w:hAnsi="Arial" w:cs="Arial"/>
          <w:bCs/>
          <w:sz w:val="24"/>
          <w:szCs w:val="24"/>
        </w:rPr>
        <w:t xml:space="preserve"> </w:t>
      </w:r>
      <w:r w:rsidR="002978F9" w:rsidRPr="007B1EFE">
        <w:rPr>
          <w:rFonts w:ascii="Arial" w:hAnsi="Arial" w:cs="Arial"/>
          <w:bCs/>
          <w:sz w:val="24"/>
          <w:szCs w:val="24"/>
        </w:rPr>
        <w:t xml:space="preserve">per un importo complessivo  pari ad  IVA  </w:t>
      </w:r>
      <w:r w:rsidRPr="007B1EFE">
        <w:rPr>
          <w:rFonts w:ascii="Arial" w:hAnsi="Arial" w:cs="Arial"/>
          <w:b/>
          <w:bCs/>
          <w:sz w:val="24"/>
          <w:szCs w:val="24"/>
        </w:rPr>
        <w:t>€</w:t>
      </w:r>
      <w:r w:rsidR="002978F9" w:rsidRPr="007B1EFE">
        <w:rPr>
          <w:rFonts w:ascii="Arial" w:eastAsia="Calibri" w:hAnsi="Arial" w:cs="Arial"/>
          <w:b/>
          <w:bCs/>
          <w:sz w:val="24"/>
          <w:szCs w:val="24"/>
        </w:rPr>
        <w:t>.1.285,50</w:t>
      </w:r>
      <w:r w:rsidRPr="007B1EFE">
        <w:rPr>
          <w:rFonts w:ascii="Arial" w:eastAsia="Calibri" w:hAnsi="Arial" w:cs="Arial"/>
          <w:b/>
          <w:bCs/>
          <w:sz w:val="24"/>
          <w:szCs w:val="24"/>
        </w:rPr>
        <w:t xml:space="preserve"> </w:t>
      </w:r>
      <w:r w:rsidR="002978F9" w:rsidRPr="007B1EFE">
        <w:rPr>
          <w:rFonts w:ascii="Arial" w:eastAsia="Calibri" w:hAnsi="Arial" w:cs="Arial"/>
          <w:bCs/>
          <w:sz w:val="24"/>
          <w:szCs w:val="24"/>
        </w:rPr>
        <w:t xml:space="preserve">iva esclusa </w:t>
      </w:r>
      <w:r w:rsidR="00AD11A0" w:rsidRPr="007B1EFE">
        <w:rPr>
          <w:rFonts w:ascii="Arial" w:eastAsia="Calibri" w:hAnsi="Arial" w:cs="Arial"/>
          <w:b/>
          <w:bCs/>
          <w:sz w:val="24"/>
          <w:szCs w:val="24"/>
        </w:rPr>
        <w:t>€.</w:t>
      </w:r>
      <w:r w:rsidR="002978F9" w:rsidRPr="007B1EFE">
        <w:rPr>
          <w:rFonts w:ascii="Arial" w:eastAsia="Calibri" w:hAnsi="Arial" w:cs="Arial"/>
          <w:b/>
          <w:bCs/>
          <w:sz w:val="24"/>
          <w:szCs w:val="24"/>
        </w:rPr>
        <w:t>1568,31</w:t>
      </w:r>
      <w:r w:rsidR="002978F9" w:rsidRPr="007B1EFE">
        <w:rPr>
          <w:rFonts w:ascii="Arial" w:eastAsia="Calibri" w:hAnsi="Arial" w:cs="Arial"/>
          <w:bCs/>
          <w:sz w:val="24"/>
          <w:szCs w:val="24"/>
        </w:rPr>
        <w:t xml:space="preserve"> iva inclusa.-</w:t>
      </w:r>
    </w:p>
    <w:p w:rsidR="00A43D05" w:rsidRPr="007B1EFE" w:rsidRDefault="00A43D05" w:rsidP="007B62D1">
      <w:pPr>
        <w:spacing w:before="120" w:after="120" w:line="240" w:lineRule="auto"/>
        <w:ind w:left="720"/>
        <w:jc w:val="both"/>
        <w:rPr>
          <w:rFonts w:ascii="Arial" w:hAnsi="Arial" w:cs="Arial"/>
          <w:bCs/>
          <w:sz w:val="24"/>
          <w:szCs w:val="24"/>
        </w:rPr>
      </w:pPr>
    </w:p>
    <w:p w:rsidR="00A43D05" w:rsidRPr="007B1EFE" w:rsidRDefault="00A43D05" w:rsidP="007B62D1">
      <w:pPr>
        <w:numPr>
          <w:ilvl w:val="0"/>
          <w:numId w:val="8"/>
        </w:numPr>
        <w:spacing w:before="120" w:after="120" w:line="240" w:lineRule="auto"/>
        <w:jc w:val="both"/>
        <w:rPr>
          <w:rFonts w:ascii="Arial" w:hAnsi="Arial" w:cs="Arial"/>
          <w:bCs/>
          <w:sz w:val="24"/>
          <w:szCs w:val="24"/>
        </w:rPr>
      </w:pPr>
      <w:proofErr w:type="gramStart"/>
      <w:r w:rsidRPr="007B1EFE">
        <w:rPr>
          <w:rFonts w:ascii="Arial" w:hAnsi="Arial" w:cs="Arial"/>
          <w:bCs/>
          <w:sz w:val="24"/>
          <w:szCs w:val="24"/>
        </w:rPr>
        <w:t>di</w:t>
      </w:r>
      <w:proofErr w:type="gramEnd"/>
      <w:r w:rsidRPr="007B1EFE">
        <w:rPr>
          <w:rFonts w:ascii="Arial" w:hAnsi="Arial" w:cs="Arial"/>
          <w:bCs/>
          <w:sz w:val="24"/>
          <w:szCs w:val="24"/>
        </w:rPr>
        <w:t xml:space="preserve"> autori</w:t>
      </w:r>
      <w:r w:rsidR="00C740D8" w:rsidRPr="007B1EFE">
        <w:rPr>
          <w:rFonts w:ascii="Arial" w:hAnsi="Arial" w:cs="Arial"/>
          <w:bCs/>
          <w:sz w:val="24"/>
          <w:szCs w:val="24"/>
        </w:rPr>
        <w:t xml:space="preserve">zzare la spesa complessiva </w:t>
      </w:r>
      <w:r w:rsidR="00C740D8" w:rsidRPr="007B1EFE">
        <w:rPr>
          <w:rFonts w:ascii="Arial" w:hAnsi="Arial" w:cs="Arial"/>
          <w:b/>
          <w:bCs/>
          <w:sz w:val="24"/>
          <w:szCs w:val="24"/>
        </w:rPr>
        <w:t>€.</w:t>
      </w:r>
      <w:r w:rsidR="002978F9" w:rsidRPr="007B1EFE">
        <w:rPr>
          <w:rFonts w:ascii="Arial" w:hAnsi="Arial" w:cs="Arial"/>
          <w:b/>
          <w:bCs/>
          <w:sz w:val="24"/>
          <w:szCs w:val="24"/>
        </w:rPr>
        <w:t xml:space="preserve">1.568,31 </w:t>
      </w:r>
      <w:r w:rsidRPr="007B1EFE">
        <w:rPr>
          <w:rFonts w:ascii="Arial" w:hAnsi="Arial" w:cs="Arial"/>
          <w:bCs/>
          <w:sz w:val="24"/>
          <w:szCs w:val="24"/>
        </w:rPr>
        <w:t>IVA incl</w:t>
      </w:r>
      <w:r w:rsidR="00587BFE" w:rsidRPr="007B1EFE">
        <w:rPr>
          <w:rFonts w:ascii="Arial" w:hAnsi="Arial" w:cs="Arial"/>
          <w:bCs/>
          <w:sz w:val="24"/>
          <w:szCs w:val="24"/>
        </w:rPr>
        <w:t>usa</w:t>
      </w:r>
      <w:r w:rsidR="002978F9" w:rsidRPr="007B1EFE">
        <w:rPr>
          <w:rFonts w:ascii="Arial" w:hAnsi="Arial" w:cs="Arial"/>
          <w:bCs/>
          <w:sz w:val="24"/>
          <w:szCs w:val="24"/>
        </w:rPr>
        <w:t xml:space="preserve"> da imputare sul capitolo </w:t>
      </w:r>
      <w:r w:rsidR="002978F9" w:rsidRPr="007B1EFE">
        <w:rPr>
          <w:rFonts w:ascii="Arial" w:hAnsi="Arial" w:cs="Arial"/>
          <w:b/>
          <w:bCs/>
          <w:sz w:val="24"/>
          <w:szCs w:val="24"/>
        </w:rPr>
        <w:t>P02/P</w:t>
      </w:r>
      <w:r w:rsidR="0041505F" w:rsidRPr="007B1EFE">
        <w:rPr>
          <w:rFonts w:ascii="Arial" w:hAnsi="Arial" w:cs="Arial"/>
          <w:b/>
          <w:bCs/>
          <w:sz w:val="24"/>
          <w:szCs w:val="24"/>
        </w:rPr>
        <w:t>6</w:t>
      </w:r>
      <w:r w:rsidR="00587BFE" w:rsidRPr="007B1EFE">
        <w:rPr>
          <w:rFonts w:ascii="Arial" w:hAnsi="Arial" w:cs="Arial"/>
          <w:bCs/>
          <w:sz w:val="24"/>
          <w:szCs w:val="24"/>
        </w:rPr>
        <w:t xml:space="preserve"> dell’esercizio finanziario 2019</w:t>
      </w:r>
      <w:r w:rsidRPr="007B1EFE">
        <w:rPr>
          <w:rFonts w:ascii="Arial" w:hAnsi="Arial" w:cs="Arial"/>
          <w:bCs/>
          <w:sz w:val="24"/>
          <w:szCs w:val="24"/>
        </w:rPr>
        <w:t>;</w:t>
      </w:r>
    </w:p>
    <w:p w:rsidR="00A43D05" w:rsidRDefault="00A43D05" w:rsidP="007B62D1">
      <w:pPr>
        <w:spacing w:before="120" w:after="120" w:line="240" w:lineRule="auto"/>
        <w:jc w:val="both"/>
        <w:rPr>
          <w:rFonts w:ascii="Arial" w:hAnsi="Arial" w:cs="Arial"/>
          <w:bCs/>
          <w:sz w:val="24"/>
          <w:szCs w:val="24"/>
        </w:rPr>
      </w:pPr>
    </w:p>
    <w:p w:rsidR="007B1EFE" w:rsidRDefault="007B1EFE" w:rsidP="007B62D1">
      <w:pPr>
        <w:spacing w:before="120" w:after="120" w:line="240" w:lineRule="auto"/>
        <w:jc w:val="both"/>
        <w:rPr>
          <w:rFonts w:ascii="Arial" w:hAnsi="Arial" w:cs="Arial"/>
          <w:bCs/>
          <w:sz w:val="24"/>
          <w:szCs w:val="24"/>
        </w:rPr>
      </w:pPr>
    </w:p>
    <w:p w:rsidR="007B1EFE" w:rsidRPr="007B1EFE" w:rsidRDefault="007B1EFE" w:rsidP="007B62D1">
      <w:pPr>
        <w:spacing w:before="120" w:after="120" w:line="240" w:lineRule="auto"/>
        <w:jc w:val="both"/>
        <w:rPr>
          <w:rFonts w:ascii="Arial" w:hAnsi="Arial" w:cs="Arial"/>
          <w:bCs/>
          <w:sz w:val="24"/>
          <w:szCs w:val="24"/>
        </w:rPr>
      </w:pPr>
    </w:p>
    <w:p w:rsidR="00A43D05" w:rsidRPr="007B1EFE" w:rsidRDefault="00A43D05" w:rsidP="007B62D1">
      <w:pPr>
        <w:numPr>
          <w:ilvl w:val="0"/>
          <w:numId w:val="2"/>
        </w:numPr>
        <w:suppressAutoHyphens/>
        <w:spacing w:before="120" w:after="120" w:line="240" w:lineRule="auto"/>
        <w:jc w:val="both"/>
        <w:rPr>
          <w:rFonts w:ascii="Arial" w:hAnsi="Arial" w:cs="Arial"/>
          <w:bCs/>
          <w:sz w:val="24"/>
          <w:szCs w:val="24"/>
        </w:rPr>
      </w:pPr>
      <w:proofErr w:type="gramStart"/>
      <w:r w:rsidRPr="007B1EFE">
        <w:rPr>
          <w:rFonts w:ascii="Arial" w:hAnsi="Arial" w:cs="Arial"/>
          <w:bCs/>
          <w:sz w:val="24"/>
          <w:szCs w:val="24"/>
        </w:rPr>
        <w:t>di</w:t>
      </w:r>
      <w:proofErr w:type="gramEnd"/>
      <w:r w:rsidRPr="007B1EFE">
        <w:rPr>
          <w:rFonts w:ascii="Arial" w:hAnsi="Arial" w:cs="Arial"/>
          <w:bCs/>
          <w:sz w:val="24"/>
          <w:szCs w:val="24"/>
        </w:rPr>
        <w:t xml:space="preserve"> nominare il </w:t>
      </w:r>
      <w:r w:rsidR="008D3849" w:rsidRPr="007B1EFE">
        <w:rPr>
          <w:rFonts w:ascii="Arial" w:hAnsi="Arial" w:cs="Arial"/>
          <w:bCs/>
          <w:sz w:val="24"/>
          <w:szCs w:val="24"/>
        </w:rPr>
        <w:t>Dirigente Scolastico  Tiziana CAVEDONI</w:t>
      </w:r>
      <w:r w:rsidRPr="007B1EFE">
        <w:rPr>
          <w:rFonts w:ascii="Arial" w:hAnsi="Arial" w:cs="Arial"/>
          <w:bCs/>
          <w:sz w:val="24"/>
          <w:szCs w:val="24"/>
        </w:rPr>
        <w:t xml:space="preserve"> quale Responsabile Unico del Procedimento, ai sensi dell’art. 31 del </w:t>
      </w:r>
      <w:proofErr w:type="spellStart"/>
      <w:r w:rsidRPr="007B1EFE">
        <w:rPr>
          <w:rFonts w:ascii="Arial" w:hAnsi="Arial" w:cs="Arial"/>
          <w:bCs/>
          <w:sz w:val="24"/>
          <w:szCs w:val="24"/>
        </w:rPr>
        <w:t>D.Lgs.</w:t>
      </w:r>
      <w:proofErr w:type="spellEnd"/>
      <w:r w:rsidRPr="007B1EFE">
        <w:rPr>
          <w:rFonts w:ascii="Arial" w:hAnsi="Arial" w:cs="Arial"/>
          <w:bCs/>
          <w:sz w:val="24"/>
          <w:szCs w:val="24"/>
        </w:rPr>
        <w:t xml:space="preserve"> 50/2016 </w:t>
      </w:r>
      <w:r w:rsidR="00587BFE" w:rsidRPr="007B1EFE">
        <w:rPr>
          <w:rFonts w:ascii="Arial" w:hAnsi="Arial" w:cs="Arial"/>
          <w:bCs/>
          <w:sz w:val="24"/>
          <w:szCs w:val="24"/>
        </w:rPr>
        <w:t>;</w:t>
      </w:r>
    </w:p>
    <w:p w:rsidR="00A43D05" w:rsidRPr="007B1EFE" w:rsidRDefault="00A43D05" w:rsidP="007B62D1">
      <w:pPr>
        <w:tabs>
          <w:tab w:val="left" w:pos="0"/>
        </w:tabs>
        <w:spacing w:before="120" w:after="120" w:line="240" w:lineRule="auto"/>
        <w:ind w:left="720"/>
        <w:jc w:val="both"/>
        <w:rPr>
          <w:rFonts w:ascii="Arial" w:hAnsi="Arial" w:cs="Arial"/>
          <w:sz w:val="24"/>
          <w:szCs w:val="24"/>
        </w:rPr>
      </w:pPr>
    </w:p>
    <w:p w:rsidR="00A43D05" w:rsidRPr="007B1EFE" w:rsidRDefault="00A43D05" w:rsidP="007B62D1">
      <w:pPr>
        <w:numPr>
          <w:ilvl w:val="0"/>
          <w:numId w:val="2"/>
        </w:numPr>
        <w:suppressAutoHyphens/>
        <w:spacing w:before="120" w:after="120" w:line="240" w:lineRule="auto"/>
        <w:jc w:val="both"/>
        <w:rPr>
          <w:rFonts w:ascii="Arial" w:hAnsi="Arial" w:cs="Arial"/>
          <w:bCs/>
          <w:sz w:val="24"/>
          <w:szCs w:val="24"/>
        </w:rPr>
      </w:pPr>
      <w:proofErr w:type="gramStart"/>
      <w:r w:rsidRPr="007B1EFE">
        <w:rPr>
          <w:rFonts w:ascii="Arial" w:hAnsi="Arial" w:cs="Arial"/>
          <w:bCs/>
          <w:sz w:val="24"/>
          <w:szCs w:val="24"/>
        </w:rPr>
        <w:t>che</w:t>
      </w:r>
      <w:proofErr w:type="gramEnd"/>
      <w:r w:rsidRPr="007B1EFE">
        <w:rPr>
          <w:rFonts w:ascii="Arial" w:hAnsi="Arial" w:cs="Arial"/>
          <w:bCs/>
          <w:sz w:val="24"/>
          <w:szCs w:val="24"/>
        </w:rPr>
        <w:t xml:space="preserve"> il presente provvedimento sarà pubblicato sul sito internet dell’Istituzione Scolastica ai sensi della normativa sulla trasparenza.</w:t>
      </w:r>
    </w:p>
    <w:p w:rsidR="00EA33C7" w:rsidRPr="007B1EFE" w:rsidRDefault="003F605B" w:rsidP="007B62D1">
      <w:pPr>
        <w:jc w:val="both"/>
        <w:rPr>
          <w:rFonts w:ascii="Arial" w:hAnsi="Arial" w:cs="Arial"/>
          <w:sz w:val="24"/>
          <w:szCs w:val="24"/>
        </w:rPr>
      </w:pPr>
    </w:p>
    <w:p w:rsidR="008D3849" w:rsidRPr="007B1EFE" w:rsidRDefault="008D3849" w:rsidP="007B62D1">
      <w:pPr>
        <w:jc w:val="both"/>
        <w:rPr>
          <w:rFonts w:ascii="Arial" w:hAnsi="Arial" w:cs="Arial"/>
          <w:sz w:val="24"/>
          <w:szCs w:val="24"/>
        </w:rPr>
      </w:pPr>
    </w:p>
    <w:p w:rsidR="008D3849" w:rsidRPr="007B1EFE" w:rsidRDefault="008D3849" w:rsidP="007B62D1">
      <w:pPr>
        <w:jc w:val="right"/>
        <w:rPr>
          <w:rFonts w:ascii="Arial" w:hAnsi="Arial" w:cs="Arial"/>
          <w:sz w:val="24"/>
          <w:szCs w:val="24"/>
        </w:rPr>
      </w:pPr>
    </w:p>
    <w:p w:rsidR="008D3849" w:rsidRPr="007B1EFE" w:rsidRDefault="008D3849" w:rsidP="007B62D1">
      <w:pPr>
        <w:jc w:val="right"/>
        <w:rPr>
          <w:rFonts w:ascii="Arial" w:hAnsi="Arial" w:cs="Arial"/>
          <w:sz w:val="24"/>
          <w:szCs w:val="24"/>
        </w:rPr>
      </w:pPr>
      <w:r w:rsidRPr="007B1EFE">
        <w:rPr>
          <w:rFonts w:ascii="Arial" w:hAnsi="Arial" w:cs="Arial"/>
          <w:sz w:val="24"/>
          <w:szCs w:val="24"/>
        </w:rPr>
        <w:t>DIRIGENTE SCOLASTICO</w:t>
      </w:r>
    </w:p>
    <w:p w:rsidR="008D3849" w:rsidRPr="007B1EFE" w:rsidRDefault="008D3849" w:rsidP="007B62D1">
      <w:pPr>
        <w:jc w:val="right"/>
        <w:rPr>
          <w:rFonts w:ascii="Arial" w:hAnsi="Arial" w:cs="Arial"/>
          <w:sz w:val="24"/>
          <w:szCs w:val="24"/>
        </w:rPr>
      </w:pPr>
      <w:r w:rsidRPr="007B1EFE">
        <w:rPr>
          <w:rFonts w:ascii="Arial" w:hAnsi="Arial" w:cs="Arial"/>
          <w:sz w:val="24"/>
          <w:szCs w:val="24"/>
        </w:rPr>
        <w:t>Tiziana CAVEDONI</w:t>
      </w:r>
    </w:p>
    <w:sectPr w:rsidR="008D3849" w:rsidRPr="007B1EFE" w:rsidSect="0079399C">
      <w:headerReference w:type="default" r:id="rId8"/>
      <w:footerReference w:type="default" r:id="rId9"/>
      <w:pgSz w:w="11906" w:h="16838"/>
      <w:pgMar w:top="720" w:right="567" w:bottom="720"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05B" w:rsidRDefault="003F605B" w:rsidP="00051DEC">
      <w:pPr>
        <w:spacing w:after="0" w:line="240" w:lineRule="auto"/>
      </w:pPr>
      <w:r>
        <w:separator/>
      </w:r>
    </w:p>
  </w:endnote>
  <w:endnote w:type="continuationSeparator" w:id="0">
    <w:p w:rsidR="003F605B" w:rsidRDefault="003F605B" w:rsidP="00051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Franklin Gothic Book">
    <w:altName w:val="Corbel"/>
    <w:charset w:val="00"/>
    <w:family w:val="swiss"/>
    <w:pitch w:val="variable"/>
    <w:sig w:usb0="00000001"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6974065"/>
      <w:docPartObj>
        <w:docPartGallery w:val="Page Numbers (Bottom of Page)"/>
        <w:docPartUnique/>
      </w:docPartObj>
    </w:sdtPr>
    <w:sdtEndPr/>
    <w:sdtContent>
      <w:p w:rsidR="009A39AE" w:rsidRDefault="009A39AE" w:rsidP="009A39AE">
        <w:pPr>
          <w:pStyle w:val="Pidipagina"/>
          <w:jc w:val="center"/>
        </w:pPr>
        <w:r>
          <w:fldChar w:fldCharType="begin"/>
        </w:r>
        <w:r>
          <w:instrText>PAGE   \* MERGEFORMAT</w:instrText>
        </w:r>
        <w:r>
          <w:fldChar w:fldCharType="separate"/>
        </w:r>
        <w:r w:rsidR="00C53EF6">
          <w:rPr>
            <w:noProof/>
          </w:rPr>
          <w:t>6</w:t>
        </w:r>
        <w:r>
          <w:fldChar w:fldCharType="end"/>
        </w:r>
      </w:p>
    </w:sdtContent>
  </w:sdt>
  <w:p w:rsidR="009A39AE" w:rsidRDefault="009A39A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05B" w:rsidRDefault="003F605B" w:rsidP="00051DEC">
      <w:pPr>
        <w:spacing w:after="0" w:line="240" w:lineRule="auto"/>
      </w:pPr>
      <w:r>
        <w:separator/>
      </w:r>
    </w:p>
  </w:footnote>
  <w:footnote w:type="continuationSeparator" w:id="0">
    <w:p w:rsidR="003F605B" w:rsidRDefault="003F605B" w:rsidP="00051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DEC" w:rsidRDefault="00051DEC" w:rsidP="00051DEC">
    <w:pPr>
      <w:pStyle w:val="Intestazione"/>
      <w:jc w:val="center"/>
      <w:rPr>
        <w:rFonts w:ascii="Franklin Gothic Book" w:hAnsi="Franklin Gothic Book"/>
        <w:b/>
      </w:rPr>
    </w:pPr>
  </w:p>
  <w:p w:rsidR="00051DEC" w:rsidRDefault="00051DEC" w:rsidP="00051DEC">
    <w:pPr>
      <w:pStyle w:val="Intestazione"/>
      <w:jc w:val="center"/>
      <w:rPr>
        <w:rFonts w:ascii="Franklin Gothic Book" w:hAnsi="Franklin Gothic Book"/>
        <w:b/>
      </w:rPr>
    </w:pPr>
  </w:p>
  <w:p w:rsidR="00051DEC" w:rsidRDefault="00051DEC" w:rsidP="00051DEC">
    <w:pPr>
      <w:pStyle w:val="Intestazione"/>
      <w:jc w:val="center"/>
      <w:rPr>
        <w:rFonts w:ascii="Franklin Gothic Book" w:hAnsi="Franklin Gothic Book"/>
        <w:b/>
      </w:rPr>
    </w:pPr>
    <w:r>
      <w:rPr>
        <w:rFonts w:ascii="Franklin Gothic Book" w:hAnsi="Franklin Gothic Book"/>
        <w:b/>
        <w:noProof/>
        <w:lang w:eastAsia="it-IT"/>
      </w:rPr>
      <w:drawing>
        <wp:inline distT="0" distB="0" distL="0" distR="0">
          <wp:extent cx="5996940" cy="1043940"/>
          <wp:effectExtent l="0" t="0" r="3810" b="3810"/>
          <wp:docPr id="1" name="Immagine 1" descr="banner_PON_14_2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banner_PON_14_20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6940" cy="1043940"/>
                  </a:xfrm>
                  <a:prstGeom prst="rect">
                    <a:avLst/>
                  </a:prstGeom>
                  <a:noFill/>
                  <a:ln>
                    <a:noFill/>
                  </a:ln>
                </pic:spPr>
              </pic:pic>
            </a:graphicData>
          </a:graphic>
        </wp:inline>
      </w:drawing>
    </w:r>
  </w:p>
  <w:p w:rsidR="00051DEC" w:rsidRDefault="00051DEC" w:rsidP="00051DEC">
    <w:pPr>
      <w:pStyle w:val="Intestazione"/>
      <w:jc w:val="center"/>
      <w:rPr>
        <w:rFonts w:ascii="Franklin Gothic Book" w:hAnsi="Franklin Gothic Book"/>
        <w:b/>
      </w:rPr>
    </w:pPr>
  </w:p>
  <w:p w:rsidR="00051DEC" w:rsidRDefault="00051DEC" w:rsidP="00051DEC">
    <w:pPr>
      <w:pStyle w:val="Intestazione"/>
      <w:jc w:val="center"/>
      <w:rPr>
        <w:rFonts w:ascii="Franklin Gothic Book" w:hAnsi="Franklin Gothic Book"/>
        <w:b/>
      </w:rPr>
    </w:pPr>
    <w:r>
      <w:rPr>
        <w:rFonts w:ascii="Times New Roman" w:hAnsi="Times New Roman"/>
        <w:noProof/>
        <w:lang w:eastAsia="it-IT"/>
      </w:rPr>
      <w:drawing>
        <wp:anchor distT="0" distB="0" distL="114300" distR="114300" simplePos="0" relativeHeight="251659264" behindDoc="0" locked="0" layoutInCell="1" allowOverlap="1">
          <wp:simplePos x="0" y="0"/>
          <wp:positionH relativeFrom="column">
            <wp:posOffset>4623435</wp:posOffset>
          </wp:positionH>
          <wp:positionV relativeFrom="paragraph">
            <wp:posOffset>13335</wp:posOffset>
          </wp:positionV>
          <wp:extent cx="467995" cy="504825"/>
          <wp:effectExtent l="0" t="0" r="8255" b="9525"/>
          <wp:wrapNone/>
          <wp:docPr id="2" name="Immagin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7995" cy="504825"/>
                  </a:xfrm>
                  <a:prstGeom prst="rect">
                    <a:avLst/>
                  </a:prstGeom>
                  <a:noFill/>
                </pic:spPr>
              </pic:pic>
            </a:graphicData>
          </a:graphic>
          <wp14:sizeRelH relativeFrom="page">
            <wp14:pctWidth>0</wp14:pctWidth>
          </wp14:sizeRelH>
          <wp14:sizeRelV relativeFrom="page">
            <wp14:pctHeight>0</wp14:pctHeight>
          </wp14:sizeRelV>
        </wp:anchor>
      </w:drawing>
    </w:r>
    <w:r>
      <w:rPr>
        <w:rFonts w:ascii="Franklin Gothic Book" w:hAnsi="Franklin Gothic Book"/>
        <w:b/>
      </w:rPr>
      <w:t>ISTITUTO COMPRENSIVO DI CODROIPO</w:t>
    </w:r>
  </w:p>
  <w:p w:rsidR="00051DEC" w:rsidRDefault="00051DEC" w:rsidP="00051DEC">
    <w:pPr>
      <w:pStyle w:val="Intestazione"/>
      <w:jc w:val="center"/>
      <w:rPr>
        <w:rFonts w:ascii="Franklin Gothic Book" w:hAnsi="Franklin Gothic Book"/>
      </w:rPr>
    </w:pPr>
    <w:r>
      <w:rPr>
        <w:rFonts w:ascii="Franklin Gothic Book" w:hAnsi="Franklin Gothic Book"/>
      </w:rPr>
      <w:t xml:space="preserve">Via Friuli, 14 – 33033   CODROIPO (UD)                           </w:t>
    </w:r>
  </w:p>
  <w:p w:rsidR="00051DEC" w:rsidRDefault="00051DEC" w:rsidP="00051DEC">
    <w:pPr>
      <w:pStyle w:val="Intestazione"/>
      <w:jc w:val="center"/>
      <w:rPr>
        <w:rFonts w:ascii="Franklin Gothic Book" w:hAnsi="Franklin Gothic Book"/>
      </w:rPr>
    </w:pPr>
    <w:r>
      <w:rPr>
        <w:rFonts w:ascii="Franklin Gothic Book" w:hAnsi="Franklin Gothic Book"/>
      </w:rPr>
      <w:t xml:space="preserve"> Tel. 0432-906427 – Fax 0432-906436</w:t>
    </w:r>
  </w:p>
  <w:p w:rsidR="00051DEC" w:rsidRDefault="00051DEC" w:rsidP="00051DEC">
    <w:pPr>
      <w:pStyle w:val="Intestazione"/>
      <w:jc w:val="center"/>
      <w:rPr>
        <w:rFonts w:ascii="Franklin Gothic Book" w:hAnsi="Franklin Gothic Book"/>
      </w:rPr>
    </w:pPr>
    <w:proofErr w:type="gramStart"/>
    <w:r>
      <w:rPr>
        <w:rFonts w:ascii="Franklin Gothic Book" w:hAnsi="Franklin Gothic Book"/>
      </w:rPr>
      <w:t>sito</w:t>
    </w:r>
    <w:proofErr w:type="gramEnd"/>
    <w:r>
      <w:rPr>
        <w:rFonts w:ascii="Franklin Gothic Book" w:hAnsi="Franklin Gothic Book"/>
      </w:rPr>
      <w:t xml:space="preserve">: </w:t>
    </w:r>
    <w:hyperlink r:id="rId3" w:history="1">
      <w:r>
        <w:rPr>
          <w:rStyle w:val="Collegamentoipertestuale"/>
          <w:rFonts w:ascii="Franklin Gothic Book" w:hAnsi="Franklin Gothic Book"/>
        </w:rPr>
        <w:t>www.iccodroipo.it</w:t>
      </w:r>
    </w:hyperlink>
    <w:r>
      <w:rPr>
        <w:rFonts w:ascii="Franklin Gothic Book" w:hAnsi="Franklin Gothic Book"/>
      </w:rPr>
      <w:t xml:space="preserve"> –C.F. 94127120304</w:t>
    </w:r>
  </w:p>
  <w:p w:rsidR="00051DEC" w:rsidRPr="00051DEC" w:rsidRDefault="00051DEC" w:rsidP="00051DEC">
    <w:pPr>
      <w:spacing w:before="120"/>
      <w:jc w:val="center"/>
      <w:rPr>
        <w:rFonts w:ascii="Franklin Gothic Book" w:hAnsi="Franklin Gothic Book"/>
        <w:color w:val="0000FF"/>
        <w:sz w:val="20"/>
        <w:lang w:val="fr-FR"/>
      </w:rPr>
    </w:pPr>
    <w:r>
      <w:rPr>
        <w:rFonts w:ascii="Franklin Gothic Book" w:hAnsi="Franklin Gothic Book"/>
        <w:b/>
        <w:sz w:val="20"/>
      </w:rPr>
      <w:t xml:space="preserve"> </w:t>
    </w:r>
    <w:r>
      <w:rPr>
        <w:rFonts w:ascii="Franklin Gothic Book" w:hAnsi="Franklin Gothic Book"/>
        <w:sz w:val="20"/>
      </w:rPr>
      <w:t xml:space="preserve">    </w:t>
    </w:r>
    <w:proofErr w:type="gramStart"/>
    <w:r>
      <w:rPr>
        <w:rFonts w:ascii="Franklin Gothic Book" w:hAnsi="Franklin Gothic Book"/>
        <w:sz w:val="20"/>
      </w:rPr>
      <w:t>e-mail</w:t>
    </w:r>
    <w:proofErr w:type="gramEnd"/>
    <w:r>
      <w:rPr>
        <w:rFonts w:ascii="Franklin Gothic Book" w:hAnsi="Franklin Gothic Book"/>
        <w:sz w:val="20"/>
      </w:rPr>
      <w:t xml:space="preserve">: </w:t>
    </w:r>
    <w:hyperlink r:id="rId4" w:history="1">
      <w:r>
        <w:rPr>
          <w:rStyle w:val="Collegamentoipertestuale"/>
          <w:rFonts w:ascii="Franklin Gothic Book" w:hAnsi="Franklin Gothic Book"/>
          <w:sz w:val="20"/>
        </w:rPr>
        <w:t>UDIC849001@istruzione.it</w:t>
      </w:r>
    </w:hyperlink>
    <w:r>
      <w:rPr>
        <w:rFonts w:ascii="Franklin Gothic Book" w:hAnsi="Franklin Gothic Book"/>
        <w:sz w:val="20"/>
        <w:lang w:val="fr-FR"/>
      </w:rPr>
      <w:t xml:space="preserve">   PEC </w:t>
    </w:r>
    <w:r>
      <w:rPr>
        <w:rFonts w:ascii="Franklin Gothic Book" w:hAnsi="Franklin Gothic Book"/>
        <w:color w:val="0000FF"/>
        <w:sz w:val="20"/>
        <w:lang w:val="fr-FR"/>
      </w:rPr>
      <w:t xml:space="preserve">: UDIC849001@pec.istruzione.it   </w:t>
    </w:r>
  </w:p>
  <w:p w:rsidR="00051DEC" w:rsidRDefault="00051DEC">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67298"/>
    <w:multiLevelType w:val="hybridMultilevel"/>
    <w:tmpl w:val="1E10CD1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2573C1"/>
    <w:multiLevelType w:val="hybridMultilevel"/>
    <w:tmpl w:val="11427E12"/>
    <w:lvl w:ilvl="0" w:tplc="E1C4CBB4">
      <w:start w:val="1"/>
      <w:numFmt w:val="bullet"/>
      <w:lvlText w:val=""/>
      <w:lvlJc w:val="left"/>
      <w:pPr>
        <w:ind w:left="1383" w:hanging="360"/>
      </w:pPr>
      <w:rPr>
        <w:rFonts w:ascii="Symbol" w:hAnsi="Symbol" w:hint="default"/>
      </w:rPr>
    </w:lvl>
    <w:lvl w:ilvl="1" w:tplc="04100003" w:tentative="1">
      <w:start w:val="1"/>
      <w:numFmt w:val="bullet"/>
      <w:lvlText w:val="o"/>
      <w:lvlJc w:val="left"/>
      <w:pPr>
        <w:ind w:left="2103" w:hanging="360"/>
      </w:pPr>
      <w:rPr>
        <w:rFonts w:ascii="Courier New" w:hAnsi="Courier New" w:cs="Courier New" w:hint="default"/>
      </w:rPr>
    </w:lvl>
    <w:lvl w:ilvl="2" w:tplc="04100005" w:tentative="1">
      <w:start w:val="1"/>
      <w:numFmt w:val="bullet"/>
      <w:lvlText w:val=""/>
      <w:lvlJc w:val="left"/>
      <w:pPr>
        <w:ind w:left="2823" w:hanging="360"/>
      </w:pPr>
      <w:rPr>
        <w:rFonts w:ascii="Wingdings" w:hAnsi="Wingdings" w:hint="default"/>
      </w:rPr>
    </w:lvl>
    <w:lvl w:ilvl="3" w:tplc="04100001" w:tentative="1">
      <w:start w:val="1"/>
      <w:numFmt w:val="bullet"/>
      <w:lvlText w:val=""/>
      <w:lvlJc w:val="left"/>
      <w:pPr>
        <w:ind w:left="3543" w:hanging="360"/>
      </w:pPr>
      <w:rPr>
        <w:rFonts w:ascii="Symbol" w:hAnsi="Symbol" w:hint="default"/>
      </w:rPr>
    </w:lvl>
    <w:lvl w:ilvl="4" w:tplc="04100003" w:tentative="1">
      <w:start w:val="1"/>
      <w:numFmt w:val="bullet"/>
      <w:lvlText w:val="o"/>
      <w:lvlJc w:val="left"/>
      <w:pPr>
        <w:ind w:left="4263" w:hanging="360"/>
      </w:pPr>
      <w:rPr>
        <w:rFonts w:ascii="Courier New" w:hAnsi="Courier New" w:cs="Courier New" w:hint="default"/>
      </w:rPr>
    </w:lvl>
    <w:lvl w:ilvl="5" w:tplc="04100005" w:tentative="1">
      <w:start w:val="1"/>
      <w:numFmt w:val="bullet"/>
      <w:lvlText w:val=""/>
      <w:lvlJc w:val="left"/>
      <w:pPr>
        <w:ind w:left="4983" w:hanging="360"/>
      </w:pPr>
      <w:rPr>
        <w:rFonts w:ascii="Wingdings" w:hAnsi="Wingdings" w:hint="default"/>
      </w:rPr>
    </w:lvl>
    <w:lvl w:ilvl="6" w:tplc="04100001" w:tentative="1">
      <w:start w:val="1"/>
      <w:numFmt w:val="bullet"/>
      <w:lvlText w:val=""/>
      <w:lvlJc w:val="left"/>
      <w:pPr>
        <w:ind w:left="5703" w:hanging="360"/>
      </w:pPr>
      <w:rPr>
        <w:rFonts w:ascii="Symbol" w:hAnsi="Symbol" w:hint="default"/>
      </w:rPr>
    </w:lvl>
    <w:lvl w:ilvl="7" w:tplc="04100003" w:tentative="1">
      <w:start w:val="1"/>
      <w:numFmt w:val="bullet"/>
      <w:lvlText w:val="o"/>
      <w:lvlJc w:val="left"/>
      <w:pPr>
        <w:ind w:left="6423" w:hanging="360"/>
      </w:pPr>
      <w:rPr>
        <w:rFonts w:ascii="Courier New" w:hAnsi="Courier New" w:cs="Courier New" w:hint="default"/>
      </w:rPr>
    </w:lvl>
    <w:lvl w:ilvl="8" w:tplc="04100005" w:tentative="1">
      <w:start w:val="1"/>
      <w:numFmt w:val="bullet"/>
      <w:lvlText w:val=""/>
      <w:lvlJc w:val="left"/>
      <w:pPr>
        <w:ind w:left="7143" w:hanging="360"/>
      </w:pPr>
      <w:rPr>
        <w:rFonts w:ascii="Wingdings" w:hAnsi="Wingdings" w:hint="default"/>
      </w:rPr>
    </w:lvl>
  </w:abstractNum>
  <w:abstractNum w:abstractNumId="2" w15:restartNumberingAfterBreak="0">
    <w:nsid w:val="06EF22E8"/>
    <w:multiLevelType w:val="hybridMultilevel"/>
    <w:tmpl w:val="5BCC0B02"/>
    <w:lvl w:ilvl="0" w:tplc="5E78B8A6">
      <w:start w:val="3"/>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0F3C1E03"/>
    <w:multiLevelType w:val="hybridMultilevel"/>
    <w:tmpl w:val="374827F0"/>
    <w:lvl w:ilvl="0" w:tplc="E1C4CBB4">
      <w:start w:val="1"/>
      <w:numFmt w:val="bullet"/>
      <w:lvlText w:val=""/>
      <w:lvlJc w:val="left"/>
      <w:pPr>
        <w:ind w:left="663" w:hanging="360"/>
      </w:pPr>
      <w:rPr>
        <w:rFonts w:ascii="Symbol" w:hAnsi="Symbol"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4" w15:restartNumberingAfterBreak="0">
    <w:nsid w:val="11396437"/>
    <w:multiLevelType w:val="hybridMultilevel"/>
    <w:tmpl w:val="BA62FBE0"/>
    <w:lvl w:ilvl="0" w:tplc="04100001">
      <w:start w:val="1"/>
      <w:numFmt w:val="bullet"/>
      <w:lvlText w:val=""/>
      <w:lvlJc w:val="left"/>
      <w:pPr>
        <w:ind w:left="663" w:hanging="360"/>
      </w:pPr>
      <w:rPr>
        <w:rFonts w:ascii="Symbol" w:hAnsi="Symbol"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5" w15:restartNumberingAfterBreak="0">
    <w:nsid w:val="1C8543A1"/>
    <w:multiLevelType w:val="hybridMultilevel"/>
    <w:tmpl w:val="5E8EF6FE"/>
    <w:lvl w:ilvl="0" w:tplc="04100005">
      <w:start w:val="1"/>
      <w:numFmt w:val="bullet"/>
      <w:lvlText w:val=""/>
      <w:lvlJc w:val="left"/>
      <w:pPr>
        <w:ind w:left="663" w:hanging="360"/>
      </w:pPr>
      <w:rPr>
        <w:rFonts w:ascii="Wingdings" w:hAnsi="Wingdings"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6"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EB57079"/>
    <w:multiLevelType w:val="hybridMultilevel"/>
    <w:tmpl w:val="4D06681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9007E2B"/>
    <w:multiLevelType w:val="hybridMultilevel"/>
    <w:tmpl w:val="F410CB1A"/>
    <w:lvl w:ilvl="0" w:tplc="E1C4CBB4">
      <w:start w:val="1"/>
      <w:numFmt w:val="bullet"/>
      <w:lvlText w:val=""/>
      <w:lvlJc w:val="left"/>
      <w:pPr>
        <w:ind w:left="663" w:hanging="360"/>
      </w:pPr>
      <w:rPr>
        <w:rFonts w:ascii="Symbol" w:hAnsi="Symbol"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9" w15:restartNumberingAfterBreak="0">
    <w:nsid w:val="719E1CB3"/>
    <w:multiLevelType w:val="hybridMultilevel"/>
    <w:tmpl w:val="A174493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8"/>
  </w:num>
  <w:num w:numId="4">
    <w:abstractNumId w:val="3"/>
  </w:num>
  <w:num w:numId="5">
    <w:abstractNumId w:val="2"/>
  </w:num>
  <w:num w:numId="6">
    <w:abstractNumId w:val="5"/>
  </w:num>
  <w:num w:numId="7">
    <w:abstractNumId w:val="1"/>
  </w:num>
  <w:num w:numId="8">
    <w:abstractNumId w:val="6"/>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D05"/>
    <w:rsid w:val="000512E3"/>
    <w:rsid w:val="00051DEC"/>
    <w:rsid w:val="00077250"/>
    <w:rsid w:val="000A03C2"/>
    <w:rsid w:val="000B1657"/>
    <w:rsid w:val="00132C05"/>
    <w:rsid w:val="001B7D1C"/>
    <w:rsid w:val="001C1190"/>
    <w:rsid w:val="00220134"/>
    <w:rsid w:val="002505C5"/>
    <w:rsid w:val="00267F78"/>
    <w:rsid w:val="002978F9"/>
    <w:rsid w:val="002D3DC3"/>
    <w:rsid w:val="002E6B60"/>
    <w:rsid w:val="003166FD"/>
    <w:rsid w:val="003530CE"/>
    <w:rsid w:val="003F605B"/>
    <w:rsid w:val="0041505F"/>
    <w:rsid w:val="00422698"/>
    <w:rsid w:val="00493CC5"/>
    <w:rsid w:val="004D12BE"/>
    <w:rsid w:val="00587BFE"/>
    <w:rsid w:val="005A04D2"/>
    <w:rsid w:val="005C5C81"/>
    <w:rsid w:val="00666F21"/>
    <w:rsid w:val="00672A81"/>
    <w:rsid w:val="0079399C"/>
    <w:rsid w:val="007B1EFE"/>
    <w:rsid w:val="007B62D1"/>
    <w:rsid w:val="008069C0"/>
    <w:rsid w:val="00857CF9"/>
    <w:rsid w:val="00880CA7"/>
    <w:rsid w:val="008B5146"/>
    <w:rsid w:val="008D3849"/>
    <w:rsid w:val="00973D05"/>
    <w:rsid w:val="009A39AE"/>
    <w:rsid w:val="009E2B65"/>
    <w:rsid w:val="00A43D05"/>
    <w:rsid w:val="00AA208E"/>
    <w:rsid w:val="00AD11A0"/>
    <w:rsid w:val="00AD4D14"/>
    <w:rsid w:val="00AF6242"/>
    <w:rsid w:val="00AF6C28"/>
    <w:rsid w:val="00B130BA"/>
    <w:rsid w:val="00B165C0"/>
    <w:rsid w:val="00B830D0"/>
    <w:rsid w:val="00BB509D"/>
    <w:rsid w:val="00C06E53"/>
    <w:rsid w:val="00C25EE4"/>
    <w:rsid w:val="00C35EC1"/>
    <w:rsid w:val="00C45CCE"/>
    <w:rsid w:val="00C53EF6"/>
    <w:rsid w:val="00C740D8"/>
    <w:rsid w:val="00CC48FB"/>
    <w:rsid w:val="00D04072"/>
    <w:rsid w:val="00D12E58"/>
    <w:rsid w:val="00D24285"/>
    <w:rsid w:val="00D63C0D"/>
    <w:rsid w:val="00DA76B2"/>
    <w:rsid w:val="00DC6525"/>
    <w:rsid w:val="00DF7F2B"/>
    <w:rsid w:val="00E37AEF"/>
    <w:rsid w:val="00E63ABC"/>
    <w:rsid w:val="00F07983"/>
    <w:rsid w:val="00F61F6C"/>
    <w:rsid w:val="00F77752"/>
    <w:rsid w:val="00FC791E"/>
    <w:rsid w:val="00FD33F3"/>
    <w:rsid w:val="00FD66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F117E02-FB7F-428F-9FBD-4C60871C1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051DE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051DEC"/>
  </w:style>
  <w:style w:type="paragraph" w:styleId="Pidipagina">
    <w:name w:val="footer"/>
    <w:basedOn w:val="Normale"/>
    <w:link w:val="PidipaginaCarattere"/>
    <w:uiPriority w:val="99"/>
    <w:unhideWhenUsed/>
    <w:rsid w:val="00051DE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51DEC"/>
  </w:style>
  <w:style w:type="character" w:styleId="Collegamentoipertestuale">
    <w:name w:val="Hyperlink"/>
    <w:basedOn w:val="Carpredefinitoparagrafo"/>
    <w:uiPriority w:val="99"/>
    <w:semiHidden/>
    <w:unhideWhenUsed/>
    <w:rsid w:val="00051DEC"/>
    <w:rPr>
      <w:color w:val="0563C1" w:themeColor="hyperlink"/>
      <w:u w:val="single"/>
    </w:rPr>
  </w:style>
  <w:style w:type="paragraph" w:styleId="Testofumetto">
    <w:name w:val="Balloon Text"/>
    <w:basedOn w:val="Normale"/>
    <w:link w:val="TestofumettoCarattere"/>
    <w:uiPriority w:val="99"/>
    <w:semiHidden/>
    <w:unhideWhenUsed/>
    <w:rsid w:val="00AF624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F6242"/>
    <w:rPr>
      <w:rFonts w:ascii="Segoe UI" w:hAnsi="Segoe UI" w:cs="Segoe UI"/>
      <w:sz w:val="18"/>
      <w:szCs w:val="18"/>
    </w:rPr>
  </w:style>
  <w:style w:type="paragraph" w:styleId="Paragrafoelenco">
    <w:name w:val="List Paragraph"/>
    <w:basedOn w:val="Normale"/>
    <w:uiPriority w:val="34"/>
    <w:qFormat/>
    <w:rsid w:val="00D040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88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iccodroipo.it"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mailto:UDIC849001@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EEBA1-68A6-4320-A7C6-422D3AFD1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530</TotalTime>
  <Pages>1</Pages>
  <Words>1205</Words>
  <Characters>6873</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Tabbita</dc:creator>
  <cp:keywords/>
  <dc:description/>
  <cp:lastModifiedBy>Francesco Tabbita</cp:lastModifiedBy>
  <cp:revision>27</cp:revision>
  <cp:lastPrinted>2019-07-30T08:04:00Z</cp:lastPrinted>
  <dcterms:created xsi:type="dcterms:W3CDTF">2019-02-14T07:36:00Z</dcterms:created>
  <dcterms:modified xsi:type="dcterms:W3CDTF">2019-07-30T08:07:00Z</dcterms:modified>
</cp:coreProperties>
</file>