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9DD5" w14:textId="6945BCC6" w:rsidR="00051891" w:rsidRDefault="00083CDE" w:rsidP="00051891">
      <w:pPr>
        <w:pStyle w:val="Nessunaspaziatura"/>
        <w:rPr>
          <w:rFonts w:ascii="Arial" w:hAnsi="Arial" w:cs="Arial"/>
          <w:b/>
        </w:rPr>
      </w:pPr>
      <w:r w:rsidRPr="00051891">
        <w:rPr>
          <w:rFonts w:ascii="Arial" w:hAnsi="Arial" w:cs="Arial"/>
          <w:b/>
        </w:rPr>
        <w:t>Allegato</w:t>
      </w:r>
      <w:r w:rsidRPr="00051891">
        <w:rPr>
          <w:rFonts w:ascii="Arial" w:hAnsi="Arial" w:cs="Arial"/>
          <w:b/>
          <w:spacing w:val="26"/>
        </w:rPr>
        <w:t xml:space="preserve"> </w:t>
      </w:r>
      <w:r w:rsidRPr="00051891">
        <w:rPr>
          <w:rFonts w:ascii="Arial" w:hAnsi="Arial" w:cs="Arial"/>
          <w:b/>
        </w:rPr>
        <w:t>C</w:t>
      </w:r>
      <w:r w:rsidRPr="00051891">
        <w:rPr>
          <w:rFonts w:ascii="Arial" w:hAnsi="Arial" w:cs="Arial"/>
          <w:b/>
          <w:spacing w:val="78"/>
        </w:rPr>
        <w:t xml:space="preserve"> </w:t>
      </w:r>
      <w:r w:rsidRPr="00051891">
        <w:rPr>
          <w:rFonts w:ascii="Arial" w:hAnsi="Arial" w:cs="Arial"/>
          <w:b/>
        </w:rPr>
        <w:t>–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Dichiarazione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</w:t>
      </w:r>
      <w:r w:rsidRPr="00051891">
        <w:rPr>
          <w:rFonts w:ascii="Arial" w:hAnsi="Arial" w:cs="Arial"/>
          <w:b/>
          <w:spacing w:val="79"/>
        </w:rPr>
        <w:t xml:space="preserve"> </w:t>
      </w:r>
      <w:r w:rsidRPr="00051891">
        <w:rPr>
          <w:rFonts w:ascii="Arial" w:hAnsi="Arial" w:cs="Arial"/>
          <w:b/>
        </w:rPr>
        <w:t>insussistenza</w:t>
      </w:r>
      <w:r w:rsidRPr="00051891">
        <w:rPr>
          <w:rFonts w:ascii="Arial" w:hAnsi="Arial" w:cs="Arial"/>
          <w:b/>
          <w:spacing w:val="80"/>
        </w:rPr>
        <w:t xml:space="preserve"> </w:t>
      </w:r>
      <w:r w:rsidRPr="00051891">
        <w:rPr>
          <w:rFonts w:ascii="Arial" w:hAnsi="Arial" w:cs="Arial"/>
          <w:b/>
        </w:rPr>
        <w:t>cause incompatibilità</w:t>
      </w:r>
      <w:r w:rsidR="00051891" w:rsidRPr="00051891">
        <w:rPr>
          <w:rFonts w:ascii="Arial" w:hAnsi="Arial" w:cs="Arial"/>
          <w:b/>
        </w:rPr>
        <w:t xml:space="preserve"> per la figura di formatore/tutor per </w:t>
      </w:r>
      <w:r w:rsidR="00051891">
        <w:rPr>
          <w:rFonts w:ascii="Arial" w:hAnsi="Arial" w:cs="Arial"/>
          <w:b/>
        </w:rPr>
        <w:t>la realizzazione di</w:t>
      </w:r>
      <w:r w:rsidRPr="00051891">
        <w:rPr>
          <w:rFonts w:ascii="Arial" w:hAnsi="Arial" w:cs="Arial"/>
          <w:b/>
        </w:rPr>
        <w:t xml:space="preserve"> </w:t>
      </w:r>
      <w:r w:rsidR="00051891" w:rsidRPr="00051891">
        <w:rPr>
          <w:rFonts w:ascii="Arial" w:hAnsi="Arial" w:cs="Arial"/>
          <w:b/>
        </w:rPr>
        <w:t>“Percorsi di formazione sulla transizione digitale” rivolti ai docenti, agli assistenti amministrativi e ai Collaboratori Scolastici</w:t>
      </w:r>
      <w:r w:rsidR="00051891">
        <w:rPr>
          <w:rFonts w:ascii="Arial" w:hAnsi="Arial" w:cs="Arial"/>
          <w:b/>
        </w:rPr>
        <w:t>.</w:t>
      </w:r>
      <w:r w:rsidR="00051891" w:rsidRPr="00051891">
        <w:rPr>
          <w:rFonts w:ascii="Arial" w:hAnsi="Arial" w:cs="Arial"/>
          <w:b/>
        </w:rPr>
        <w:t xml:space="preserve"> </w:t>
      </w:r>
    </w:p>
    <w:p w14:paraId="7B287DD1" w14:textId="49F2236C" w:rsidR="00051891" w:rsidRPr="00051891" w:rsidRDefault="00051891" w:rsidP="00051891">
      <w:pPr>
        <w:pStyle w:val="Nessunaspaziatura"/>
        <w:rPr>
          <w:rFonts w:ascii="Arial" w:hAnsi="Arial" w:cs="Arial"/>
          <w:b/>
        </w:rPr>
      </w:pPr>
      <w:r w:rsidRPr="00051891">
        <w:rPr>
          <w:rFonts w:ascii="Arial" w:hAnsi="Arial" w:cs="Arial"/>
          <w:b/>
        </w:rPr>
        <w:t xml:space="preserve">PNRR, Missione 4 Istruzione e Ricerca, Componente 1 – Potenziamento dell’offerta dei servizi di istruzione: dagli asili nido alle università. Investimento 2.1 “Didattica digitale integrata e formazione alla transizione digitale per il personale scolastico”, finanziato dall’Unione europea – </w:t>
      </w:r>
      <w:proofErr w:type="spellStart"/>
      <w:r w:rsidRPr="00051891">
        <w:rPr>
          <w:rFonts w:ascii="Arial" w:hAnsi="Arial" w:cs="Arial"/>
          <w:b/>
        </w:rPr>
        <w:t>Next</w:t>
      </w:r>
      <w:proofErr w:type="spellEnd"/>
      <w:r w:rsidRPr="00051891">
        <w:rPr>
          <w:rFonts w:ascii="Arial" w:hAnsi="Arial" w:cs="Arial"/>
          <w:b/>
        </w:rPr>
        <w:t xml:space="preserve"> Generation EU di cui al D.M. 66/2023</w:t>
      </w:r>
    </w:p>
    <w:p w14:paraId="29BA3ECB" w14:textId="7B101C7B" w:rsidR="00083CDE" w:rsidRDefault="00083CDE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0B9C917C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CUP: I84D23004170006</w:t>
      </w:r>
    </w:p>
    <w:p w14:paraId="1085F9A6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 xml:space="preserve">Titolo progetto: INCONTRO AL FUTURO </w:t>
      </w:r>
    </w:p>
    <w:p w14:paraId="7EC7003C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Codice progetto: M4C1I2.1-2023-1222</w:t>
      </w:r>
    </w:p>
    <w:p w14:paraId="76190402" w14:textId="77777777" w:rsidR="00051891" w:rsidRPr="00051891" w:rsidRDefault="00051891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68346C87" w14:textId="642C4454" w:rsidR="00716152" w:rsidRPr="00051891" w:rsidRDefault="00083CDE" w:rsidP="00051891">
      <w:pPr>
        <w:pStyle w:val="Corpotesto"/>
        <w:tabs>
          <w:tab w:val="left" w:pos="4647"/>
        </w:tabs>
        <w:spacing w:before="62" w:line="360" w:lineRule="auto"/>
        <w:ind w:left="11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Il/La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sottoscritto/a</w:t>
      </w:r>
      <w:r w:rsidRPr="00051891">
        <w:rPr>
          <w:rFonts w:ascii="Arial" w:hAnsi="Arial" w:cs="Arial"/>
          <w:u w:val="single"/>
        </w:rPr>
        <w:tab/>
      </w:r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servizio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presso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l’I.C.</w:t>
      </w:r>
      <w:r w:rsidRPr="00051891">
        <w:rPr>
          <w:rFonts w:ascii="Arial" w:hAnsi="Arial" w:cs="Arial"/>
          <w:spacing w:val="65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Codroipo,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con</w:t>
      </w:r>
      <w:r w:rsidRPr="00051891">
        <w:rPr>
          <w:rFonts w:ascii="Arial" w:hAnsi="Arial" w:cs="Arial"/>
          <w:spacing w:val="54"/>
        </w:rPr>
        <w:t xml:space="preserve"> </w:t>
      </w:r>
      <w:r w:rsidRPr="00051891">
        <w:rPr>
          <w:rFonts w:ascii="Arial" w:hAnsi="Arial" w:cs="Arial"/>
        </w:rPr>
        <w:t>la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qualifica</w:t>
      </w:r>
      <w:r w:rsidRPr="00051891">
        <w:rPr>
          <w:rFonts w:ascii="Arial" w:hAnsi="Arial" w:cs="Arial"/>
          <w:spacing w:val="57"/>
        </w:rPr>
        <w:t xml:space="preserve"> </w:t>
      </w:r>
      <w:proofErr w:type="gramStart"/>
      <w:r w:rsidRPr="00051891">
        <w:rPr>
          <w:rFonts w:ascii="Arial" w:hAnsi="Arial" w:cs="Arial"/>
        </w:rPr>
        <w:t>di</w:t>
      </w:r>
      <w:r w:rsidR="00051891">
        <w:rPr>
          <w:rFonts w:ascii="Arial" w:hAnsi="Arial" w:cs="Arial"/>
        </w:rPr>
        <w:t xml:space="preserve"> </w:t>
      </w:r>
      <w:r w:rsidRPr="00051891">
        <w:rPr>
          <w:rFonts w:ascii="Arial" w:hAnsi="Arial" w:cs="Arial"/>
          <w:w w:val="99"/>
          <w:u w:val="single"/>
        </w:rPr>
        <w:t xml:space="preserve"> </w:t>
      </w:r>
      <w:r w:rsidRPr="00051891">
        <w:rPr>
          <w:rFonts w:ascii="Arial" w:hAnsi="Arial" w:cs="Arial"/>
          <w:u w:val="single"/>
        </w:rPr>
        <w:tab/>
      </w:r>
      <w:proofErr w:type="gramEnd"/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-8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-9"/>
        </w:rPr>
        <w:t xml:space="preserve"> </w:t>
      </w:r>
      <w:r w:rsidRPr="00051891">
        <w:rPr>
          <w:rFonts w:ascii="Arial" w:hAnsi="Arial" w:cs="Arial"/>
        </w:rPr>
        <w:t>relazione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all’incarico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="00051891">
        <w:rPr>
          <w:rFonts w:ascii="Arial" w:hAnsi="Arial" w:cs="Arial"/>
        </w:rPr>
        <w:t xml:space="preserve">formatore/tutor </w:t>
      </w:r>
      <w:r w:rsidRPr="00051891">
        <w:rPr>
          <w:rFonts w:ascii="Arial" w:hAnsi="Arial" w:cs="Arial"/>
        </w:rPr>
        <w:t>nell’ambito della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selezione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volta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al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conferimento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incarichi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necessari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alla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realizzazione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progetto:</w:t>
      </w:r>
    </w:p>
    <w:p w14:paraId="3E346BDB" w14:textId="77777777" w:rsidR="00716152" w:rsidRPr="00051891" w:rsidRDefault="00716152">
      <w:pPr>
        <w:pStyle w:val="Corpotesto"/>
        <w:spacing w:before="10"/>
        <w:ind w:left="0"/>
        <w:jc w:val="left"/>
        <w:rPr>
          <w:rFonts w:ascii="Arial" w:hAnsi="Arial" w:cs="Arial"/>
        </w:rPr>
      </w:pPr>
    </w:p>
    <w:p w14:paraId="7C1A9136" w14:textId="77777777" w:rsidR="00716152" w:rsidRPr="00051891" w:rsidRDefault="00083CDE">
      <w:pPr>
        <w:pStyle w:val="Titolo2"/>
        <w:ind w:left="4396" w:right="4399"/>
        <w:jc w:val="center"/>
        <w:rPr>
          <w:rFonts w:ascii="Arial" w:hAnsi="Arial" w:cs="Arial"/>
        </w:rPr>
      </w:pPr>
      <w:r w:rsidRPr="00051891">
        <w:rPr>
          <w:rFonts w:ascii="Arial" w:hAnsi="Arial" w:cs="Arial"/>
        </w:rPr>
        <w:t>DICHIARA</w:t>
      </w:r>
    </w:p>
    <w:p w14:paraId="51FA2916" w14:textId="168477E8" w:rsidR="00716152" w:rsidRPr="00051891" w:rsidRDefault="00083CDE" w:rsidP="00051891">
      <w:pPr>
        <w:spacing w:before="154" w:line="276" w:lineRule="auto"/>
        <w:ind w:left="112" w:right="117"/>
        <w:jc w:val="both"/>
        <w:rPr>
          <w:rFonts w:ascii="Arial" w:hAnsi="Arial" w:cs="Arial"/>
          <w:b/>
          <w:sz w:val="20"/>
          <w:szCs w:val="20"/>
        </w:rPr>
      </w:pPr>
      <w:r w:rsidRPr="00051891">
        <w:rPr>
          <w:rFonts w:ascii="Arial" w:hAnsi="Arial" w:cs="Arial"/>
          <w:b/>
          <w:sz w:val="20"/>
          <w:szCs w:val="20"/>
        </w:rPr>
        <w:t>consapevole che la falsità in atti e le dichiarazioni mendaci sono punite ai sensi del codice penale e delle leggi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speciali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in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materia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che,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laddove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dovesse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emergere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non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veridicità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quanto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dichiarato,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avrà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decadenza</w:t>
      </w:r>
      <w:r w:rsidRPr="00051891">
        <w:rPr>
          <w:rFonts w:ascii="Arial" w:hAnsi="Arial" w:cs="Arial"/>
          <w:b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dai benefici eventualmente ottenuti ai sensi dell’art. 75 del D.P.R. n. 445 del 28 dicembre 2000 e l’applicazione di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ogni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altra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sanzione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prevista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dalla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legge,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nella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predetta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qualità,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ai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sensi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per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gli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effetti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cui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agli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artt.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46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47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="00051891" w:rsidRPr="00051891">
        <w:rPr>
          <w:rFonts w:ascii="Arial" w:hAnsi="Arial" w:cs="Arial"/>
          <w:b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D.P.R.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n.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445</w:t>
      </w:r>
      <w:r w:rsidRPr="0005189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28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dicembre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2000:</w:t>
      </w:r>
    </w:p>
    <w:p w14:paraId="78E14E70" w14:textId="42446448" w:rsidR="00716152" w:rsidRPr="00051891" w:rsidRDefault="00083CDE" w:rsidP="00051891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trovarsi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situazione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incompatibilità,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sensi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quanto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previsto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d.lgs.</w:t>
      </w:r>
      <w:r w:rsidRPr="00051891">
        <w:rPr>
          <w:rFonts w:ascii="Arial" w:hAnsi="Arial" w:cs="Arial"/>
          <w:spacing w:val="9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39/2013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dall’art.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53,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="000518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1891">
        <w:rPr>
          <w:rFonts w:ascii="Arial" w:hAnsi="Arial" w:cs="Arial"/>
        </w:rPr>
        <w:t>D.Lgs.</w:t>
      </w:r>
      <w:proofErr w:type="spellEnd"/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n.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165/2001;</w:t>
      </w:r>
    </w:p>
    <w:p w14:paraId="768B161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7" w:line="276" w:lineRule="auto"/>
        <w:ind w:right="113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non avere, direttamente o indirettamente, un interesse finanziario, economico o altro interesse personale nel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procedimento in esame ai sensi e per gli effetti di quanto previsto dal D.M. 26 aprile 2022, n. 105, recante il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 di Comportamento dei dipendenti del Ministero dell’istruzione e del merito, né di trovarsi in altra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condizione di conflitto di interessi (neppure potenziale) ai sensi dell’art. 6-</w:t>
      </w:r>
      <w:r w:rsidRPr="00051891">
        <w:rPr>
          <w:rFonts w:ascii="Arial" w:hAnsi="Arial" w:cs="Arial"/>
          <w:i/>
          <w:sz w:val="20"/>
          <w:szCs w:val="20"/>
        </w:rPr>
        <w:t xml:space="preserve">bis </w:t>
      </w:r>
      <w:r w:rsidRPr="00051891">
        <w:rPr>
          <w:rFonts w:ascii="Arial" w:hAnsi="Arial" w:cs="Arial"/>
          <w:sz w:val="20"/>
          <w:szCs w:val="20"/>
        </w:rPr>
        <w:t>della legge n. 241/1990. In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 che l’assunzione dell’incarico 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Responsabile del procedimento:</w:t>
      </w:r>
    </w:p>
    <w:p w14:paraId="50DC91C8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0"/>
        <w:ind w:hanging="4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coinvolge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interessi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propri;</w:t>
      </w:r>
    </w:p>
    <w:p w14:paraId="38D17C80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54" w:line="276" w:lineRule="auto"/>
        <w:ind w:right="118" w:hanging="521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parenti, affini entro il secondo grado, del coniuge o di conviventi, oppure di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quali abbia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frequentazione abituale;</w:t>
      </w:r>
    </w:p>
    <w:p w14:paraId="57A201FB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line="276" w:lineRule="auto"/>
        <w:ind w:right="115" w:hanging="57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con cui egli o il coniuge abbia causa pendente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grave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inimicizia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credito 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debito significativi;</w:t>
      </w:r>
    </w:p>
    <w:p w14:paraId="7D32DEF5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1" w:line="276" w:lineRule="auto"/>
        <w:ind w:right="118" w:hanging="5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di cui sia tutore, curatore, procuratore o agente,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titolare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effettivo,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ovvero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enti,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associazioni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riconosciute,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comitati,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società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stabilimenti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cui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amministratore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gerente o dirigente;</w:t>
      </w:r>
    </w:p>
    <w:p w14:paraId="23A068F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sussistono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diverse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ragioni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opportunità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frappongano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conferimento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questione;</w:t>
      </w:r>
    </w:p>
    <w:p w14:paraId="5BE7D79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aver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preso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piena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cognizione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D.M.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26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aprile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2022,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105,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recante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il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Comportamento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dei</w:t>
      </w:r>
    </w:p>
    <w:p w14:paraId="6847CD52" w14:textId="77777777" w:rsidR="00716152" w:rsidRPr="00051891" w:rsidRDefault="00083CDE">
      <w:pPr>
        <w:pStyle w:val="Corpotesto"/>
        <w:spacing w:before="36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dipendenti</w:t>
      </w:r>
      <w:r w:rsidRPr="00051891">
        <w:rPr>
          <w:rFonts w:ascii="Arial" w:hAnsi="Arial" w:cs="Arial"/>
          <w:spacing w:val="-4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Ministero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dell’istruzione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e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merito;</w:t>
      </w:r>
    </w:p>
    <w:p w14:paraId="259CA57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5" w:line="276" w:lineRule="auto"/>
        <w:ind w:right="114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impegnarsi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comunicare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tempestivamente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all’Istituzione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scolastica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eventuali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variazioni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dovessero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intervenire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nel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corso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svolgimento dell’incarico;</w:t>
      </w:r>
    </w:p>
    <w:p w14:paraId="0584CEE7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20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impegnarsi altresì a comunicare all’Istituzione scolastica qualsiasi altra circostanza sopravvenuta di carattere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ostativo rispetto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all’espletamento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dell’incarico;</w:t>
      </w:r>
    </w:p>
    <w:p w14:paraId="53023362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22" w:line="276" w:lineRule="auto"/>
        <w:ind w:right="117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essere stato informato, ai sensi dell’art. 13 del Regolamento (UE) 2016/679 del Parlamento europeo e del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Consiglio del 27 aprile 2016 e del decreto legislativo 30 giugno 2003, n. 196, circa il trattamento dei dati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personali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raccolti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e,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tali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dati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saranno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trattati,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strumenti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informatici,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esclusivamente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finalità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quali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presenti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dichiarazioni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vengono rese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fornisce il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relativo consenso.</w:t>
      </w:r>
    </w:p>
    <w:p w14:paraId="167A0AAD" w14:textId="77777777" w:rsidR="00716152" w:rsidRPr="00051891" w:rsidRDefault="00716152">
      <w:pPr>
        <w:pStyle w:val="Corpotesto"/>
        <w:spacing w:before="4"/>
        <w:ind w:left="0"/>
        <w:jc w:val="left"/>
        <w:rPr>
          <w:rFonts w:ascii="Arial" w:hAnsi="Arial" w:cs="Arial"/>
        </w:rPr>
      </w:pPr>
    </w:p>
    <w:p w14:paraId="67F00903" w14:textId="72557F57" w:rsidR="00716152" w:rsidRPr="00051891" w:rsidRDefault="00083CDE" w:rsidP="00051891">
      <w:pPr>
        <w:pStyle w:val="Corpotesto"/>
        <w:spacing w:before="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Data</w:t>
      </w:r>
      <w:r w:rsidR="00051891">
        <w:rPr>
          <w:rFonts w:ascii="Arial" w:hAnsi="Arial" w:cs="Arial"/>
        </w:rPr>
        <w:t xml:space="preserve">                                                                                           </w:t>
      </w:r>
      <w:r w:rsidRPr="00051891">
        <w:rPr>
          <w:rFonts w:ascii="Arial" w:hAnsi="Arial" w:cs="Arial"/>
        </w:rPr>
        <w:t>Firm</w:t>
      </w:r>
      <w:bookmarkStart w:id="0" w:name="_GoBack"/>
      <w:bookmarkEnd w:id="0"/>
      <w:r w:rsidRPr="00051891">
        <w:rPr>
          <w:rFonts w:ascii="Arial" w:hAnsi="Arial" w:cs="Arial"/>
        </w:rPr>
        <w:t>a</w:t>
      </w:r>
    </w:p>
    <w:sectPr w:rsidR="00716152" w:rsidRPr="00051891" w:rsidSect="00083CDE">
      <w:type w:val="continuous"/>
      <w:pgSz w:w="11910" w:h="16840"/>
      <w:pgMar w:top="340" w:right="964" w:bottom="278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D464D"/>
    <w:multiLevelType w:val="hybridMultilevel"/>
    <w:tmpl w:val="688E67BE"/>
    <w:lvl w:ilvl="0" w:tplc="4B84945E">
      <w:start w:val="1"/>
      <w:numFmt w:val="lowerLetter"/>
      <w:lvlText w:val="%1)"/>
      <w:lvlJc w:val="left"/>
      <w:pPr>
        <w:ind w:left="833" w:hanging="360"/>
      </w:pPr>
      <w:rPr>
        <w:rFonts w:ascii="Arial" w:eastAsia="Times New Roman" w:hAnsi="Arial" w:cs="Arial" w:hint="default"/>
        <w:w w:val="99"/>
        <w:sz w:val="20"/>
        <w:szCs w:val="20"/>
        <w:lang w:val="it-IT" w:eastAsia="en-US" w:bidi="ar-SA"/>
      </w:rPr>
    </w:lvl>
    <w:lvl w:ilvl="1" w:tplc="0FB631A6">
      <w:start w:val="1"/>
      <w:numFmt w:val="lowerRoman"/>
      <w:lvlText w:val="%2."/>
      <w:lvlJc w:val="left"/>
      <w:pPr>
        <w:ind w:left="1553" w:hanging="46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it-IT" w:eastAsia="en-US" w:bidi="ar-SA"/>
      </w:rPr>
    </w:lvl>
    <w:lvl w:ilvl="2" w:tplc="2AA8CB3E">
      <w:numFmt w:val="bullet"/>
      <w:lvlText w:val="•"/>
      <w:lvlJc w:val="left"/>
      <w:pPr>
        <w:ind w:left="2482" w:hanging="466"/>
      </w:pPr>
      <w:rPr>
        <w:rFonts w:hint="default"/>
        <w:lang w:val="it-IT" w:eastAsia="en-US" w:bidi="ar-SA"/>
      </w:rPr>
    </w:lvl>
    <w:lvl w:ilvl="3" w:tplc="AD30964E">
      <w:numFmt w:val="bullet"/>
      <w:lvlText w:val="•"/>
      <w:lvlJc w:val="left"/>
      <w:pPr>
        <w:ind w:left="3405" w:hanging="466"/>
      </w:pPr>
      <w:rPr>
        <w:rFonts w:hint="default"/>
        <w:lang w:val="it-IT" w:eastAsia="en-US" w:bidi="ar-SA"/>
      </w:rPr>
    </w:lvl>
    <w:lvl w:ilvl="4" w:tplc="A3BCFFFC">
      <w:numFmt w:val="bullet"/>
      <w:lvlText w:val="•"/>
      <w:lvlJc w:val="left"/>
      <w:pPr>
        <w:ind w:left="4328" w:hanging="466"/>
      </w:pPr>
      <w:rPr>
        <w:rFonts w:hint="default"/>
        <w:lang w:val="it-IT" w:eastAsia="en-US" w:bidi="ar-SA"/>
      </w:rPr>
    </w:lvl>
    <w:lvl w:ilvl="5" w:tplc="12DE40E4">
      <w:numFmt w:val="bullet"/>
      <w:lvlText w:val="•"/>
      <w:lvlJc w:val="left"/>
      <w:pPr>
        <w:ind w:left="5251" w:hanging="466"/>
      </w:pPr>
      <w:rPr>
        <w:rFonts w:hint="default"/>
        <w:lang w:val="it-IT" w:eastAsia="en-US" w:bidi="ar-SA"/>
      </w:rPr>
    </w:lvl>
    <w:lvl w:ilvl="6" w:tplc="C7360ED6">
      <w:numFmt w:val="bullet"/>
      <w:lvlText w:val="•"/>
      <w:lvlJc w:val="left"/>
      <w:pPr>
        <w:ind w:left="6174" w:hanging="466"/>
      </w:pPr>
      <w:rPr>
        <w:rFonts w:hint="default"/>
        <w:lang w:val="it-IT" w:eastAsia="en-US" w:bidi="ar-SA"/>
      </w:rPr>
    </w:lvl>
    <w:lvl w:ilvl="7" w:tplc="93D27B10">
      <w:numFmt w:val="bullet"/>
      <w:lvlText w:val="•"/>
      <w:lvlJc w:val="left"/>
      <w:pPr>
        <w:ind w:left="7097" w:hanging="466"/>
      </w:pPr>
      <w:rPr>
        <w:rFonts w:hint="default"/>
        <w:lang w:val="it-IT" w:eastAsia="en-US" w:bidi="ar-SA"/>
      </w:rPr>
    </w:lvl>
    <w:lvl w:ilvl="8" w:tplc="AE9061B2">
      <w:numFmt w:val="bullet"/>
      <w:lvlText w:val="•"/>
      <w:lvlJc w:val="left"/>
      <w:pPr>
        <w:ind w:left="8020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2"/>
    <w:rsid w:val="00051891"/>
    <w:rsid w:val="00083CDE"/>
    <w:rsid w:val="00716152"/>
    <w:rsid w:val="00A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735"/>
  <w15:docId w15:val="{9D5F66B5-F3FE-4A0B-9FE6-EB050DD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  <w:ind w:left="83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83CDE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Erminia Salvador</cp:lastModifiedBy>
  <cp:revision>2</cp:revision>
  <cp:lastPrinted>2024-11-13T08:48:00Z</cp:lastPrinted>
  <dcterms:created xsi:type="dcterms:W3CDTF">2024-11-15T12:48:00Z</dcterms:created>
  <dcterms:modified xsi:type="dcterms:W3CDTF">2024-11-15T12:48:00Z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