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D05" w:rsidRPr="00684A40" w:rsidRDefault="004F011A" w:rsidP="00A43D05">
      <w:pPr>
        <w:spacing w:before="120" w:after="120" w:line="240" w:lineRule="auto"/>
        <w:rPr>
          <w:rFonts w:eastAsia="Calibri" w:cstheme="minorHAnsi"/>
          <w:sz w:val="24"/>
          <w:szCs w:val="24"/>
        </w:rPr>
      </w:pPr>
      <w:r>
        <w:rPr>
          <w:rFonts w:eastAsia="Calibri" w:cstheme="minorHAnsi"/>
          <w:sz w:val="24"/>
          <w:szCs w:val="24"/>
        </w:rPr>
        <w:t>Codroipo 2</w:t>
      </w:r>
      <w:r w:rsidR="00684A40" w:rsidRPr="00684A40">
        <w:rPr>
          <w:rFonts w:eastAsia="Calibri" w:cstheme="minorHAnsi"/>
          <w:sz w:val="24"/>
          <w:szCs w:val="24"/>
        </w:rPr>
        <w:t>/</w:t>
      </w:r>
      <w:r w:rsidR="00F6099A">
        <w:rPr>
          <w:rFonts w:eastAsia="Calibri" w:cstheme="minorHAnsi"/>
          <w:sz w:val="24"/>
          <w:szCs w:val="24"/>
        </w:rPr>
        <w:t>0</w:t>
      </w:r>
      <w:r w:rsidR="0086534F">
        <w:rPr>
          <w:rFonts w:eastAsia="Calibri" w:cstheme="minorHAnsi"/>
          <w:sz w:val="24"/>
          <w:szCs w:val="24"/>
        </w:rPr>
        <w:t>7</w:t>
      </w:r>
      <w:r w:rsidR="00F36C0A">
        <w:rPr>
          <w:rFonts w:eastAsia="Calibri" w:cstheme="minorHAnsi"/>
          <w:sz w:val="24"/>
          <w:szCs w:val="24"/>
        </w:rPr>
        <w:t>/</w:t>
      </w:r>
      <w:r w:rsidR="00684A40" w:rsidRPr="00684A40">
        <w:rPr>
          <w:rFonts w:eastAsia="Calibri" w:cstheme="minorHAnsi"/>
          <w:sz w:val="24"/>
          <w:szCs w:val="24"/>
        </w:rPr>
        <w:t xml:space="preserve">2020                                                                                         </w:t>
      </w:r>
      <w:r w:rsidR="00FE7E14">
        <w:rPr>
          <w:rFonts w:eastAsia="Calibri" w:cstheme="minorHAnsi"/>
          <w:sz w:val="24"/>
          <w:szCs w:val="24"/>
        </w:rPr>
        <w:t xml:space="preserve">                     </w:t>
      </w:r>
      <w:r>
        <w:rPr>
          <w:rFonts w:eastAsia="Calibri" w:cstheme="minorHAnsi"/>
          <w:sz w:val="24"/>
          <w:szCs w:val="24"/>
        </w:rPr>
        <w:t xml:space="preserve">Prot. </w:t>
      </w:r>
      <w:r w:rsidR="0086534F">
        <w:rPr>
          <w:rFonts w:eastAsia="Calibri" w:cstheme="minorHAnsi"/>
          <w:sz w:val="24"/>
          <w:szCs w:val="24"/>
        </w:rPr>
        <w:t>7923</w:t>
      </w:r>
      <w:r w:rsidR="00684A40" w:rsidRPr="00684A40">
        <w:rPr>
          <w:rFonts w:eastAsia="Calibri" w:cstheme="minorHAnsi"/>
          <w:sz w:val="24"/>
          <w:szCs w:val="24"/>
        </w:rPr>
        <w:t>/C14</w:t>
      </w:r>
    </w:p>
    <w:p w:rsidR="00A43D05" w:rsidRPr="00684A40" w:rsidRDefault="00A43D05" w:rsidP="00A43D05">
      <w:pPr>
        <w:spacing w:before="120" w:after="120" w:line="240" w:lineRule="auto"/>
        <w:rPr>
          <w:rFonts w:eastAsia="Calibri" w:cstheme="minorHAnsi"/>
          <w:sz w:val="24"/>
          <w:szCs w:val="24"/>
        </w:rPr>
      </w:pPr>
    </w:p>
    <w:p w:rsidR="00A43D05" w:rsidRPr="00A43D05" w:rsidRDefault="00A43D05" w:rsidP="00A43D05">
      <w:pPr>
        <w:tabs>
          <w:tab w:val="left" w:pos="1684"/>
        </w:tabs>
        <w:spacing w:before="120" w:after="120" w:line="240" w:lineRule="auto"/>
        <w:rPr>
          <w:rFonts w:eastAsia="Calibri" w:cstheme="minorHAnsi"/>
        </w:rPr>
      </w:pPr>
      <w:r w:rsidRPr="00A43D05">
        <w:rPr>
          <w:rFonts w:eastAsia="Calibri" w:cstheme="minorHAnsi"/>
        </w:rPr>
        <w:tab/>
      </w:r>
    </w:p>
    <w:tbl>
      <w:tblPr>
        <w:tblW w:w="0" w:type="auto"/>
        <w:tblLook w:val="04A0" w:firstRow="1" w:lastRow="0" w:firstColumn="1" w:lastColumn="0" w:noHBand="0" w:noVBand="1"/>
      </w:tblPr>
      <w:tblGrid>
        <w:gridCol w:w="1142"/>
        <w:gridCol w:w="8496"/>
      </w:tblGrid>
      <w:tr w:rsidR="00A43D05" w:rsidRPr="003776DA" w:rsidTr="00CF345F">
        <w:trPr>
          <w:trHeight w:val="761"/>
        </w:trPr>
        <w:tc>
          <w:tcPr>
            <w:tcW w:w="1142" w:type="dxa"/>
            <w:shd w:val="clear" w:color="auto" w:fill="auto"/>
          </w:tcPr>
          <w:p w:rsidR="00A43D05" w:rsidRPr="003776DA" w:rsidRDefault="00A43D05" w:rsidP="00A43D05">
            <w:pPr>
              <w:autoSpaceDE w:val="0"/>
              <w:spacing w:before="120" w:after="120" w:line="240" w:lineRule="auto"/>
              <w:jc w:val="both"/>
              <w:rPr>
                <w:rFonts w:ascii="Arial Narrow" w:eastAsia="Calibri" w:hAnsi="Arial Narrow" w:cstheme="minorHAnsi"/>
                <w:b/>
                <w:bCs/>
                <w:iCs/>
                <w:sz w:val="28"/>
                <w:szCs w:val="28"/>
              </w:rPr>
            </w:pPr>
            <w:r w:rsidRPr="00311351">
              <w:rPr>
                <w:rFonts w:ascii="Arial Narrow" w:eastAsia="Calibri" w:hAnsi="Arial Narrow" w:cstheme="minorHAnsi"/>
                <w:sz w:val="28"/>
                <w:szCs w:val="28"/>
              </w:rPr>
              <w:t>Oggetto</w:t>
            </w:r>
            <w:r w:rsidRPr="003776DA">
              <w:rPr>
                <w:rFonts w:ascii="Arial Narrow" w:eastAsia="Calibri" w:hAnsi="Arial Narrow" w:cstheme="minorHAnsi"/>
                <w:b/>
                <w:sz w:val="28"/>
                <w:szCs w:val="28"/>
              </w:rPr>
              <w:t>:</w:t>
            </w:r>
          </w:p>
        </w:tc>
        <w:tc>
          <w:tcPr>
            <w:tcW w:w="8496" w:type="dxa"/>
            <w:shd w:val="clear" w:color="auto" w:fill="auto"/>
          </w:tcPr>
          <w:p w:rsidR="003776DA" w:rsidRPr="003776DA" w:rsidRDefault="00A43D05" w:rsidP="00A43D05">
            <w:pPr>
              <w:autoSpaceDE w:val="0"/>
              <w:spacing w:before="120" w:after="120" w:line="240" w:lineRule="auto"/>
              <w:jc w:val="both"/>
              <w:rPr>
                <w:rFonts w:ascii="Arial Narrow" w:eastAsia="Calibri" w:hAnsi="Arial Narrow" w:cstheme="minorHAnsi"/>
                <w:b/>
                <w:bCs/>
                <w:sz w:val="28"/>
                <w:szCs w:val="28"/>
              </w:rPr>
            </w:pPr>
            <w:r w:rsidRPr="003776DA">
              <w:rPr>
                <w:rFonts w:ascii="Arial Narrow" w:eastAsia="Calibri" w:hAnsi="Arial Narrow" w:cstheme="minorHAnsi"/>
                <w:b/>
                <w:bCs/>
                <w:sz w:val="28"/>
                <w:szCs w:val="28"/>
              </w:rPr>
              <w:t>Determina</w:t>
            </w:r>
            <w:r w:rsidR="006F0732">
              <w:rPr>
                <w:rFonts w:ascii="Arial Narrow" w:eastAsia="Calibri" w:hAnsi="Arial Narrow" w:cstheme="minorHAnsi"/>
                <w:b/>
                <w:bCs/>
                <w:sz w:val="28"/>
                <w:szCs w:val="28"/>
              </w:rPr>
              <w:t xml:space="preserve"> sp</w:t>
            </w:r>
            <w:r w:rsidR="00921AA1">
              <w:rPr>
                <w:rFonts w:ascii="Arial Narrow" w:eastAsia="Calibri" w:hAnsi="Arial Narrow" w:cstheme="minorHAnsi"/>
                <w:b/>
                <w:bCs/>
                <w:sz w:val="28"/>
                <w:szCs w:val="28"/>
              </w:rPr>
              <w:t>eciale</w:t>
            </w:r>
            <w:r w:rsidR="00EE235C">
              <w:rPr>
                <w:rFonts w:ascii="Arial Narrow" w:eastAsia="Calibri" w:hAnsi="Arial Narrow" w:cstheme="minorHAnsi"/>
                <w:b/>
                <w:bCs/>
                <w:sz w:val="28"/>
                <w:szCs w:val="28"/>
              </w:rPr>
              <w:t xml:space="preserve"> di A</w:t>
            </w:r>
            <w:r w:rsidR="00412947">
              <w:rPr>
                <w:rFonts w:ascii="Arial Narrow" w:eastAsia="Calibri" w:hAnsi="Arial Narrow" w:cstheme="minorHAnsi"/>
                <w:b/>
                <w:bCs/>
                <w:sz w:val="28"/>
                <w:szCs w:val="28"/>
              </w:rPr>
              <w:t xml:space="preserve">cquisto </w:t>
            </w:r>
            <w:r w:rsidR="00EE235C">
              <w:rPr>
                <w:rFonts w:ascii="Arial Narrow" w:eastAsia="Calibri" w:hAnsi="Arial Narrow" w:cstheme="minorHAnsi"/>
                <w:b/>
                <w:bCs/>
                <w:sz w:val="28"/>
                <w:szCs w:val="28"/>
              </w:rPr>
              <w:t>D</w:t>
            </w:r>
            <w:r w:rsidR="00412947">
              <w:rPr>
                <w:rFonts w:ascii="Arial Narrow" w:eastAsia="Calibri" w:hAnsi="Arial Narrow" w:cstheme="minorHAnsi"/>
                <w:b/>
                <w:bCs/>
                <w:sz w:val="28"/>
                <w:szCs w:val="28"/>
              </w:rPr>
              <w:t>iretto</w:t>
            </w:r>
            <w:proofErr w:type="gramStart"/>
            <w:r w:rsidR="00EE235C">
              <w:rPr>
                <w:rFonts w:ascii="Arial Narrow" w:eastAsia="Calibri" w:hAnsi="Arial Narrow" w:cstheme="minorHAnsi"/>
                <w:b/>
                <w:bCs/>
                <w:sz w:val="28"/>
                <w:szCs w:val="28"/>
              </w:rPr>
              <w:t xml:space="preserve">  </w:t>
            </w:r>
            <w:r w:rsidR="00921AA1">
              <w:rPr>
                <w:rFonts w:ascii="Arial Narrow" w:eastAsia="Calibri" w:hAnsi="Arial Narrow" w:cstheme="minorHAnsi"/>
                <w:b/>
                <w:bCs/>
                <w:sz w:val="28"/>
                <w:szCs w:val="28"/>
              </w:rPr>
              <w:t xml:space="preserve"> (</w:t>
            </w:r>
            <w:proofErr w:type="gramEnd"/>
            <w:r w:rsidR="00490369">
              <w:rPr>
                <w:rFonts w:ascii="Arial Narrow" w:eastAsia="Calibri" w:hAnsi="Arial Narrow" w:cstheme="minorHAnsi"/>
                <w:b/>
                <w:bCs/>
                <w:sz w:val="28"/>
                <w:szCs w:val="28"/>
              </w:rPr>
              <w:t>E</w:t>
            </w:r>
            <w:r w:rsidR="00921AA1">
              <w:rPr>
                <w:rFonts w:ascii="Arial Narrow" w:eastAsia="Calibri" w:hAnsi="Arial Narrow" w:cstheme="minorHAnsi"/>
                <w:b/>
                <w:bCs/>
                <w:sz w:val="28"/>
                <w:szCs w:val="28"/>
              </w:rPr>
              <w:t>mergenza epidemiologica da CONDIVID-19</w:t>
            </w:r>
            <w:r w:rsidR="00EE235C">
              <w:rPr>
                <w:rFonts w:ascii="Arial Narrow" w:eastAsia="Calibri" w:hAnsi="Arial Narrow" w:cstheme="minorHAnsi"/>
                <w:b/>
                <w:bCs/>
                <w:sz w:val="28"/>
                <w:szCs w:val="28"/>
              </w:rPr>
              <w:t>)</w:t>
            </w:r>
            <w:r w:rsidR="00921AA1">
              <w:rPr>
                <w:rFonts w:ascii="Arial Narrow" w:eastAsia="Calibri" w:hAnsi="Arial Narrow" w:cstheme="minorHAnsi"/>
                <w:b/>
                <w:bCs/>
                <w:sz w:val="28"/>
                <w:szCs w:val="28"/>
              </w:rPr>
              <w:t xml:space="preserve"> </w:t>
            </w:r>
            <w:r w:rsidR="00352226">
              <w:rPr>
                <w:rFonts w:ascii="Arial Narrow" w:eastAsia="Calibri" w:hAnsi="Arial Narrow" w:cstheme="minorHAnsi"/>
                <w:b/>
                <w:bCs/>
                <w:sz w:val="28"/>
                <w:szCs w:val="28"/>
              </w:rPr>
              <w:t xml:space="preserve"> Pubbliche Amministrazioni adozione del DPCM 9 marzo 2020 e susseguenti norme</w:t>
            </w:r>
            <w:r w:rsidR="006F0732">
              <w:rPr>
                <w:rFonts w:ascii="Arial Narrow" w:eastAsia="Calibri" w:hAnsi="Arial Narrow" w:cstheme="minorHAnsi"/>
                <w:b/>
                <w:bCs/>
                <w:sz w:val="28"/>
                <w:szCs w:val="28"/>
              </w:rPr>
              <w:t>)</w:t>
            </w:r>
            <w:r w:rsidR="00FE7E14">
              <w:rPr>
                <w:rFonts w:ascii="Arial Narrow" w:eastAsia="Calibri" w:hAnsi="Arial Narrow" w:cstheme="minorHAnsi"/>
                <w:b/>
                <w:bCs/>
                <w:sz w:val="28"/>
                <w:szCs w:val="28"/>
              </w:rPr>
              <w:t xml:space="preserve"> </w:t>
            </w:r>
            <w:r w:rsidR="00EE235C">
              <w:rPr>
                <w:rFonts w:ascii="Arial Narrow" w:eastAsia="Calibri" w:hAnsi="Arial Narrow" w:cstheme="minorHAnsi"/>
                <w:b/>
                <w:bCs/>
                <w:sz w:val="28"/>
                <w:szCs w:val="28"/>
              </w:rPr>
              <w:t xml:space="preserve"> acquisto </w:t>
            </w:r>
            <w:r w:rsidR="00412947">
              <w:rPr>
                <w:rFonts w:ascii="Arial Narrow" w:eastAsia="Calibri" w:hAnsi="Arial Narrow" w:cstheme="minorHAnsi"/>
                <w:b/>
                <w:bCs/>
                <w:sz w:val="28"/>
                <w:szCs w:val="28"/>
              </w:rPr>
              <w:t xml:space="preserve">Toner Uffici </w:t>
            </w:r>
            <w:r w:rsidR="0086534F">
              <w:rPr>
                <w:rFonts w:ascii="Arial Narrow" w:eastAsia="Calibri" w:hAnsi="Arial Narrow" w:cstheme="minorHAnsi"/>
                <w:b/>
                <w:bCs/>
                <w:sz w:val="28"/>
                <w:szCs w:val="28"/>
              </w:rPr>
              <w:t xml:space="preserve">- </w:t>
            </w:r>
            <w:bookmarkStart w:id="0" w:name="_GoBack"/>
            <w:bookmarkEnd w:id="0"/>
            <w:r w:rsidR="0086534F">
              <w:rPr>
                <w:rFonts w:ascii="Arial Narrow" w:eastAsia="Calibri" w:hAnsi="Arial Narrow" w:cstheme="minorHAnsi"/>
                <w:b/>
                <w:bCs/>
                <w:sz w:val="28"/>
                <w:szCs w:val="28"/>
              </w:rPr>
              <w:t xml:space="preserve">Lavoro </w:t>
            </w:r>
            <w:r w:rsidR="00EE235C">
              <w:rPr>
                <w:rFonts w:ascii="Arial Narrow" w:eastAsia="Calibri" w:hAnsi="Arial Narrow" w:cstheme="minorHAnsi"/>
                <w:b/>
                <w:bCs/>
                <w:sz w:val="28"/>
                <w:szCs w:val="28"/>
              </w:rPr>
              <w:t xml:space="preserve"> </w:t>
            </w:r>
            <w:r w:rsidR="00412947">
              <w:rPr>
                <w:rFonts w:ascii="Arial Narrow" w:eastAsia="Calibri" w:hAnsi="Arial Narrow" w:cstheme="minorHAnsi"/>
                <w:b/>
                <w:bCs/>
                <w:sz w:val="28"/>
                <w:szCs w:val="28"/>
              </w:rPr>
              <w:t xml:space="preserve">in Smart </w:t>
            </w:r>
            <w:proofErr w:type="spellStart"/>
            <w:r w:rsidR="00412947">
              <w:rPr>
                <w:rFonts w:ascii="Arial Narrow" w:eastAsia="Calibri" w:hAnsi="Arial Narrow" w:cstheme="minorHAnsi"/>
                <w:b/>
                <w:bCs/>
                <w:sz w:val="28"/>
                <w:szCs w:val="28"/>
              </w:rPr>
              <w:t>Working</w:t>
            </w:r>
            <w:proofErr w:type="spellEnd"/>
            <w:r w:rsidR="00412947">
              <w:rPr>
                <w:rFonts w:ascii="Arial Narrow" w:eastAsia="Calibri" w:hAnsi="Arial Narrow" w:cstheme="minorHAnsi"/>
                <w:b/>
                <w:bCs/>
                <w:sz w:val="28"/>
                <w:szCs w:val="28"/>
              </w:rPr>
              <w:t xml:space="preserve"> .-</w:t>
            </w:r>
          </w:p>
          <w:p w:rsidR="00873248" w:rsidRPr="00E0229B" w:rsidRDefault="00E1166F" w:rsidP="00A43D05">
            <w:pPr>
              <w:autoSpaceDE w:val="0"/>
              <w:spacing w:before="120" w:after="120" w:line="240" w:lineRule="auto"/>
              <w:jc w:val="both"/>
              <w:rPr>
                <w:rFonts w:ascii="Arial Narrow" w:eastAsia="Calibri" w:hAnsi="Arial Narrow" w:cstheme="minorHAnsi"/>
                <w:b/>
                <w:bCs/>
                <w:sz w:val="32"/>
                <w:szCs w:val="32"/>
                <w:u w:val="single"/>
              </w:rPr>
            </w:pPr>
            <w:r w:rsidRPr="00E0229B">
              <w:rPr>
                <w:rFonts w:ascii="Arial Narrow" w:eastAsia="Calibri" w:hAnsi="Arial Narrow" w:cstheme="minorHAnsi"/>
                <w:b/>
                <w:bCs/>
                <w:sz w:val="32"/>
                <w:szCs w:val="32"/>
                <w:u w:val="single"/>
              </w:rPr>
              <w:t>CIG</w:t>
            </w:r>
            <w:r w:rsidR="004F011A">
              <w:rPr>
                <w:rFonts w:ascii="Arial Narrow" w:eastAsia="Calibri" w:hAnsi="Arial Narrow" w:cstheme="minorHAnsi"/>
                <w:b/>
                <w:bCs/>
                <w:sz w:val="32"/>
                <w:szCs w:val="32"/>
                <w:u w:val="single"/>
              </w:rPr>
              <w:t>-</w:t>
            </w:r>
            <w:r w:rsidR="00412947">
              <w:rPr>
                <w:rFonts w:ascii="Arial Narrow" w:eastAsia="Calibri" w:hAnsi="Arial Narrow" w:cstheme="minorHAnsi"/>
                <w:b/>
                <w:bCs/>
                <w:sz w:val="32"/>
                <w:szCs w:val="32"/>
                <w:u w:val="single"/>
              </w:rPr>
              <w:t>Z702D818C9</w:t>
            </w:r>
          </w:p>
        </w:tc>
      </w:tr>
    </w:tbl>
    <w:p w:rsidR="00A43D05" w:rsidRPr="003776DA" w:rsidRDefault="00A43D05" w:rsidP="00A43D05">
      <w:pPr>
        <w:spacing w:before="120" w:after="120" w:line="240" w:lineRule="auto"/>
        <w:rPr>
          <w:rFonts w:ascii="Arial Narrow" w:hAnsi="Arial Narrow" w:cstheme="minorHAnsi"/>
          <w:b/>
          <w:bCs/>
          <w:sz w:val="28"/>
          <w:szCs w:val="28"/>
        </w:rPr>
      </w:pPr>
    </w:p>
    <w:tbl>
      <w:tblPr>
        <w:tblW w:w="9747" w:type="dxa"/>
        <w:tblLook w:val="04A0" w:firstRow="1" w:lastRow="0" w:firstColumn="1" w:lastColumn="0" w:noHBand="0" w:noVBand="1"/>
      </w:tblPr>
      <w:tblGrid>
        <w:gridCol w:w="1985"/>
        <w:gridCol w:w="7762"/>
      </w:tblGrid>
      <w:tr w:rsidR="00A43D05" w:rsidRPr="003776DA" w:rsidTr="0031705C">
        <w:tc>
          <w:tcPr>
            <w:tcW w:w="9747" w:type="dxa"/>
            <w:gridSpan w:val="2"/>
            <w:shd w:val="clear" w:color="auto" w:fill="auto"/>
          </w:tcPr>
          <w:p w:rsidR="00A43D05" w:rsidRPr="003776DA" w:rsidRDefault="00A43D05" w:rsidP="00A43D05">
            <w:pPr>
              <w:spacing w:before="120" w:after="120" w:line="240" w:lineRule="auto"/>
              <w:ind w:left="-57"/>
              <w:jc w:val="center"/>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IL DIRIGENTE SCOLASTICO DELLA ISTITUZIONE </w:t>
            </w:r>
            <w:r w:rsidR="00051DEC" w:rsidRPr="003776DA">
              <w:rPr>
                <w:rFonts w:ascii="Arial Narrow" w:eastAsia="Calibri" w:hAnsi="Arial Narrow" w:cstheme="minorHAnsi"/>
                <w:b/>
                <w:sz w:val="28"/>
                <w:szCs w:val="28"/>
              </w:rPr>
              <w:t>SCOLASTICA ISTITUTO COMPRENSIVO DI CODROIPO</w:t>
            </w:r>
          </w:p>
        </w:tc>
      </w:tr>
      <w:tr w:rsidR="00A43D05" w:rsidRPr="003776DA" w:rsidTr="0031705C">
        <w:tc>
          <w:tcPr>
            <w:tcW w:w="1985" w:type="dxa"/>
            <w:shd w:val="clear" w:color="auto" w:fill="auto"/>
          </w:tcPr>
          <w:p w:rsidR="00A43D05" w:rsidRPr="003776DA" w:rsidRDefault="00921AA1" w:rsidP="00A43D05">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 xml:space="preserve">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R.D. 18 novembre 1923, n. 2440, recante «</w:t>
            </w:r>
            <w:r w:rsidRPr="003776DA">
              <w:rPr>
                <w:rFonts w:ascii="Arial Narrow" w:eastAsia="Calibri" w:hAnsi="Arial Narrow" w:cstheme="minorHAnsi"/>
                <w:i/>
                <w:sz w:val="28"/>
                <w:szCs w:val="28"/>
              </w:rPr>
              <w:t>Nuove disposizioni sull’amministrazione del Patrimonio e la Contabilità Generale dello Stato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sz w:val="28"/>
                <w:szCs w:val="28"/>
              </w:rPr>
            </w:pPr>
            <w:r w:rsidRPr="003776DA">
              <w:rPr>
                <w:rFonts w:ascii="Arial Narrow" w:eastAsia="Calibri" w:hAnsi="Arial Narrow" w:cstheme="minorHAnsi"/>
                <w:b/>
                <w:sz w:val="28"/>
                <w:szCs w:val="28"/>
              </w:rPr>
              <w:t xml:space="preserve"> VISTA</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la L. 15 marzo 1997, n. 59 concernente «</w:t>
            </w:r>
            <w:r w:rsidRPr="003776DA">
              <w:rPr>
                <w:rFonts w:ascii="Arial Narrow" w:eastAsia="Calibri" w:hAnsi="Arial Narrow" w:cstheme="minorHAnsi"/>
                <w:i/>
                <w:sz w:val="28"/>
                <w:szCs w:val="28"/>
              </w:rPr>
              <w:t>Delega al Governo per il conferimento di funzioni e compiti alle regioni ed enti locali, per la riforma della Pubblica Amministrazione e per la semplificazione amministrativa</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r w:rsidRPr="003776DA">
              <w:rPr>
                <w:rFonts w:ascii="Arial Narrow" w:eastAsia="Calibri" w:hAnsi="Arial Narrow" w:cstheme="minorHAnsi"/>
                <w:sz w:val="28"/>
                <w:szCs w:val="28"/>
              </w:rPr>
              <w:t>il D.P.R. 8 marzo 1999, n. 275, «</w:t>
            </w:r>
            <w:r w:rsidRPr="003776DA">
              <w:rPr>
                <w:rFonts w:ascii="Arial Narrow" w:eastAsia="Calibri" w:hAnsi="Arial Narrow" w:cstheme="minorHAnsi"/>
                <w:i/>
                <w:sz w:val="28"/>
                <w:szCs w:val="28"/>
              </w:rPr>
              <w:t>Regolamento recante norme in materia di autonomia delle Istituzioni Scolastiche, ai sensi dell’art. 21 della L. 15/03/1997</w:t>
            </w:r>
            <w:r w:rsidRPr="003776DA">
              <w:rPr>
                <w:rFonts w:ascii="Arial Narrow" w:eastAsia="Calibri" w:hAnsi="Arial Narrow" w:cstheme="minorHAnsi"/>
                <w:sz w:val="28"/>
                <w:szCs w:val="28"/>
              </w:rPr>
              <w:t xml:space="preserve">»;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VISTO</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Decreto Interministeriale 28 agosto 2018, n. 129, recante «</w:t>
            </w:r>
            <w:r w:rsidRPr="003776DA">
              <w:rPr>
                <w:rFonts w:ascii="Arial Narrow" w:eastAsia="Calibri" w:hAnsi="Arial Narrow" w:cstheme="minorHAnsi"/>
                <w:i/>
                <w:sz w:val="28"/>
                <w:szCs w:val="28"/>
              </w:rPr>
              <w:t>Istruzioni generali sulla gestione amministrativo-contabile delle istituzioni scolastiche, ai sensi dell’articolo 1, comma 143, della legge 13 luglio 2015, n. 107</w:t>
            </w:r>
            <w:proofErr w:type="gramStart"/>
            <w:r w:rsidRPr="003776DA">
              <w:rPr>
                <w:rFonts w:ascii="Arial Narrow" w:eastAsia="Calibri" w:hAnsi="Arial Narrow" w:cstheme="minorHAnsi"/>
                <w:sz w:val="28"/>
                <w:szCs w:val="28"/>
              </w:rPr>
              <w:t xml:space="preserve">»;   </w:t>
            </w:r>
            <w:proofErr w:type="gramEnd"/>
          </w:p>
        </w:tc>
      </w:tr>
      <w:tr w:rsidR="00A43D05" w:rsidRPr="003776DA" w:rsidTr="0031705C">
        <w:tc>
          <w:tcPr>
            <w:tcW w:w="1985" w:type="dxa"/>
            <w:shd w:val="clear" w:color="auto" w:fill="auto"/>
          </w:tcPr>
          <w:p w:rsidR="00A43D05" w:rsidRPr="003776DA" w:rsidRDefault="00DA4AE7" w:rsidP="00A43D05">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VIS</w:t>
            </w:r>
            <w:r w:rsidR="00A43D05" w:rsidRPr="003776DA">
              <w:rPr>
                <w:rFonts w:ascii="Arial Narrow" w:eastAsia="Calibri" w:hAnsi="Arial Narrow" w:cstheme="minorHAnsi"/>
                <w:b/>
                <w:sz w:val="28"/>
                <w:szCs w:val="28"/>
              </w:rPr>
              <w:t xml:space="preserve">TO </w:t>
            </w:r>
          </w:p>
        </w:tc>
        <w:tc>
          <w:tcPr>
            <w:tcW w:w="7762" w:type="dxa"/>
            <w:shd w:val="clear" w:color="auto" w:fill="auto"/>
          </w:tcPr>
          <w:p w:rsidR="00DA4AE7" w:rsidRPr="008B4716" w:rsidRDefault="00227F50" w:rsidP="00DA4AE7">
            <w:pPr>
              <w:spacing w:before="120" w:after="120" w:line="240" w:lineRule="auto"/>
              <w:ind w:left="-57"/>
              <w:jc w:val="both"/>
              <w:rPr>
                <w:rFonts w:ascii="Arial Narrow" w:eastAsia="Calibri" w:hAnsi="Arial Narrow" w:cstheme="minorHAnsi"/>
                <w:i/>
                <w:sz w:val="28"/>
                <w:szCs w:val="28"/>
              </w:rPr>
            </w:pPr>
            <w:r w:rsidRPr="00DB7A06">
              <w:rPr>
                <w:rFonts w:ascii="Arial Narrow" w:eastAsia="Calibri" w:hAnsi="Arial Narrow" w:cstheme="minorHAnsi"/>
                <w:sz w:val="28"/>
                <w:szCs w:val="28"/>
              </w:rPr>
              <w:t xml:space="preserve">Il D.L. 6/2020 </w:t>
            </w:r>
            <w:r>
              <w:rPr>
                <w:rFonts w:ascii="Arial Narrow" w:eastAsia="Calibri" w:hAnsi="Arial Narrow" w:cstheme="minorHAnsi"/>
                <w:sz w:val="28"/>
                <w:szCs w:val="28"/>
              </w:rPr>
              <w:t xml:space="preserve">convertito con L. 13/2020 </w:t>
            </w:r>
            <w:r w:rsidR="00CB78A8">
              <w:rPr>
                <w:rFonts w:ascii="Arial Narrow" w:eastAsia="Calibri" w:hAnsi="Arial Narrow" w:cstheme="minorHAnsi"/>
                <w:sz w:val="28"/>
                <w:szCs w:val="28"/>
              </w:rPr>
              <w:t>recante Misure urgenti in materia di contenimento e gestione dell’emergenza epi</w:t>
            </w:r>
            <w:r w:rsidR="008B4716">
              <w:rPr>
                <w:rFonts w:ascii="Arial Narrow" w:eastAsia="Calibri" w:hAnsi="Arial Narrow" w:cstheme="minorHAnsi"/>
                <w:sz w:val="28"/>
                <w:szCs w:val="28"/>
              </w:rPr>
              <w:t>demiologica da COVID-19 e l’art. 120 del D.L. 18/2020 con il quale si prevede che “</w:t>
            </w:r>
            <w:r w:rsidR="008B4716">
              <w:rPr>
                <w:rFonts w:ascii="Arial Narrow" w:eastAsia="Calibri" w:hAnsi="Arial Narrow" w:cstheme="minorHAnsi"/>
                <w:i/>
                <w:sz w:val="28"/>
                <w:szCs w:val="28"/>
              </w:rPr>
              <w:t xml:space="preserve">limitatamente all’anno </w:t>
            </w:r>
            <w:r w:rsidR="008B4716">
              <w:rPr>
                <w:rFonts w:ascii="Arial Narrow" w:eastAsia="Calibri" w:hAnsi="Arial Narrow" w:cstheme="minorHAnsi"/>
                <w:i/>
                <w:sz w:val="28"/>
                <w:szCs w:val="28"/>
              </w:rPr>
              <w:lastRenderedPageBreak/>
              <w:t>scolastico 2019/2020,</w:t>
            </w:r>
            <w:r w:rsidR="00F6099A">
              <w:rPr>
                <w:rFonts w:ascii="Arial Narrow" w:eastAsia="Calibri" w:hAnsi="Arial Narrow" w:cstheme="minorHAnsi"/>
                <w:i/>
                <w:sz w:val="28"/>
                <w:szCs w:val="28"/>
              </w:rPr>
              <w:t xml:space="preserve"> </w:t>
            </w:r>
            <w:r w:rsidR="008B4716">
              <w:rPr>
                <w:rFonts w:ascii="Arial Narrow" w:eastAsia="Calibri" w:hAnsi="Arial Narrow" w:cstheme="minorHAnsi"/>
                <w:i/>
                <w:sz w:val="28"/>
                <w:szCs w:val="28"/>
              </w:rPr>
              <w:t>al fine di assicurare anche nelle scuole dell’infanzia, nelle scuole primarie e nelle scuole secondarie di primo grado la funzionalità della strumentazione informatica,</w:t>
            </w:r>
            <w:r w:rsidR="00DB7A06">
              <w:rPr>
                <w:rFonts w:ascii="Arial Narrow" w:eastAsia="Calibri" w:hAnsi="Arial Narrow" w:cstheme="minorHAnsi"/>
                <w:i/>
                <w:sz w:val="28"/>
                <w:szCs w:val="28"/>
              </w:rPr>
              <w:t xml:space="preserve"> </w:t>
            </w:r>
            <w:r w:rsidR="008B4716">
              <w:rPr>
                <w:rFonts w:ascii="Arial Narrow" w:eastAsia="Calibri" w:hAnsi="Arial Narrow" w:cstheme="minorHAnsi"/>
                <w:i/>
                <w:sz w:val="28"/>
                <w:szCs w:val="28"/>
              </w:rPr>
              <w:t>nonché per il supporto all’utilizzo delle piattaforme di didattica a distanza</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TENUTO CONTO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422698" w:rsidP="00D63C0D">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Il Regolamento d’Istituto per l’affidamento dei lavori,</w:t>
            </w:r>
            <w:r w:rsidR="00314130" w:rsidRPr="003776DA">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servizi e forniture ai sensi dell’art. 45 comma 2,</w:t>
            </w:r>
            <w:r w:rsidR="00654AB8">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lettera a del decreto 28 agosto 2018 n°</w:t>
            </w:r>
            <w:proofErr w:type="gramStart"/>
            <w:r w:rsidRPr="003776DA">
              <w:rPr>
                <w:rFonts w:ascii="Arial Narrow" w:eastAsia="Calibri" w:hAnsi="Arial Narrow" w:cstheme="minorHAnsi"/>
                <w:sz w:val="28"/>
                <w:szCs w:val="28"/>
              </w:rPr>
              <w:t>129 ,</w:t>
            </w:r>
            <w:proofErr w:type="gramEnd"/>
            <w:r w:rsidR="00F6099A">
              <w:rPr>
                <w:rFonts w:ascii="Arial Narrow" w:eastAsia="Calibri" w:hAnsi="Arial Narrow" w:cstheme="minorHAnsi"/>
                <w:sz w:val="28"/>
                <w:szCs w:val="28"/>
              </w:rPr>
              <w:t xml:space="preserve"> </w:t>
            </w:r>
            <w:r w:rsidRPr="003776DA">
              <w:rPr>
                <w:rFonts w:ascii="Arial Narrow" w:eastAsia="Calibri" w:hAnsi="Arial Narrow" w:cstheme="minorHAnsi"/>
                <w:sz w:val="28"/>
                <w:szCs w:val="28"/>
              </w:rPr>
              <w:t>che disciplina le modalità di attuazione delle procedure</w:t>
            </w:r>
            <w:r w:rsidR="00A43D05" w:rsidRPr="003776DA">
              <w:rPr>
                <w:rFonts w:ascii="Arial Narrow" w:eastAsia="Calibri" w:hAnsi="Arial Narrow" w:cstheme="minorHAnsi"/>
                <w:sz w:val="28"/>
                <w:szCs w:val="28"/>
              </w:rPr>
              <w:t xml:space="preserve">  </w:t>
            </w:r>
            <w:r w:rsidR="00DA4AE7">
              <w:rPr>
                <w:rFonts w:ascii="Arial Narrow" w:eastAsia="Calibri" w:hAnsi="Arial Narrow" w:cstheme="minorHAnsi"/>
                <w:sz w:val="28"/>
                <w:szCs w:val="28"/>
              </w:rPr>
              <w:t>e il Piano Triennale dell’offerta formativa (PTOF);</w:t>
            </w:r>
          </w:p>
        </w:tc>
      </w:tr>
      <w:tr w:rsidR="00A43D05" w:rsidRPr="003776DA" w:rsidTr="0031705C">
        <w:tc>
          <w:tcPr>
            <w:tcW w:w="1985" w:type="dxa"/>
            <w:shd w:val="clear" w:color="auto" w:fill="auto"/>
          </w:tcPr>
          <w:p w:rsidR="00A43D05" w:rsidRPr="003776DA" w:rsidRDefault="008B4716" w:rsidP="00A43D05">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VISTA</w:t>
            </w:r>
            <w:r w:rsidR="00A43D05" w:rsidRPr="003776DA">
              <w:rPr>
                <w:rFonts w:ascii="Arial Narrow" w:eastAsia="Calibri" w:hAnsi="Arial Narrow" w:cstheme="minorHAnsi"/>
                <w:b/>
                <w:sz w:val="28"/>
                <w:szCs w:val="28"/>
              </w:rPr>
              <w:t xml:space="preserve"> </w:t>
            </w:r>
          </w:p>
        </w:tc>
        <w:tc>
          <w:tcPr>
            <w:tcW w:w="7762" w:type="dxa"/>
            <w:shd w:val="clear" w:color="auto" w:fill="auto"/>
          </w:tcPr>
          <w:p w:rsidR="00A43D05" w:rsidRPr="003776DA" w:rsidRDefault="008B4716" w:rsidP="00A43D05">
            <w:pPr>
              <w:spacing w:before="120" w:after="120" w:line="240" w:lineRule="auto"/>
              <w:ind w:left="-57"/>
              <w:jc w:val="both"/>
              <w:rPr>
                <w:rFonts w:ascii="Arial Narrow" w:eastAsia="Calibri" w:hAnsi="Arial Narrow" w:cstheme="minorHAnsi"/>
                <w:sz w:val="28"/>
                <w:szCs w:val="28"/>
              </w:rPr>
            </w:pPr>
            <w:r>
              <w:rPr>
                <w:rFonts w:ascii="Arial Narrow" w:eastAsia="Calibri" w:hAnsi="Arial Narrow" w:cstheme="minorHAnsi"/>
                <w:sz w:val="28"/>
                <w:szCs w:val="28"/>
              </w:rPr>
              <w:t xml:space="preserve">La nota M.I. prot. N°4527 del 3 aprile 2020 di Comunicazione di assegnazione risorse per la Didattica a distanza-Art. </w:t>
            </w:r>
            <w:proofErr w:type="gramStart"/>
            <w:r>
              <w:rPr>
                <w:rFonts w:ascii="Arial Narrow" w:eastAsia="Calibri" w:hAnsi="Arial Narrow" w:cstheme="minorHAnsi"/>
                <w:sz w:val="28"/>
                <w:szCs w:val="28"/>
              </w:rPr>
              <w:t>120,comma</w:t>
            </w:r>
            <w:proofErr w:type="gramEnd"/>
            <w:r>
              <w:rPr>
                <w:rFonts w:ascii="Arial Narrow" w:eastAsia="Calibri" w:hAnsi="Arial Narrow" w:cstheme="minorHAnsi"/>
                <w:sz w:val="28"/>
                <w:szCs w:val="28"/>
              </w:rPr>
              <w:t xml:space="preserve"> 2,del decreto legge 18 del 2020,</w:t>
            </w:r>
            <w:r w:rsidR="00F6099A">
              <w:rPr>
                <w:rFonts w:ascii="Arial Narrow" w:eastAsia="Calibri" w:hAnsi="Arial Narrow" w:cstheme="minorHAnsi"/>
                <w:sz w:val="28"/>
                <w:szCs w:val="28"/>
              </w:rPr>
              <w:t xml:space="preserve"> </w:t>
            </w:r>
            <w:r>
              <w:rPr>
                <w:rFonts w:ascii="Arial Narrow" w:eastAsia="Calibri" w:hAnsi="Arial Narrow" w:cstheme="minorHAnsi"/>
                <w:sz w:val="28"/>
                <w:szCs w:val="28"/>
              </w:rPr>
              <w:t>Decreto del Ministro dell’Istruzione 26 marzo 2020, n° 187,</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0B5148" w:rsidP="000B5148">
            <w:pPr>
              <w:spacing w:before="120" w:after="120" w:line="240" w:lineRule="auto"/>
              <w:ind w:left="-57"/>
              <w:jc w:val="both"/>
              <w:rPr>
                <w:rFonts w:ascii="Arial Narrow" w:eastAsia="Calibri" w:hAnsi="Arial Narrow" w:cstheme="minorHAnsi"/>
                <w:sz w:val="28"/>
                <w:szCs w:val="28"/>
              </w:rPr>
            </w:pPr>
            <w:r>
              <w:rPr>
                <w:rFonts w:ascii="Arial Narrow" w:eastAsia="Calibri" w:hAnsi="Arial Narrow" w:cstheme="minorHAnsi"/>
                <w:sz w:val="28"/>
                <w:szCs w:val="28"/>
              </w:rPr>
              <w:t xml:space="preserve">Il Programma Annuale </w:t>
            </w:r>
            <w:proofErr w:type="gramStart"/>
            <w:r>
              <w:rPr>
                <w:rFonts w:ascii="Arial Narrow" w:eastAsia="Calibri" w:hAnsi="Arial Narrow" w:cstheme="minorHAnsi"/>
                <w:sz w:val="28"/>
                <w:szCs w:val="28"/>
              </w:rPr>
              <w:t>2020</w:t>
            </w:r>
            <w:r w:rsidR="00654AB8">
              <w:rPr>
                <w:rFonts w:ascii="Arial Narrow" w:eastAsia="Calibri" w:hAnsi="Arial Narrow" w:cstheme="minorHAnsi"/>
                <w:sz w:val="28"/>
                <w:szCs w:val="28"/>
              </w:rPr>
              <w:t>,</w:t>
            </w:r>
            <w:r w:rsidR="00422698" w:rsidRPr="003776DA">
              <w:rPr>
                <w:rFonts w:ascii="Arial Narrow" w:eastAsia="Calibri" w:hAnsi="Arial Narrow" w:cstheme="minorHAnsi"/>
                <w:sz w:val="28"/>
                <w:szCs w:val="28"/>
              </w:rPr>
              <w:t>;</w:t>
            </w:r>
            <w:proofErr w:type="gramEnd"/>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VISTA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 L. 241 del 7 agosto 1990, recante «</w:t>
            </w:r>
            <w:r w:rsidRPr="003776DA">
              <w:rPr>
                <w:rFonts w:ascii="Arial Narrow" w:eastAsia="Calibri" w:hAnsi="Arial Narrow" w:cstheme="minorHAnsi"/>
                <w:i/>
                <w:sz w:val="28"/>
                <w:szCs w:val="28"/>
              </w:rPr>
              <w:t>Nuove norme sul procedimento amministrativo</w:t>
            </w:r>
            <w:r w:rsidRPr="003776D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 xml:space="preserve">il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18 aprile 2016, n. 50, recante «</w:t>
            </w:r>
            <w:r w:rsidRPr="003776DA">
              <w:rPr>
                <w:rFonts w:ascii="Arial Narrow" w:eastAsia="Calibri" w:hAnsi="Arial Narrow" w:cstheme="minorHAnsi"/>
                <w:i/>
                <w:sz w:val="28"/>
                <w:szCs w:val="28"/>
              </w:rPr>
              <w:t>Codice dei contratti pubblici</w:t>
            </w:r>
            <w:r w:rsidRPr="003776DA">
              <w:rPr>
                <w:rFonts w:ascii="Arial Narrow" w:eastAsia="Calibri" w:hAnsi="Arial Narrow" w:cstheme="minorHAnsi"/>
                <w:sz w:val="28"/>
                <w:szCs w:val="28"/>
              </w:rPr>
              <w:t xml:space="preserve">», come modificato dal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19 aprile 2017, n. 56 (cd. Correttivo); </w:t>
            </w:r>
          </w:p>
        </w:tc>
      </w:tr>
      <w:tr w:rsidR="00A43D05" w:rsidRPr="003776DA" w:rsidTr="0031705C">
        <w:tc>
          <w:tcPr>
            <w:tcW w:w="1985" w:type="dxa"/>
            <w:shd w:val="clear" w:color="auto" w:fill="auto"/>
          </w:tcPr>
          <w:p w:rsidR="00A43D05" w:rsidRPr="003776DA" w:rsidRDefault="00A43D05" w:rsidP="00A43D05">
            <w:pPr>
              <w:widowControl w:val="0"/>
              <w:spacing w:before="120" w:after="120" w:line="240" w:lineRule="auto"/>
              <w:jc w:val="both"/>
              <w:rPr>
                <w:rFonts w:ascii="Arial Narrow" w:eastAsia="Times" w:hAnsi="Arial Narrow" w:cstheme="minorHAnsi"/>
                <w:b/>
                <w:sz w:val="28"/>
                <w:szCs w:val="28"/>
              </w:rPr>
            </w:pPr>
            <w:r w:rsidRPr="003776DA">
              <w:rPr>
                <w:rFonts w:ascii="Arial Narrow" w:eastAsia="Times" w:hAnsi="Arial Narrow" w:cstheme="minorHAnsi"/>
                <w:b/>
                <w:sz w:val="28"/>
                <w:szCs w:val="28"/>
              </w:rPr>
              <w:t>VISTO</w:t>
            </w:r>
          </w:p>
        </w:tc>
        <w:tc>
          <w:tcPr>
            <w:tcW w:w="7762" w:type="dxa"/>
            <w:shd w:val="clear" w:color="auto" w:fill="auto"/>
          </w:tcPr>
          <w:p w:rsidR="00A43D05" w:rsidRPr="003776DA" w:rsidRDefault="00A43D05" w:rsidP="00422698">
            <w:pPr>
              <w:widowControl w:val="0"/>
              <w:spacing w:before="120" w:after="120" w:line="240" w:lineRule="auto"/>
              <w:jc w:val="both"/>
              <w:rPr>
                <w:rFonts w:ascii="Arial Narrow" w:eastAsia="Times" w:hAnsi="Arial Narrow" w:cstheme="minorHAnsi"/>
                <w:sz w:val="28"/>
                <w:szCs w:val="28"/>
              </w:rPr>
            </w:pPr>
            <w:r w:rsidRPr="003776DA">
              <w:rPr>
                <w:rFonts w:ascii="Arial Narrow" w:eastAsia="Times" w:hAnsi="Arial Narrow" w:cstheme="minorHAnsi"/>
                <w:sz w:val="28"/>
                <w:szCs w:val="28"/>
              </w:rPr>
              <w:t>in particolare</w:t>
            </w:r>
            <w:r w:rsidRPr="003776DA">
              <w:rPr>
                <w:rFonts w:ascii="Arial Narrow" w:eastAsia="Times" w:hAnsi="Arial Narrow" w:cstheme="minorHAnsi"/>
                <w:b/>
                <w:sz w:val="28"/>
                <w:szCs w:val="28"/>
              </w:rPr>
              <w:t xml:space="preserve"> </w:t>
            </w:r>
            <w:r w:rsidRPr="003776DA">
              <w:rPr>
                <w:rFonts w:ascii="Arial Narrow" w:eastAsia="Times" w:hAnsi="Arial Narrow" w:cstheme="minorHAnsi"/>
                <w:sz w:val="28"/>
                <w:szCs w:val="28"/>
              </w:rPr>
              <w:t xml:space="preserve">l’art. 32, comma 2, del </w:t>
            </w:r>
            <w:proofErr w:type="spellStart"/>
            <w:r w:rsidRPr="003776DA">
              <w:rPr>
                <w:rFonts w:ascii="Arial Narrow" w:eastAsia="Times" w:hAnsi="Arial Narrow" w:cstheme="minorHAnsi"/>
                <w:sz w:val="28"/>
                <w:szCs w:val="28"/>
              </w:rPr>
              <w:t>D.Lgs.</w:t>
            </w:r>
            <w:proofErr w:type="spellEnd"/>
            <w:r w:rsidRPr="003776DA">
              <w:rPr>
                <w:rFonts w:ascii="Arial Narrow" w:eastAsia="Times" w:hAnsi="Arial Narrow" w:cstheme="minorHAnsi"/>
                <w:sz w:val="28"/>
                <w:szCs w:val="28"/>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w:t>
            </w:r>
            <w:proofErr w:type="gramStart"/>
            <w:r w:rsidRPr="003776DA">
              <w:rPr>
                <w:rFonts w:ascii="Arial Narrow" w:eastAsia="Times" w:hAnsi="Arial Narrow" w:cstheme="minorHAnsi"/>
                <w:sz w:val="28"/>
                <w:szCs w:val="28"/>
              </w:rPr>
              <w:t xml:space="preserve">offerte </w:t>
            </w:r>
            <w:r w:rsidR="00F6099A">
              <w:rPr>
                <w:rFonts w:ascii="Arial Narrow" w:eastAsia="Times" w:hAnsi="Arial Narrow" w:cstheme="minorHAnsi"/>
                <w:sz w:val="28"/>
                <w:szCs w:val="28"/>
              </w:rPr>
              <w:t>;</w:t>
            </w:r>
            <w:proofErr w:type="gramEnd"/>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VISTO </w:t>
            </w:r>
          </w:p>
        </w:tc>
        <w:tc>
          <w:tcPr>
            <w:tcW w:w="7762" w:type="dxa"/>
            <w:shd w:val="clear" w:color="auto" w:fill="auto"/>
          </w:tcPr>
          <w:p w:rsidR="00A43D05" w:rsidRPr="00CF345F" w:rsidRDefault="00A43D05" w:rsidP="00CF345F">
            <w:pPr>
              <w:spacing w:before="120" w:after="120" w:line="240" w:lineRule="auto"/>
              <w:ind w:left="-57"/>
              <w:jc w:val="both"/>
              <w:rPr>
                <w:rFonts w:ascii="Arial Narrow" w:eastAsia="Calibri" w:hAnsi="Arial Narrow" w:cstheme="minorHAnsi"/>
                <w:i/>
                <w:sz w:val="28"/>
                <w:szCs w:val="28"/>
              </w:rPr>
            </w:pPr>
            <w:r w:rsidRPr="003776DA">
              <w:rPr>
                <w:rFonts w:ascii="Arial Narrow" w:eastAsia="Calibri" w:hAnsi="Arial Narrow" w:cstheme="minorHAnsi"/>
                <w:sz w:val="28"/>
                <w:szCs w:val="28"/>
              </w:rPr>
              <w:t xml:space="preserve">in particolare, l’art. 36, comma 2, lettera a)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Pr="003776DA">
              <w:rPr>
                <w:rFonts w:ascii="Arial Narrow" w:eastAsia="Calibri" w:hAnsi="Arial Narrow" w:cstheme="minorHAnsi"/>
                <w:i/>
                <w:sz w:val="28"/>
                <w:szCs w:val="28"/>
              </w:rPr>
              <w:t>Fermo restando quanto previsto dagli articoli 37 e 38 e salva la possibilità di ricorrere alle procedure ordinarie, le stazioni appaltanti procedono all'affidamento di lavori, servizi e forniture di importo inferiore alle soglie di cui all'articolo 35, secondo le seguen</w:t>
            </w:r>
            <w:r w:rsidR="00CF345F">
              <w:rPr>
                <w:rFonts w:ascii="Arial Narrow" w:eastAsia="Calibri" w:hAnsi="Arial Narrow" w:cstheme="minorHAnsi"/>
                <w:i/>
                <w:sz w:val="28"/>
                <w:szCs w:val="28"/>
              </w:rPr>
              <w:t xml:space="preserve">ti modalità: a) per </w:t>
            </w:r>
            <w:proofErr w:type="spellStart"/>
            <w:r w:rsidR="00CF345F">
              <w:rPr>
                <w:rFonts w:ascii="Arial Narrow" w:eastAsia="Calibri" w:hAnsi="Arial Narrow" w:cstheme="minorHAnsi"/>
                <w:i/>
                <w:sz w:val="28"/>
                <w:szCs w:val="28"/>
              </w:rPr>
              <w:t>affidamenti</w:t>
            </w:r>
            <w:r w:rsidRPr="003776DA">
              <w:rPr>
                <w:rFonts w:ascii="Arial Narrow" w:eastAsia="Calibri" w:hAnsi="Arial Narrow" w:cstheme="minorHAnsi"/>
                <w:i/>
                <w:sz w:val="28"/>
                <w:szCs w:val="28"/>
              </w:rPr>
              <w:t>di</w:t>
            </w:r>
            <w:proofErr w:type="spellEnd"/>
            <w:r w:rsidRPr="003776DA">
              <w:rPr>
                <w:rFonts w:ascii="Arial Narrow" w:eastAsia="Calibri" w:hAnsi="Arial Narrow" w:cstheme="minorHAnsi"/>
                <w:i/>
                <w:sz w:val="28"/>
                <w:szCs w:val="28"/>
              </w:rPr>
              <w:t xml:space="preserve"> importo inferiore a 40.000 euro, mediante affidamento diretto, anche senza previa consultazione di due o più operatori economici o per i lavori in amministrazione diretta</w:t>
            </w:r>
            <w:r w:rsidRPr="003776DA">
              <w:rPr>
                <w:rFonts w:ascii="Arial Narrow" w:eastAsia="Calibri" w:hAnsi="Arial Narrow" w:cstheme="minorHAnsi"/>
                <w:sz w:val="28"/>
                <w:szCs w:val="28"/>
              </w:rPr>
              <w:t xml:space="preserve"> […]»;  </w:t>
            </w:r>
          </w:p>
          <w:p w:rsidR="00311351" w:rsidRPr="003776DA" w:rsidRDefault="00311351" w:rsidP="00A43D05">
            <w:pPr>
              <w:spacing w:before="120" w:after="120" w:line="240" w:lineRule="auto"/>
              <w:ind w:left="-57"/>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A43D05" w:rsidRPr="003776DA" w:rsidRDefault="00A43D05" w:rsidP="00A43D05">
            <w:pPr>
              <w:spacing w:before="120" w:after="120" w:line="240" w:lineRule="auto"/>
              <w:ind w:left="-57"/>
              <w:jc w:val="both"/>
              <w:rPr>
                <w:rFonts w:ascii="Arial Narrow" w:eastAsia="Calibri" w:hAnsi="Arial Narrow" w:cstheme="minorHAnsi"/>
                <w:i/>
                <w:sz w:val="28"/>
                <w:szCs w:val="28"/>
              </w:rPr>
            </w:pPr>
            <w:r w:rsidRPr="003776DA">
              <w:rPr>
                <w:rFonts w:ascii="Arial Narrow" w:eastAsia="Calibri" w:hAnsi="Arial Narrow" w:cstheme="minorHAnsi"/>
                <w:sz w:val="28"/>
                <w:szCs w:val="28"/>
              </w:rPr>
              <w:t xml:space="preserve">l’art. 36, comma 7 del </w:t>
            </w:r>
            <w:proofErr w:type="spellStart"/>
            <w:r w:rsidRPr="003776DA">
              <w:rPr>
                <w:rFonts w:ascii="Arial Narrow" w:eastAsia="Calibri" w:hAnsi="Arial Narrow" w:cstheme="minorHAnsi"/>
                <w:sz w:val="28"/>
                <w:szCs w:val="28"/>
              </w:rPr>
              <w:t>D.Lgs.</w:t>
            </w:r>
            <w:proofErr w:type="spellEnd"/>
            <w:r w:rsidRPr="003776DA">
              <w:rPr>
                <w:rFonts w:ascii="Arial Narrow" w:eastAsia="Calibri" w:hAnsi="Arial Narrow" w:cstheme="minorHAnsi"/>
                <w:sz w:val="28"/>
                <w:szCs w:val="28"/>
              </w:rPr>
              <w:t xml:space="preserve"> 50/2016, il quale prevede che «</w:t>
            </w:r>
            <w:r w:rsidR="00422698" w:rsidRPr="003776DA">
              <w:rPr>
                <w:rFonts w:ascii="Arial Narrow" w:eastAsia="Calibri" w:hAnsi="Arial Narrow" w:cstheme="minorHAnsi"/>
                <w:i/>
                <w:sz w:val="28"/>
                <w:szCs w:val="28"/>
              </w:rPr>
              <w:t xml:space="preserve">L'ANAC con proprie linee guida </w:t>
            </w:r>
            <w:r w:rsidRPr="003776DA">
              <w:rPr>
                <w:rFonts w:ascii="Arial Narrow" w:eastAsia="Calibri" w:hAnsi="Arial Narrow" w:cstheme="minorHAnsi"/>
                <w:i/>
                <w:sz w:val="28"/>
                <w:szCs w:val="28"/>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00311351">
              <w:rPr>
                <w:rFonts w:ascii="Arial Narrow" w:eastAsia="Calibri" w:hAnsi="Arial Narrow" w:cstheme="minorHAnsi"/>
                <w:i/>
                <w:sz w:val="28"/>
                <w:szCs w:val="28"/>
              </w:rPr>
              <w:t>;</w:t>
            </w:r>
          </w:p>
          <w:p w:rsidR="00AF6242" w:rsidRPr="003776DA" w:rsidRDefault="00AF6242" w:rsidP="00311351">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8B4716" w:rsidP="00A43D05">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VISTO</w:t>
            </w:r>
          </w:p>
        </w:tc>
        <w:tc>
          <w:tcPr>
            <w:tcW w:w="7762" w:type="dxa"/>
            <w:shd w:val="clear" w:color="auto" w:fill="auto"/>
          </w:tcPr>
          <w:p w:rsidR="00A43D05" w:rsidRPr="003776DA" w:rsidRDefault="008B4716" w:rsidP="00422698">
            <w:pPr>
              <w:spacing w:before="120" w:after="120" w:line="240" w:lineRule="auto"/>
              <w:ind w:left="-57"/>
              <w:jc w:val="both"/>
              <w:rPr>
                <w:rFonts w:ascii="Arial Narrow" w:eastAsia="Calibri" w:hAnsi="Arial Narrow" w:cstheme="minorHAnsi"/>
                <w:sz w:val="28"/>
                <w:szCs w:val="28"/>
              </w:rPr>
            </w:pPr>
            <w:r>
              <w:rPr>
                <w:rFonts w:ascii="Arial Narrow" w:eastAsia="Calibri" w:hAnsi="Arial Narrow" w:cstheme="minorHAnsi"/>
                <w:sz w:val="28"/>
                <w:szCs w:val="28"/>
              </w:rPr>
              <w:t xml:space="preserve"> </w:t>
            </w:r>
            <w:r w:rsidR="00C539FF">
              <w:rPr>
                <w:rFonts w:ascii="Arial Narrow" w:eastAsia="Calibri" w:hAnsi="Arial Narrow" w:cstheme="minorHAnsi"/>
                <w:sz w:val="28"/>
                <w:szCs w:val="28"/>
              </w:rPr>
              <w:t>c</w:t>
            </w:r>
            <w:r>
              <w:rPr>
                <w:rFonts w:ascii="Arial Narrow" w:eastAsia="Calibri" w:hAnsi="Arial Narrow" w:cstheme="minorHAnsi"/>
                <w:sz w:val="28"/>
                <w:szCs w:val="28"/>
              </w:rPr>
              <w:t>he l</w:t>
            </w:r>
            <w:r w:rsidR="00C539FF">
              <w:rPr>
                <w:rFonts w:ascii="Arial Narrow" w:eastAsia="Calibri" w:hAnsi="Arial Narrow" w:cstheme="minorHAnsi"/>
                <w:sz w:val="28"/>
                <w:szCs w:val="28"/>
              </w:rPr>
              <w:t xml:space="preserve">a convenzione CONSIP risulta quindi non rispondente ai bisogni dell’Istituzione per tempi e consegne (prima consegna </w:t>
            </w:r>
            <w:proofErr w:type="gramStart"/>
            <w:r w:rsidR="00C539FF">
              <w:rPr>
                <w:rFonts w:ascii="Arial Narrow" w:eastAsia="Calibri" w:hAnsi="Arial Narrow" w:cstheme="minorHAnsi"/>
                <w:sz w:val="28"/>
                <w:szCs w:val="28"/>
              </w:rPr>
              <w:t>disponibile  fine</w:t>
            </w:r>
            <w:proofErr w:type="gramEnd"/>
            <w:r w:rsidR="00C539FF">
              <w:rPr>
                <w:rFonts w:ascii="Arial Narrow" w:eastAsia="Calibri" w:hAnsi="Arial Narrow" w:cstheme="minorHAnsi"/>
                <w:sz w:val="28"/>
                <w:szCs w:val="28"/>
              </w:rPr>
              <w:t xml:space="preserve"> </w:t>
            </w:r>
            <w:r w:rsidR="00412947">
              <w:rPr>
                <w:rFonts w:ascii="Arial Narrow" w:eastAsia="Calibri" w:hAnsi="Arial Narrow" w:cstheme="minorHAnsi"/>
                <w:sz w:val="28"/>
                <w:szCs w:val="28"/>
              </w:rPr>
              <w:t>Agosto</w:t>
            </w:r>
            <w:r w:rsidR="00C539FF">
              <w:rPr>
                <w:rFonts w:ascii="Arial Narrow" w:eastAsia="Calibri" w:hAnsi="Arial Narrow" w:cstheme="minorHAnsi"/>
                <w:sz w:val="28"/>
                <w:szCs w:val="28"/>
              </w:rPr>
              <w:t xml:space="preserve"> 2020).</w:t>
            </w:r>
          </w:p>
        </w:tc>
      </w:tr>
      <w:tr w:rsidR="00A43D05" w:rsidRPr="003776DA" w:rsidTr="0031705C">
        <w:tc>
          <w:tcPr>
            <w:tcW w:w="1985" w:type="dxa"/>
            <w:shd w:val="clear" w:color="auto" w:fill="auto"/>
          </w:tcPr>
          <w:p w:rsidR="00A43D05" w:rsidRPr="00F6099A" w:rsidRDefault="00A43D05" w:rsidP="00A43D05">
            <w:pPr>
              <w:spacing w:before="120" w:after="120" w:line="240" w:lineRule="auto"/>
              <w:rPr>
                <w:rFonts w:ascii="Arial Narrow" w:eastAsia="Calibri" w:hAnsi="Arial Narrow" w:cstheme="minorHAnsi"/>
                <w:b/>
                <w:sz w:val="28"/>
                <w:szCs w:val="28"/>
              </w:rPr>
            </w:pPr>
            <w:r w:rsidRPr="00F6099A">
              <w:rPr>
                <w:rFonts w:ascii="Arial Narrow" w:eastAsia="Calibri" w:hAnsi="Arial Narrow" w:cstheme="minorHAnsi"/>
                <w:b/>
                <w:sz w:val="28"/>
                <w:szCs w:val="28"/>
              </w:rPr>
              <w:t xml:space="preserve">VISTO </w:t>
            </w:r>
          </w:p>
        </w:tc>
        <w:tc>
          <w:tcPr>
            <w:tcW w:w="7762" w:type="dxa"/>
            <w:shd w:val="clear" w:color="auto" w:fill="auto"/>
          </w:tcPr>
          <w:p w:rsidR="00A43D05" w:rsidRPr="00F6099A" w:rsidRDefault="00C539FF" w:rsidP="00422698">
            <w:pPr>
              <w:spacing w:before="120" w:after="120" w:line="240" w:lineRule="auto"/>
              <w:ind w:left="-57"/>
              <w:jc w:val="both"/>
              <w:rPr>
                <w:rFonts w:ascii="Arial Narrow" w:eastAsia="Calibri" w:hAnsi="Arial Narrow" w:cstheme="minorHAnsi"/>
                <w:sz w:val="28"/>
                <w:szCs w:val="28"/>
              </w:rPr>
            </w:pPr>
            <w:r w:rsidRPr="00F6099A">
              <w:rPr>
                <w:rFonts w:ascii="Arial Narrow" w:eastAsia="Calibri" w:hAnsi="Arial Narrow" w:cstheme="minorHAnsi"/>
                <w:sz w:val="28"/>
                <w:szCs w:val="28"/>
              </w:rPr>
              <w:t>Che il ministero dell’economia e delle finanze,</w:t>
            </w:r>
            <w:r w:rsidR="00F6099A">
              <w:rPr>
                <w:rFonts w:ascii="Arial Narrow" w:eastAsia="Calibri" w:hAnsi="Arial Narrow" w:cstheme="minorHAnsi"/>
                <w:sz w:val="28"/>
                <w:szCs w:val="28"/>
              </w:rPr>
              <w:t xml:space="preserve"> </w:t>
            </w:r>
            <w:r w:rsidRPr="00F6099A">
              <w:rPr>
                <w:rFonts w:ascii="Arial Narrow" w:eastAsia="Calibri" w:hAnsi="Arial Narrow" w:cstheme="minorHAnsi"/>
                <w:sz w:val="28"/>
                <w:szCs w:val="28"/>
              </w:rPr>
              <w:t xml:space="preserve">avvalendosi di CONSIP S.P.A ha messo a disposizione delle stazioni appaltanti il Mercato Elettronico </w:t>
            </w:r>
            <w:r w:rsidR="00F6099A">
              <w:rPr>
                <w:rFonts w:ascii="Arial Narrow" w:eastAsia="Calibri" w:hAnsi="Arial Narrow" w:cstheme="minorHAnsi"/>
                <w:sz w:val="28"/>
                <w:szCs w:val="28"/>
              </w:rPr>
              <w:t>delle Pubbliche Amministrazioni</w:t>
            </w:r>
            <w:r w:rsidRPr="00F6099A">
              <w:rPr>
                <w:rFonts w:ascii="Arial Narrow" w:eastAsia="Calibri" w:hAnsi="Arial Narrow" w:cstheme="minorHAnsi"/>
                <w:sz w:val="28"/>
                <w:szCs w:val="28"/>
              </w:rPr>
              <w:t xml:space="preserve"> e dato a</w:t>
            </w:r>
            <w:r w:rsidR="00F6099A">
              <w:rPr>
                <w:rFonts w:ascii="Arial Narrow" w:eastAsia="Calibri" w:hAnsi="Arial Narrow" w:cstheme="minorHAnsi"/>
                <w:sz w:val="28"/>
                <w:szCs w:val="28"/>
              </w:rPr>
              <w:t>tto pertanto che sul MEPA si può</w:t>
            </w:r>
            <w:r w:rsidRPr="00F6099A">
              <w:rPr>
                <w:rFonts w:ascii="Arial Narrow" w:eastAsia="Calibri" w:hAnsi="Arial Narrow" w:cstheme="minorHAnsi"/>
                <w:sz w:val="28"/>
                <w:szCs w:val="28"/>
              </w:rPr>
              <w:t>’ acquistare mediante o</w:t>
            </w:r>
            <w:r w:rsidR="00CF345F">
              <w:rPr>
                <w:rFonts w:ascii="Arial Narrow" w:eastAsia="Calibri" w:hAnsi="Arial Narrow" w:cstheme="minorHAnsi"/>
                <w:sz w:val="28"/>
                <w:szCs w:val="28"/>
              </w:rPr>
              <w:t>rdine diretto di Acquisto (</w:t>
            </w:r>
            <w:proofErr w:type="spellStart"/>
            <w:r w:rsidR="00CF345F">
              <w:rPr>
                <w:rFonts w:ascii="Arial Narrow" w:eastAsia="Calibri" w:hAnsi="Arial Narrow" w:cstheme="minorHAnsi"/>
                <w:sz w:val="28"/>
                <w:szCs w:val="28"/>
              </w:rPr>
              <w:t>OdA</w:t>
            </w:r>
            <w:proofErr w:type="spellEnd"/>
            <w:r w:rsidR="00CF345F">
              <w:rPr>
                <w:rFonts w:ascii="Arial Narrow" w:eastAsia="Calibri" w:hAnsi="Arial Narrow" w:cstheme="minorHAnsi"/>
                <w:sz w:val="28"/>
                <w:szCs w:val="28"/>
              </w:rPr>
              <w:t xml:space="preserve">) </w:t>
            </w:r>
            <w:r w:rsidRPr="00F6099A">
              <w:rPr>
                <w:rFonts w:ascii="Arial Narrow" w:eastAsia="Calibri" w:hAnsi="Arial Narrow" w:cstheme="minorHAnsi"/>
                <w:sz w:val="28"/>
                <w:szCs w:val="28"/>
              </w:rPr>
              <w:t>e a seguito di indagine di mercato condotta mediante consultazione di elenchi sul portale Consip</w:t>
            </w:r>
            <w:r w:rsidR="00F6099A">
              <w:rPr>
                <w:rFonts w:ascii="Arial Narrow" w:eastAsia="Calibri" w:hAnsi="Arial Narrow" w:cstheme="minorHAnsi"/>
                <w:sz w:val="28"/>
                <w:szCs w:val="28"/>
              </w:rPr>
              <w:t xml:space="preserve"> </w:t>
            </w:r>
            <w:r w:rsidRPr="00F6099A">
              <w:rPr>
                <w:rFonts w:ascii="Arial Narrow" w:eastAsia="Calibri" w:hAnsi="Arial Narrow" w:cstheme="minorHAnsi"/>
                <w:sz w:val="28"/>
                <w:szCs w:val="28"/>
              </w:rPr>
              <w:t xml:space="preserve"> </w:t>
            </w:r>
            <w:proofErr w:type="spellStart"/>
            <w:r w:rsidRPr="00F6099A">
              <w:rPr>
                <w:rFonts w:ascii="Arial Narrow" w:eastAsia="Calibri" w:hAnsi="Arial Narrow" w:cstheme="minorHAnsi"/>
                <w:sz w:val="28"/>
                <w:szCs w:val="28"/>
              </w:rPr>
              <w:t>Acquistiretepa</w:t>
            </w:r>
            <w:proofErr w:type="spellEnd"/>
            <w:r w:rsidR="00F6099A">
              <w:rPr>
                <w:rFonts w:ascii="Arial Narrow" w:eastAsia="Calibri" w:hAnsi="Arial Narrow" w:cstheme="minorHAnsi"/>
                <w:sz w:val="28"/>
                <w:szCs w:val="28"/>
              </w:rPr>
              <w:t xml:space="preserve"> </w:t>
            </w:r>
            <w:r w:rsidRPr="00F6099A">
              <w:rPr>
                <w:rFonts w:ascii="Arial Narrow" w:eastAsia="Calibri" w:hAnsi="Arial Narrow" w:cstheme="minorHAnsi"/>
                <w:sz w:val="28"/>
                <w:szCs w:val="28"/>
              </w:rPr>
              <w:t xml:space="preserve">, le forniture maggiormente rispondenti ai </w:t>
            </w:r>
            <w:r w:rsidRPr="00F6099A">
              <w:rPr>
                <w:rFonts w:ascii="Arial Narrow" w:eastAsia="Calibri" w:hAnsi="Arial Narrow" w:cstheme="minorHAnsi"/>
                <w:sz w:val="28"/>
                <w:szCs w:val="28"/>
              </w:rPr>
              <w:lastRenderedPageBreak/>
              <w:t xml:space="preserve">fabbisogni dell’Istituto sono risultate essere quelle della Ditta  </w:t>
            </w:r>
            <w:r w:rsidR="00412947">
              <w:rPr>
                <w:rFonts w:ascii="Arial Narrow" w:eastAsia="Calibri" w:hAnsi="Arial Narrow" w:cstheme="minorHAnsi"/>
                <w:sz w:val="28"/>
                <w:szCs w:val="28"/>
              </w:rPr>
              <w:t xml:space="preserve">Oasi  Informatica di Denis </w:t>
            </w:r>
            <w:proofErr w:type="spellStart"/>
            <w:r w:rsidR="00412947">
              <w:rPr>
                <w:rFonts w:ascii="Arial Narrow" w:eastAsia="Calibri" w:hAnsi="Arial Narrow" w:cstheme="minorHAnsi"/>
                <w:sz w:val="28"/>
                <w:szCs w:val="28"/>
              </w:rPr>
              <w:t>Roiatti</w:t>
            </w:r>
            <w:proofErr w:type="spellEnd"/>
            <w:r w:rsidRPr="00F6099A">
              <w:rPr>
                <w:rFonts w:ascii="Arial Narrow" w:eastAsia="Calibri" w:hAnsi="Arial Narrow" w:cstheme="minorHAnsi"/>
                <w:sz w:val="28"/>
                <w:szCs w:val="28"/>
              </w:rPr>
              <w:t xml:space="preserve"> </w:t>
            </w:r>
            <w:r w:rsidR="00412947">
              <w:rPr>
                <w:rFonts w:ascii="Arial Narrow" w:eastAsia="Calibri" w:hAnsi="Arial Narrow" w:cstheme="minorHAnsi"/>
                <w:sz w:val="28"/>
                <w:szCs w:val="28"/>
              </w:rPr>
              <w:t xml:space="preserve"> via Friuli 26, 33033  Codroipo</w:t>
            </w:r>
            <w:r w:rsidR="00DB7A06" w:rsidRPr="00F6099A">
              <w:rPr>
                <w:rFonts w:ascii="Arial Narrow" w:eastAsia="Calibri" w:hAnsi="Arial Narrow" w:cstheme="minorHAnsi"/>
                <w:sz w:val="28"/>
                <w:szCs w:val="28"/>
              </w:rPr>
              <w:t>;</w:t>
            </w: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p>
        </w:tc>
        <w:tc>
          <w:tcPr>
            <w:tcW w:w="7762" w:type="dxa"/>
            <w:shd w:val="clear" w:color="auto" w:fill="auto"/>
          </w:tcPr>
          <w:p w:rsidR="00A43D05" w:rsidRPr="003776DA" w:rsidRDefault="00A43D05" w:rsidP="00A43D05">
            <w:pPr>
              <w:spacing w:before="120" w:after="120" w:line="240" w:lineRule="auto"/>
              <w:jc w:val="both"/>
              <w:rPr>
                <w:rFonts w:ascii="Arial Narrow" w:eastAsia="Calibri" w:hAnsi="Arial Narrow" w:cstheme="minorHAnsi"/>
                <w:sz w:val="28"/>
                <w:szCs w:val="28"/>
              </w:rPr>
            </w:pPr>
          </w:p>
        </w:tc>
      </w:tr>
      <w:tr w:rsidR="00A43D05" w:rsidRPr="003776DA" w:rsidTr="0031705C">
        <w:tc>
          <w:tcPr>
            <w:tcW w:w="1985" w:type="dxa"/>
            <w:shd w:val="clear" w:color="auto" w:fill="auto"/>
          </w:tcPr>
          <w:p w:rsidR="00A43D05" w:rsidRPr="003776DA" w:rsidRDefault="00A43D05" w:rsidP="00A43D05">
            <w:pPr>
              <w:tabs>
                <w:tab w:val="left" w:pos="952"/>
              </w:tabs>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DA4AE7" w:rsidRPr="003776DA" w:rsidRDefault="00C539FF" w:rsidP="00C539FF">
            <w:pPr>
              <w:spacing w:before="120" w:after="120" w:line="240" w:lineRule="auto"/>
              <w:jc w:val="both"/>
              <w:rPr>
                <w:rFonts w:ascii="Arial Narrow" w:eastAsia="Calibri" w:hAnsi="Arial Narrow" w:cstheme="minorHAnsi"/>
                <w:sz w:val="28"/>
                <w:szCs w:val="28"/>
              </w:rPr>
            </w:pPr>
            <w:r>
              <w:rPr>
                <w:rFonts w:ascii="Arial Narrow" w:eastAsia="Calibri" w:hAnsi="Arial Narrow" w:cstheme="minorHAnsi"/>
                <w:sz w:val="28"/>
                <w:szCs w:val="28"/>
              </w:rPr>
              <w:t>Il Decreto di assunzione in bilancio finanziamento –D.M. 187/2020</w:t>
            </w:r>
            <w:r w:rsidR="00DB7A06">
              <w:rPr>
                <w:rFonts w:ascii="Arial Narrow" w:eastAsia="Calibri" w:hAnsi="Arial Narrow" w:cstheme="minorHAnsi"/>
                <w:sz w:val="28"/>
                <w:szCs w:val="28"/>
              </w:rPr>
              <w:t>;</w:t>
            </w:r>
          </w:p>
        </w:tc>
      </w:tr>
      <w:tr w:rsidR="00C740D8" w:rsidRPr="003776DA" w:rsidTr="0031705C">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p>
        </w:tc>
        <w:tc>
          <w:tcPr>
            <w:tcW w:w="7762" w:type="dxa"/>
            <w:shd w:val="clear" w:color="auto" w:fill="auto"/>
          </w:tcPr>
          <w:p w:rsidR="00E256D4" w:rsidRPr="0098189B" w:rsidRDefault="00E256D4" w:rsidP="0098189B">
            <w:pPr>
              <w:spacing w:before="120" w:after="120" w:line="240" w:lineRule="auto"/>
              <w:jc w:val="both"/>
              <w:rPr>
                <w:rFonts w:ascii="Arial Narrow" w:eastAsia="Calibri" w:hAnsi="Arial Narrow" w:cstheme="minorHAnsi"/>
                <w:sz w:val="28"/>
                <w:szCs w:val="28"/>
              </w:rPr>
            </w:pPr>
          </w:p>
        </w:tc>
      </w:tr>
      <w:tr w:rsidR="00C740D8" w:rsidRPr="003776DA" w:rsidTr="0031705C">
        <w:tc>
          <w:tcPr>
            <w:tcW w:w="1985" w:type="dxa"/>
            <w:shd w:val="clear" w:color="auto" w:fill="auto"/>
          </w:tcPr>
          <w:p w:rsidR="00C740D8" w:rsidRPr="003776DA" w:rsidRDefault="00DB7A06" w:rsidP="00C740D8">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TENUTO CONTO</w:t>
            </w:r>
            <w:r w:rsidR="00C740D8" w:rsidRPr="003776DA">
              <w:rPr>
                <w:rFonts w:ascii="Arial Narrow" w:eastAsia="Calibri" w:hAnsi="Arial Narrow" w:cstheme="minorHAnsi"/>
                <w:b/>
                <w:sz w:val="28"/>
                <w:szCs w:val="28"/>
              </w:rPr>
              <w:t xml:space="preserve"> </w:t>
            </w:r>
          </w:p>
        </w:tc>
        <w:tc>
          <w:tcPr>
            <w:tcW w:w="7762" w:type="dxa"/>
            <w:shd w:val="clear" w:color="auto" w:fill="auto"/>
          </w:tcPr>
          <w:p w:rsidR="00C740D8" w:rsidRDefault="00C740D8" w:rsidP="002965CD">
            <w:pPr>
              <w:spacing w:before="120" w:after="120" w:line="240" w:lineRule="auto"/>
              <w:ind w:left="-57"/>
              <w:jc w:val="both"/>
              <w:rPr>
                <w:rFonts w:ascii="Arial Narrow" w:eastAsia="Calibri" w:hAnsi="Arial Narrow" w:cstheme="minorHAnsi"/>
                <w:sz w:val="28"/>
                <w:szCs w:val="28"/>
              </w:rPr>
            </w:pPr>
          </w:p>
          <w:p w:rsidR="002965CD" w:rsidRPr="003776DA" w:rsidRDefault="00DB7A06" w:rsidP="002965CD">
            <w:pPr>
              <w:spacing w:before="120" w:after="120" w:line="240" w:lineRule="auto"/>
              <w:ind w:left="-57"/>
              <w:jc w:val="both"/>
              <w:rPr>
                <w:rFonts w:ascii="Arial Narrow" w:eastAsia="Calibri" w:hAnsi="Arial Narrow" w:cstheme="minorHAnsi"/>
                <w:sz w:val="28"/>
                <w:szCs w:val="28"/>
              </w:rPr>
            </w:pPr>
            <w:r>
              <w:rPr>
                <w:rFonts w:ascii="Arial Narrow" w:eastAsia="Calibri" w:hAnsi="Arial Narrow" w:cstheme="minorHAnsi"/>
                <w:sz w:val="28"/>
                <w:szCs w:val="28"/>
              </w:rPr>
              <w:t>Che trattasi di acquisto da effettuarsi con estrema urgenza in quanto derivante da eventi imprevedibili (emergenza epidemiologica)</w:t>
            </w:r>
            <w:r w:rsidR="00412947">
              <w:rPr>
                <w:rFonts w:ascii="Arial Narrow" w:eastAsia="Calibri" w:hAnsi="Arial Narrow" w:cstheme="minorHAnsi"/>
                <w:sz w:val="28"/>
                <w:szCs w:val="28"/>
              </w:rPr>
              <w:t xml:space="preserve">, acquisto toner </w:t>
            </w:r>
            <w:proofErr w:type="gramStart"/>
            <w:r w:rsidR="00412947">
              <w:rPr>
                <w:rFonts w:ascii="Arial Narrow" w:eastAsia="Calibri" w:hAnsi="Arial Narrow" w:cstheme="minorHAnsi"/>
                <w:sz w:val="28"/>
                <w:szCs w:val="28"/>
              </w:rPr>
              <w:t>stampanti  per</w:t>
            </w:r>
            <w:proofErr w:type="gramEnd"/>
            <w:r w:rsidR="00412947">
              <w:rPr>
                <w:rFonts w:ascii="Arial Narrow" w:eastAsia="Calibri" w:hAnsi="Arial Narrow" w:cstheme="minorHAnsi"/>
                <w:sz w:val="28"/>
                <w:szCs w:val="28"/>
              </w:rPr>
              <w:t xml:space="preserve"> lavoro in Smart </w:t>
            </w:r>
            <w:proofErr w:type="spellStart"/>
            <w:r w:rsidR="00412947">
              <w:rPr>
                <w:rFonts w:ascii="Arial Narrow" w:eastAsia="Calibri" w:hAnsi="Arial Narrow" w:cstheme="minorHAnsi"/>
                <w:sz w:val="28"/>
                <w:szCs w:val="28"/>
              </w:rPr>
              <w:t>Working</w:t>
            </w:r>
            <w:proofErr w:type="spellEnd"/>
            <w:r w:rsidR="00412947">
              <w:rPr>
                <w:rFonts w:ascii="Arial Narrow" w:eastAsia="Calibri" w:hAnsi="Arial Narrow" w:cstheme="minorHAnsi"/>
                <w:sz w:val="28"/>
                <w:szCs w:val="28"/>
              </w:rPr>
              <w:t xml:space="preserve"> </w:t>
            </w:r>
            <w:r w:rsidR="0086534F">
              <w:rPr>
                <w:rFonts w:ascii="Arial Narrow" w:eastAsia="Calibri" w:hAnsi="Arial Narrow" w:cstheme="minorHAnsi"/>
                <w:sz w:val="28"/>
                <w:szCs w:val="28"/>
              </w:rPr>
              <w:t>;</w:t>
            </w:r>
          </w:p>
        </w:tc>
      </w:tr>
      <w:tr w:rsidR="00C740D8" w:rsidRPr="003776DA" w:rsidTr="0031705C">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VISTO </w:t>
            </w:r>
          </w:p>
        </w:tc>
        <w:tc>
          <w:tcPr>
            <w:tcW w:w="7762" w:type="dxa"/>
            <w:shd w:val="clear" w:color="auto" w:fill="auto"/>
          </w:tcPr>
          <w:p w:rsidR="00C740D8" w:rsidRPr="003776DA" w:rsidRDefault="00C740D8" w:rsidP="00C740D8">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l’art. 1, comma 3, del Decreto - Legge n. 95/2012, convertito nella Legge n. 135/2012, ai sensi del quale «</w:t>
            </w:r>
            <w:r w:rsidRPr="003776DA">
              <w:rPr>
                <w:rFonts w:ascii="Arial Narrow" w:eastAsia="Calibri" w:hAnsi="Arial Narrow" w:cstheme="minorHAnsi"/>
                <w:i/>
                <w:sz w:val="28"/>
                <w:szCs w:val="28"/>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3776DA">
              <w:rPr>
                <w:rFonts w:ascii="Arial Narrow" w:eastAsia="Calibri" w:hAnsi="Arial Narrow" w:cstheme="minorHAnsi"/>
                <w:sz w:val="28"/>
                <w:szCs w:val="28"/>
              </w:rPr>
              <w:t xml:space="preserve">»; </w:t>
            </w:r>
          </w:p>
          <w:p w:rsidR="00C740D8" w:rsidRPr="003776DA" w:rsidRDefault="00C740D8" w:rsidP="007643A7">
            <w:pPr>
              <w:spacing w:before="120" w:after="120" w:line="240" w:lineRule="auto"/>
              <w:jc w:val="both"/>
              <w:rPr>
                <w:rFonts w:ascii="Arial Narrow" w:eastAsia="Calibri" w:hAnsi="Arial Narrow" w:cstheme="minorHAnsi"/>
                <w:sz w:val="28"/>
                <w:szCs w:val="28"/>
              </w:rPr>
            </w:pPr>
          </w:p>
        </w:tc>
      </w:tr>
      <w:tr w:rsidR="00C740D8" w:rsidRPr="003776DA" w:rsidTr="0031705C">
        <w:trPr>
          <w:trHeight w:val="690"/>
        </w:trPr>
        <w:tc>
          <w:tcPr>
            <w:tcW w:w="1985" w:type="dxa"/>
            <w:shd w:val="clear" w:color="auto" w:fill="auto"/>
          </w:tcPr>
          <w:p w:rsidR="00C740D8" w:rsidRPr="003776DA" w:rsidRDefault="0077683D" w:rsidP="00C740D8">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VISTE</w:t>
            </w:r>
          </w:p>
        </w:tc>
        <w:tc>
          <w:tcPr>
            <w:tcW w:w="7762" w:type="dxa"/>
            <w:shd w:val="clear" w:color="auto" w:fill="auto"/>
          </w:tcPr>
          <w:p w:rsidR="00B641DA" w:rsidRPr="003776DA" w:rsidRDefault="00C740D8" w:rsidP="00B641DA">
            <w:pPr>
              <w:tabs>
                <w:tab w:val="left" w:pos="7263"/>
              </w:tabs>
              <w:spacing w:before="120" w:after="120" w:line="240" w:lineRule="auto"/>
              <w:ind w:left="-57"/>
              <w:jc w:val="both"/>
              <w:rPr>
                <w:rFonts w:ascii="Arial Narrow" w:eastAsia="Calibri" w:hAnsi="Arial Narrow" w:cstheme="minorHAnsi"/>
                <w:bCs/>
                <w:sz w:val="28"/>
                <w:szCs w:val="28"/>
              </w:rPr>
            </w:pPr>
            <w:r w:rsidRPr="003776DA">
              <w:rPr>
                <w:rFonts w:ascii="Arial Narrow" w:eastAsia="Calibri" w:hAnsi="Arial Narrow" w:cstheme="minorHAnsi"/>
                <w:bCs/>
                <w:sz w:val="28"/>
                <w:szCs w:val="28"/>
              </w:rPr>
              <w:t>la docu</w:t>
            </w:r>
            <w:r w:rsidR="0077683D">
              <w:rPr>
                <w:rFonts w:ascii="Arial Narrow" w:eastAsia="Calibri" w:hAnsi="Arial Narrow" w:cstheme="minorHAnsi"/>
                <w:bCs/>
                <w:sz w:val="28"/>
                <w:szCs w:val="28"/>
              </w:rPr>
              <w:t>mentazione d</w:t>
            </w:r>
            <w:r w:rsidR="00B641DA">
              <w:rPr>
                <w:rFonts w:ascii="Arial Narrow" w:eastAsia="Calibri" w:hAnsi="Arial Narrow" w:cstheme="minorHAnsi"/>
                <w:bCs/>
                <w:sz w:val="28"/>
                <w:szCs w:val="28"/>
              </w:rPr>
              <w:t>i offerta presentata</w:t>
            </w:r>
            <w:r w:rsidRPr="003776DA">
              <w:rPr>
                <w:rFonts w:ascii="Arial Narrow" w:eastAsia="Calibri" w:hAnsi="Arial Narrow" w:cstheme="minorHAnsi"/>
                <w:bCs/>
                <w:sz w:val="28"/>
                <w:szCs w:val="28"/>
              </w:rPr>
              <w:t>, nonché il Documento di gara unico europeo (DGUE), con il quale l’affidatario medesimo ha attestato, ai sensi degli artt. 46 e 47 del d.P.R. 445/00, il possesso dei requisiti di cara</w:t>
            </w:r>
            <w:r w:rsidR="00C52215">
              <w:rPr>
                <w:rFonts w:ascii="Arial Narrow" w:eastAsia="Calibri" w:hAnsi="Arial Narrow" w:cstheme="minorHAnsi"/>
                <w:bCs/>
                <w:sz w:val="28"/>
                <w:szCs w:val="28"/>
              </w:rPr>
              <w:t xml:space="preserve">ttere generale, documenti che verranno </w:t>
            </w:r>
            <w:r w:rsidRPr="003776DA">
              <w:rPr>
                <w:rFonts w:ascii="Arial Narrow" w:eastAsia="Calibri" w:hAnsi="Arial Narrow" w:cstheme="minorHAnsi"/>
                <w:bCs/>
                <w:sz w:val="28"/>
                <w:szCs w:val="28"/>
              </w:rPr>
              <w:t xml:space="preserve">allegati al presente provvedimento; </w:t>
            </w:r>
          </w:p>
        </w:tc>
      </w:tr>
      <w:tr w:rsidR="00C740D8" w:rsidRPr="003776DA" w:rsidTr="0031705C">
        <w:trPr>
          <w:trHeight w:val="690"/>
        </w:trPr>
        <w:tc>
          <w:tcPr>
            <w:tcW w:w="1985" w:type="dxa"/>
            <w:shd w:val="clear" w:color="auto" w:fill="auto"/>
          </w:tcPr>
          <w:p w:rsidR="00C740D8" w:rsidRPr="003776DA" w:rsidRDefault="00C740D8" w:rsidP="005F3E93">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lastRenderedPageBreak/>
              <w:t xml:space="preserve">VISTO </w:t>
            </w:r>
          </w:p>
        </w:tc>
        <w:tc>
          <w:tcPr>
            <w:tcW w:w="7762" w:type="dxa"/>
            <w:shd w:val="clear" w:color="auto" w:fill="auto"/>
          </w:tcPr>
          <w:p w:rsidR="00C740D8" w:rsidRPr="003776DA" w:rsidRDefault="00C740D8" w:rsidP="007A70AE">
            <w:pPr>
              <w:spacing w:before="120" w:after="120" w:line="240" w:lineRule="auto"/>
              <w:ind w:left="-57"/>
              <w:jc w:val="both"/>
              <w:rPr>
                <w:rFonts w:ascii="Arial Narrow" w:eastAsia="Calibri" w:hAnsi="Arial Narrow" w:cstheme="minorHAnsi"/>
                <w:sz w:val="28"/>
                <w:szCs w:val="28"/>
              </w:rPr>
            </w:pPr>
            <w:r w:rsidRPr="003776DA">
              <w:rPr>
                <w:rFonts w:ascii="Arial Narrow" w:eastAsia="Calibri" w:hAnsi="Arial Narrow" w:cstheme="minorHAnsi"/>
                <w:sz w:val="28"/>
                <w:szCs w:val="28"/>
              </w:rPr>
              <w:t>l’art. 1, commi 65 e 67, della Legge 23 dicembre 2005, n. 266, in virtù del quale l’Istituto è tenuto ad acquisire il codice identificativo della gara (</w:t>
            </w:r>
            <w:r w:rsidRPr="002845B0">
              <w:rPr>
                <w:rFonts w:ascii="Arial Narrow" w:eastAsia="Calibri" w:hAnsi="Arial Narrow" w:cstheme="minorHAnsi"/>
                <w:b/>
                <w:sz w:val="28"/>
                <w:szCs w:val="28"/>
              </w:rPr>
              <w:t>CIG</w:t>
            </w:r>
            <w:r w:rsidR="00490369">
              <w:rPr>
                <w:rFonts w:ascii="Arial Narrow" w:eastAsia="Calibri" w:hAnsi="Arial Narrow" w:cstheme="minorHAnsi"/>
                <w:sz w:val="28"/>
                <w:szCs w:val="28"/>
              </w:rPr>
              <w:t>-</w:t>
            </w:r>
            <w:r w:rsidR="004F011A">
              <w:rPr>
                <w:rFonts w:ascii="Arial Narrow" w:eastAsia="Calibri" w:hAnsi="Arial Narrow" w:cstheme="minorHAnsi"/>
                <w:b/>
                <w:sz w:val="28"/>
                <w:szCs w:val="28"/>
              </w:rPr>
              <w:t>Z</w:t>
            </w:r>
            <w:r w:rsidR="0086534F">
              <w:rPr>
                <w:rFonts w:ascii="Arial Narrow" w:eastAsia="Calibri" w:hAnsi="Arial Narrow" w:cstheme="minorHAnsi"/>
                <w:b/>
                <w:sz w:val="28"/>
                <w:szCs w:val="28"/>
              </w:rPr>
              <w:t>702D818C9</w:t>
            </w:r>
            <w:r w:rsidR="002845B0" w:rsidRPr="002845B0">
              <w:rPr>
                <w:rFonts w:ascii="Arial Narrow" w:eastAsia="Calibri" w:hAnsi="Arial Narrow" w:cstheme="minorHAnsi"/>
                <w:b/>
                <w:sz w:val="28"/>
                <w:szCs w:val="28"/>
              </w:rPr>
              <w:t>)</w:t>
            </w:r>
            <w:r w:rsidR="005F3E93">
              <w:rPr>
                <w:rFonts w:ascii="Arial Narrow" w:eastAsia="Calibri" w:hAnsi="Arial Narrow" w:cstheme="minorHAnsi"/>
                <w:b/>
                <w:bCs/>
                <w:sz w:val="28"/>
                <w:szCs w:val="28"/>
                <w:u w:val="single"/>
              </w:rPr>
              <w:t xml:space="preserve"> </w:t>
            </w:r>
            <w:r w:rsidRPr="003776DA">
              <w:rPr>
                <w:rFonts w:ascii="Arial Narrow" w:eastAsia="Calibri" w:hAnsi="Arial Narrow" w:cstheme="minorHAnsi"/>
                <w:sz w:val="28"/>
                <w:szCs w:val="28"/>
              </w:rPr>
              <w:t xml:space="preserve">           </w:t>
            </w:r>
          </w:p>
        </w:tc>
      </w:tr>
      <w:tr w:rsidR="00BB7CCD" w:rsidRPr="00BB7CCD" w:rsidTr="0031705C">
        <w:trPr>
          <w:trHeight w:val="690"/>
        </w:trPr>
        <w:tc>
          <w:tcPr>
            <w:tcW w:w="1985" w:type="dxa"/>
            <w:shd w:val="clear" w:color="auto" w:fill="auto"/>
          </w:tcPr>
          <w:p w:rsidR="00C740D8" w:rsidRPr="003776DA" w:rsidRDefault="007A70AE" w:rsidP="00C740D8">
            <w:pPr>
              <w:spacing w:before="120" w:after="120" w:line="240" w:lineRule="auto"/>
              <w:rPr>
                <w:rFonts w:ascii="Arial Narrow" w:eastAsia="Calibri" w:hAnsi="Arial Narrow" w:cstheme="minorHAnsi"/>
                <w:b/>
                <w:sz w:val="28"/>
                <w:szCs w:val="28"/>
              </w:rPr>
            </w:pPr>
            <w:r>
              <w:rPr>
                <w:rFonts w:ascii="Arial Narrow" w:eastAsia="Calibri" w:hAnsi="Arial Narrow" w:cstheme="minorHAnsi"/>
                <w:b/>
                <w:sz w:val="28"/>
                <w:szCs w:val="28"/>
              </w:rPr>
              <w:t xml:space="preserve">                                        </w:t>
            </w:r>
          </w:p>
        </w:tc>
        <w:tc>
          <w:tcPr>
            <w:tcW w:w="7762" w:type="dxa"/>
            <w:shd w:val="clear" w:color="auto" w:fill="auto"/>
          </w:tcPr>
          <w:p w:rsidR="00E0229B" w:rsidRPr="00BB7CCD" w:rsidRDefault="00E0229B" w:rsidP="00F36C0A">
            <w:pPr>
              <w:tabs>
                <w:tab w:val="left" w:pos="7263"/>
              </w:tabs>
              <w:spacing w:before="120" w:after="120" w:line="240" w:lineRule="auto"/>
              <w:jc w:val="both"/>
              <w:rPr>
                <w:rFonts w:ascii="Arial Narrow" w:eastAsia="Calibri" w:hAnsi="Arial Narrow" w:cstheme="minorHAnsi"/>
                <w:bCs/>
                <w:sz w:val="28"/>
                <w:szCs w:val="28"/>
              </w:rPr>
            </w:pPr>
          </w:p>
        </w:tc>
      </w:tr>
      <w:tr w:rsidR="00C740D8" w:rsidRPr="003776DA" w:rsidTr="0031705C">
        <w:trPr>
          <w:trHeight w:val="690"/>
        </w:trPr>
        <w:tc>
          <w:tcPr>
            <w:tcW w:w="1985" w:type="dxa"/>
            <w:shd w:val="clear" w:color="auto" w:fill="auto"/>
          </w:tcPr>
          <w:p w:rsidR="00C740D8" w:rsidRPr="003776DA" w:rsidRDefault="00C740D8" w:rsidP="00C740D8">
            <w:pPr>
              <w:spacing w:before="120" w:after="120" w:line="240" w:lineRule="auto"/>
              <w:rPr>
                <w:rFonts w:ascii="Arial Narrow" w:eastAsia="Calibri" w:hAnsi="Arial Narrow" w:cstheme="minorHAnsi"/>
                <w:b/>
                <w:sz w:val="28"/>
                <w:szCs w:val="28"/>
              </w:rPr>
            </w:pPr>
            <w:r w:rsidRPr="003776DA">
              <w:rPr>
                <w:rFonts w:ascii="Arial Narrow" w:eastAsia="Calibri" w:hAnsi="Arial Narrow" w:cstheme="minorHAnsi"/>
                <w:b/>
                <w:sz w:val="28"/>
                <w:szCs w:val="28"/>
              </w:rPr>
              <w:t xml:space="preserve">CONSIDERATO </w:t>
            </w:r>
          </w:p>
        </w:tc>
        <w:tc>
          <w:tcPr>
            <w:tcW w:w="7762" w:type="dxa"/>
            <w:shd w:val="clear" w:color="auto" w:fill="auto"/>
          </w:tcPr>
          <w:p w:rsidR="00C740D8" w:rsidRPr="003776DA" w:rsidRDefault="00C740D8" w:rsidP="00BC5CD6">
            <w:pPr>
              <w:tabs>
                <w:tab w:val="left" w:pos="7263"/>
              </w:tabs>
              <w:spacing w:before="120" w:after="120" w:line="240" w:lineRule="auto"/>
              <w:ind w:left="-57"/>
              <w:jc w:val="both"/>
              <w:rPr>
                <w:rFonts w:ascii="Arial Narrow" w:eastAsia="Calibri" w:hAnsi="Arial Narrow" w:cstheme="minorHAnsi"/>
                <w:bCs/>
                <w:sz w:val="28"/>
                <w:szCs w:val="28"/>
              </w:rPr>
            </w:pPr>
            <w:r w:rsidRPr="003776DA">
              <w:rPr>
                <w:rFonts w:ascii="Arial Narrow" w:eastAsia="Calibri" w:hAnsi="Arial Narrow" w:cstheme="minorHAnsi"/>
                <w:bCs/>
                <w:sz w:val="28"/>
                <w:szCs w:val="28"/>
              </w:rPr>
              <w:t xml:space="preserve">che gli importi di cui al presente </w:t>
            </w:r>
            <w:r w:rsidR="00C52215">
              <w:rPr>
                <w:rFonts w:ascii="Arial Narrow" w:eastAsia="Calibri" w:hAnsi="Arial Narrow" w:cstheme="minorHAnsi"/>
                <w:bCs/>
                <w:sz w:val="28"/>
                <w:szCs w:val="28"/>
              </w:rPr>
              <w:t xml:space="preserve">provvedimento </w:t>
            </w:r>
            <w:proofErr w:type="gramStart"/>
            <w:r w:rsidR="00C52215">
              <w:rPr>
                <w:rFonts w:ascii="Arial Narrow" w:eastAsia="Calibri" w:hAnsi="Arial Narrow" w:cstheme="minorHAnsi"/>
                <w:bCs/>
                <w:sz w:val="28"/>
                <w:szCs w:val="28"/>
              </w:rPr>
              <w:t xml:space="preserve">risultano </w:t>
            </w:r>
            <w:r w:rsidRPr="003776DA">
              <w:rPr>
                <w:rFonts w:ascii="Arial Narrow" w:eastAsia="Calibri" w:hAnsi="Arial Narrow" w:cstheme="minorHAnsi"/>
                <w:b/>
                <w:bCs/>
                <w:sz w:val="28"/>
                <w:szCs w:val="28"/>
              </w:rPr>
              <w:t xml:space="preserve"> </w:t>
            </w:r>
            <w:r w:rsidR="00E256D4" w:rsidRPr="003776DA">
              <w:rPr>
                <w:rFonts w:ascii="Arial Narrow" w:eastAsia="Calibri" w:hAnsi="Arial Narrow" w:cstheme="minorHAnsi"/>
                <w:bCs/>
                <w:sz w:val="28"/>
                <w:szCs w:val="28"/>
              </w:rPr>
              <w:t>pari</w:t>
            </w:r>
            <w:proofErr w:type="gramEnd"/>
            <w:r w:rsidR="00E256D4" w:rsidRPr="003776DA">
              <w:rPr>
                <w:rFonts w:ascii="Arial Narrow" w:eastAsia="Calibri" w:hAnsi="Arial Narrow" w:cstheme="minorHAnsi"/>
                <w:bCs/>
                <w:sz w:val="28"/>
                <w:szCs w:val="28"/>
              </w:rPr>
              <w:t xml:space="preserve"> a </w:t>
            </w:r>
            <w:r w:rsidR="004A1CF9">
              <w:rPr>
                <w:rFonts w:ascii="Arial Narrow" w:eastAsia="Calibri" w:hAnsi="Arial Narrow" w:cstheme="minorHAnsi"/>
                <w:b/>
                <w:bCs/>
                <w:sz w:val="28"/>
                <w:szCs w:val="28"/>
              </w:rPr>
              <w:t>€.</w:t>
            </w:r>
            <w:r w:rsidR="0086534F">
              <w:rPr>
                <w:rFonts w:ascii="Arial Narrow" w:eastAsia="Calibri" w:hAnsi="Arial Narrow" w:cstheme="minorHAnsi"/>
                <w:b/>
                <w:bCs/>
                <w:sz w:val="28"/>
                <w:szCs w:val="28"/>
              </w:rPr>
              <w:t>154,00</w:t>
            </w:r>
            <w:r w:rsidR="00C52215">
              <w:rPr>
                <w:rFonts w:ascii="Arial Narrow" w:eastAsia="Calibri" w:hAnsi="Arial Narrow" w:cstheme="minorHAnsi"/>
                <w:bCs/>
                <w:sz w:val="28"/>
                <w:szCs w:val="28"/>
              </w:rPr>
              <w:t>(Iva in</w:t>
            </w:r>
            <w:r w:rsidR="003900CE">
              <w:rPr>
                <w:rFonts w:ascii="Arial Narrow" w:eastAsia="Calibri" w:hAnsi="Arial Narrow" w:cstheme="minorHAnsi"/>
                <w:bCs/>
                <w:sz w:val="28"/>
                <w:szCs w:val="28"/>
              </w:rPr>
              <w:t>clusa</w:t>
            </w:r>
            <w:r w:rsidRPr="003776DA">
              <w:rPr>
                <w:rFonts w:ascii="Arial Narrow" w:eastAsia="Calibri" w:hAnsi="Arial Narrow" w:cstheme="minorHAnsi"/>
                <w:bCs/>
                <w:sz w:val="28"/>
                <w:szCs w:val="28"/>
              </w:rPr>
              <w:t>) trovano copertura nel bilanc</w:t>
            </w:r>
            <w:r w:rsidR="00E76566">
              <w:rPr>
                <w:rFonts w:ascii="Arial Narrow" w:eastAsia="Calibri" w:hAnsi="Arial Narrow" w:cstheme="minorHAnsi"/>
                <w:bCs/>
                <w:sz w:val="28"/>
                <w:szCs w:val="28"/>
              </w:rPr>
              <w:t>io di previsione per l’anno 2020</w:t>
            </w:r>
            <w:r w:rsidRPr="003776DA">
              <w:rPr>
                <w:rFonts w:ascii="Arial Narrow" w:eastAsia="Calibri" w:hAnsi="Arial Narrow" w:cstheme="minorHAnsi"/>
                <w:bCs/>
                <w:sz w:val="28"/>
                <w:szCs w:val="28"/>
              </w:rPr>
              <w:t xml:space="preserve">; </w:t>
            </w:r>
          </w:p>
        </w:tc>
      </w:tr>
    </w:tbl>
    <w:p w:rsidR="00E0229B" w:rsidRPr="003776DA" w:rsidRDefault="00E0229B" w:rsidP="00A43D05">
      <w:pPr>
        <w:spacing w:before="120" w:after="120" w:line="240" w:lineRule="auto"/>
        <w:rPr>
          <w:rFonts w:ascii="Arial Narrow" w:hAnsi="Arial Narrow" w:cstheme="minorHAnsi"/>
          <w:sz w:val="28"/>
          <w:szCs w:val="28"/>
        </w:rPr>
      </w:pPr>
    </w:p>
    <w:p w:rsidR="00A548B9" w:rsidRPr="00F36C0A" w:rsidRDefault="00A43D05" w:rsidP="00F36C0A">
      <w:pPr>
        <w:spacing w:before="120" w:after="120" w:line="240" w:lineRule="auto"/>
        <w:rPr>
          <w:rFonts w:ascii="Arial Narrow" w:hAnsi="Arial Narrow" w:cstheme="minorHAnsi"/>
          <w:kern w:val="2"/>
          <w:sz w:val="28"/>
          <w:szCs w:val="28"/>
        </w:rPr>
      </w:pPr>
      <w:r w:rsidRPr="003776DA">
        <w:rPr>
          <w:rFonts w:ascii="Arial Narrow" w:hAnsi="Arial Narrow" w:cstheme="minorHAnsi"/>
          <w:kern w:val="2"/>
          <w:sz w:val="28"/>
          <w:szCs w:val="28"/>
        </w:rPr>
        <w:t>nell’osservanza delle disposizioni di cui alla legge del 6 novembre 2012, n. 190, recante «</w:t>
      </w:r>
      <w:r w:rsidRPr="003776DA">
        <w:rPr>
          <w:rFonts w:ascii="Arial Narrow" w:hAnsi="Arial Narrow" w:cstheme="minorHAnsi"/>
          <w:i/>
          <w:kern w:val="2"/>
          <w:sz w:val="28"/>
          <w:szCs w:val="28"/>
        </w:rPr>
        <w:t>Disposizioni per la prevenzione e la repressione della corruzione e dell’illegalità della Pubblica Amministrazione</w:t>
      </w:r>
      <w:r w:rsidRPr="003776DA">
        <w:rPr>
          <w:rFonts w:ascii="Arial Narrow" w:hAnsi="Arial Narrow" w:cstheme="minorHAnsi"/>
          <w:kern w:val="2"/>
          <w:sz w:val="28"/>
          <w:szCs w:val="28"/>
        </w:rPr>
        <w:t>»,</w:t>
      </w:r>
    </w:p>
    <w:p w:rsidR="00A43D05" w:rsidRPr="003776DA" w:rsidRDefault="00A43D05" w:rsidP="00A43D05">
      <w:pPr>
        <w:spacing w:before="120" w:after="120" w:line="240" w:lineRule="auto"/>
        <w:jc w:val="center"/>
        <w:rPr>
          <w:rFonts w:ascii="Arial Narrow" w:hAnsi="Arial Narrow" w:cstheme="minorHAnsi"/>
          <w:b/>
          <w:bCs/>
          <w:sz w:val="28"/>
          <w:szCs w:val="28"/>
        </w:rPr>
      </w:pPr>
      <w:r w:rsidRPr="003776DA">
        <w:rPr>
          <w:rFonts w:ascii="Arial Narrow" w:hAnsi="Arial Narrow" w:cstheme="minorHAnsi"/>
          <w:b/>
          <w:bCs/>
          <w:sz w:val="28"/>
          <w:szCs w:val="28"/>
        </w:rPr>
        <w:t>DETERMINA</w:t>
      </w:r>
    </w:p>
    <w:p w:rsidR="00A43D05" w:rsidRPr="003776DA" w:rsidRDefault="00A43D05" w:rsidP="00A43D05">
      <w:pPr>
        <w:spacing w:before="120" w:after="120" w:line="240" w:lineRule="auto"/>
        <w:rPr>
          <w:rFonts w:ascii="Arial Narrow" w:hAnsi="Arial Narrow" w:cstheme="minorHAnsi"/>
          <w:b/>
          <w:bCs/>
          <w:sz w:val="28"/>
          <w:szCs w:val="28"/>
        </w:rPr>
      </w:pPr>
    </w:p>
    <w:p w:rsidR="00A43D05" w:rsidRPr="003776DA" w:rsidRDefault="00A43D05" w:rsidP="00A43D05">
      <w:pPr>
        <w:suppressAutoHyphens/>
        <w:spacing w:before="120" w:after="120" w:line="240" w:lineRule="auto"/>
        <w:jc w:val="both"/>
        <w:rPr>
          <w:rFonts w:ascii="Arial Narrow" w:eastAsia="Times New Roman" w:hAnsi="Arial Narrow" w:cstheme="minorHAnsi"/>
          <w:sz w:val="28"/>
          <w:szCs w:val="28"/>
          <w:lang w:eastAsia="zh-CN"/>
        </w:rPr>
      </w:pPr>
      <w:r w:rsidRPr="003776DA">
        <w:rPr>
          <w:rFonts w:ascii="Arial Narrow" w:eastAsia="Times New Roman" w:hAnsi="Arial Narrow" w:cstheme="minorHAnsi"/>
          <w:sz w:val="28"/>
          <w:szCs w:val="28"/>
          <w:lang w:eastAsia="zh-CN"/>
        </w:rPr>
        <w:t>Per i motivi espressi nella premessa, che si intendono integralmente richiamati:</w:t>
      </w:r>
    </w:p>
    <w:p w:rsidR="00A43D05" w:rsidRPr="003776DA" w:rsidRDefault="00A43D05" w:rsidP="00CF345F">
      <w:pPr>
        <w:spacing w:before="120" w:after="120" w:line="240" w:lineRule="auto"/>
        <w:ind w:left="720"/>
        <w:jc w:val="both"/>
        <w:rPr>
          <w:rFonts w:ascii="Arial Narrow" w:hAnsi="Arial Narrow" w:cstheme="minorHAnsi"/>
          <w:bCs/>
          <w:sz w:val="28"/>
          <w:szCs w:val="28"/>
        </w:rPr>
      </w:pPr>
    </w:p>
    <w:p w:rsidR="00A43D05" w:rsidRPr="007A70AE" w:rsidRDefault="00A43D05" w:rsidP="00CF345F">
      <w:pPr>
        <w:numPr>
          <w:ilvl w:val="0"/>
          <w:numId w:val="8"/>
        </w:numPr>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di autori</w:t>
      </w:r>
      <w:r w:rsidR="00C740D8" w:rsidRPr="003776DA">
        <w:rPr>
          <w:rFonts w:ascii="Arial Narrow" w:hAnsi="Arial Narrow" w:cstheme="minorHAnsi"/>
          <w:bCs/>
          <w:sz w:val="28"/>
          <w:szCs w:val="28"/>
        </w:rPr>
        <w:t xml:space="preserve">zzare la spesa complessiva </w:t>
      </w:r>
      <w:r w:rsidR="00C740D8" w:rsidRPr="003776DA">
        <w:rPr>
          <w:rFonts w:ascii="Arial Narrow" w:hAnsi="Arial Narrow" w:cstheme="minorHAnsi"/>
          <w:b/>
          <w:bCs/>
          <w:sz w:val="28"/>
          <w:szCs w:val="28"/>
        </w:rPr>
        <w:t>€.</w:t>
      </w:r>
      <w:r w:rsidR="0086534F">
        <w:rPr>
          <w:rFonts w:ascii="Arial Narrow" w:hAnsi="Arial Narrow" w:cstheme="minorHAnsi"/>
          <w:b/>
          <w:bCs/>
          <w:sz w:val="28"/>
          <w:szCs w:val="28"/>
        </w:rPr>
        <w:t>154,00</w:t>
      </w:r>
      <w:r w:rsidRPr="003776DA">
        <w:rPr>
          <w:rFonts w:ascii="Arial Narrow" w:hAnsi="Arial Narrow" w:cstheme="minorHAnsi"/>
          <w:b/>
          <w:bCs/>
          <w:sz w:val="28"/>
          <w:szCs w:val="28"/>
        </w:rPr>
        <w:t xml:space="preserve"> </w:t>
      </w:r>
      <w:r w:rsidRPr="003776DA">
        <w:rPr>
          <w:rFonts w:ascii="Arial Narrow" w:hAnsi="Arial Narrow" w:cstheme="minorHAnsi"/>
          <w:bCs/>
          <w:sz w:val="28"/>
          <w:szCs w:val="28"/>
        </w:rPr>
        <w:t>IVA incl</w:t>
      </w:r>
      <w:r w:rsidR="007643A7" w:rsidRPr="003776DA">
        <w:rPr>
          <w:rFonts w:ascii="Arial Narrow" w:hAnsi="Arial Narrow" w:cstheme="minorHAnsi"/>
          <w:bCs/>
          <w:sz w:val="28"/>
          <w:szCs w:val="28"/>
        </w:rPr>
        <w:t xml:space="preserve">usa </w:t>
      </w:r>
      <w:r w:rsidR="00CF345F">
        <w:rPr>
          <w:rFonts w:ascii="Arial Narrow" w:hAnsi="Arial Narrow" w:cstheme="minorHAnsi"/>
          <w:bCs/>
          <w:sz w:val="28"/>
          <w:szCs w:val="28"/>
        </w:rPr>
        <w:t>cor</w:t>
      </w:r>
      <w:r w:rsidR="004F011A">
        <w:rPr>
          <w:rFonts w:ascii="Arial Narrow" w:hAnsi="Arial Narrow" w:cstheme="minorHAnsi"/>
          <w:bCs/>
          <w:sz w:val="28"/>
          <w:szCs w:val="28"/>
        </w:rPr>
        <w:t xml:space="preserve">rispondente all’acquisto di </w:t>
      </w:r>
      <w:r w:rsidR="004F011A" w:rsidRPr="004F011A">
        <w:rPr>
          <w:rFonts w:ascii="Arial Narrow" w:hAnsi="Arial Narrow" w:cstheme="minorHAnsi"/>
          <w:b/>
          <w:bCs/>
          <w:sz w:val="28"/>
          <w:szCs w:val="28"/>
        </w:rPr>
        <w:t>n°</w:t>
      </w:r>
      <w:r w:rsidR="0086534F">
        <w:rPr>
          <w:rFonts w:ascii="Arial Narrow" w:hAnsi="Arial Narrow" w:cstheme="minorHAnsi"/>
          <w:b/>
          <w:bCs/>
          <w:sz w:val="28"/>
          <w:szCs w:val="28"/>
        </w:rPr>
        <w:t xml:space="preserve">2 Toner per Ufficio -Lavoro in Smart </w:t>
      </w:r>
      <w:proofErr w:type="spellStart"/>
      <w:proofErr w:type="gramStart"/>
      <w:r w:rsidR="0086534F">
        <w:rPr>
          <w:rFonts w:ascii="Arial Narrow" w:hAnsi="Arial Narrow" w:cstheme="minorHAnsi"/>
          <w:b/>
          <w:bCs/>
          <w:sz w:val="28"/>
          <w:szCs w:val="28"/>
        </w:rPr>
        <w:t>Working</w:t>
      </w:r>
      <w:proofErr w:type="spellEnd"/>
      <w:r w:rsidR="0086534F">
        <w:rPr>
          <w:rFonts w:ascii="Arial Narrow" w:hAnsi="Arial Narrow" w:cstheme="minorHAnsi"/>
          <w:b/>
          <w:bCs/>
          <w:sz w:val="28"/>
          <w:szCs w:val="28"/>
        </w:rPr>
        <w:t xml:space="preserve"> </w:t>
      </w:r>
      <w:r w:rsidR="00CF345F" w:rsidRPr="004F011A">
        <w:rPr>
          <w:rFonts w:ascii="Arial Narrow" w:hAnsi="Arial Narrow" w:cstheme="minorHAnsi"/>
          <w:b/>
          <w:bCs/>
          <w:sz w:val="28"/>
          <w:szCs w:val="28"/>
        </w:rPr>
        <w:t xml:space="preserve"> </w:t>
      </w:r>
      <w:r w:rsidR="00F6099A">
        <w:rPr>
          <w:rFonts w:ascii="Arial Narrow" w:hAnsi="Arial Narrow" w:cstheme="minorHAnsi"/>
          <w:bCs/>
          <w:sz w:val="28"/>
          <w:szCs w:val="28"/>
        </w:rPr>
        <w:t>alla</w:t>
      </w:r>
      <w:proofErr w:type="gramEnd"/>
      <w:r w:rsidR="00F6099A">
        <w:rPr>
          <w:rFonts w:ascii="Arial Narrow" w:hAnsi="Arial Narrow" w:cstheme="minorHAnsi"/>
          <w:bCs/>
          <w:sz w:val="28"/>
          <w:szCs w:val="28"/>
        </w:rPr>
        <w:t xml:space="preserve"> Ditta </w:t>
      </w:r>
      <w:r w:rsidR="0086534F">
        <w:rPr>
          <w:rFonts w:ascii="Arial Narrow" w:hAnsi="Arial Narrow" w:cstheme="minorHAnsi"/>
          <w:bCs/>
          <w:sz w:val="28"/>
          <w:szCs w:val="28"/>
        </w:rPr>
        <w:t xml:space="preserve">Oasi Informatica di Denis </w:t>
      </w:r>
      <w:proofErr w:type="spellStart"/>
      <w:r w:rsidR="0086534F">
        <w:rPr>
          <w:rFonts w:ascii="Arial Narrow" w:hAnsi="Arial Narrow" w:cstheme="minorHAnsi"/>
          <w:bCs/>
          <w:sz w:val="28"/>
          <w:szCs w:val="28"/>
        </w:rPr>
        <w:t>Roiatti</w:t>
      </w:r>
      <w:proofErr w:type="spellEnd"/>
      <w:r w:rsidR="0086534F">
        <w:rPr>
          <w:rFonts w:ascii="Arial Narrow" w:hAnsi="Arial Narrow" w:cstheme="minorHAnsi"/>
          <w:bCs/>
          <w:sz w:val="28"/>
          <w:szCs w:val="28"/>
        </w:rPr>
        <w:t xml:space="preserve">  Via Friuli ,26 </w:t>
      </w:r>
      <w:r w:rsidR="00F6099A">
        <w:rPr>
          <w:rFonts w:ascii="Arial Narrow" w:hAnsi="Arial Narrow" w:cstheme="minorHAnsi"/>
          <w:bCs/>
          <w:sz w:val="28"/>
          <w:szCs w:val="28"/>
        </w:rPr>
        <w:t xml:space="preserve"> (UD)</w:t>
      </w:r>
      <w:r w:rsidR="007A70AE">
        <w:rPr>
          <w:rFonts w:ascii="Arial Narrow" w:hAnsi="Arial Narrow" w:cstheme="minorHAnsi"/>
          <w:bCs/>
          <w:sz w:val="28"/>
          <w:szCs w:val="28"/>
        </w:rPr>
        <w:t xml:space="preserve"> </w:t>
      </w:r>
      <w:r w:rsidR="00056A66">
        <w:rPr>
          <w:rFonts w:ascii="Arial Narrow" w:hAnsi="Arial Narrow" w:cstheme="minorHAnsi"/>
          <w:bCs/>
          <w:sz w:val="28"/>
          <w:szCs w:val="28"/>
        </w:rPr>
        <w:t xml:space="preserve">da </w:t>
      </w:r>
      <w:r w:rsidR="00F36C0A">
        <w:rPr>
          <w:rFonts w:ascii="Arial Narrow" w:hAnsi="Arial Narrow" w:cstheme="minorHAnsi"/>
          <w:bCs/>
          <w:sz w:val="28"/>
          <w:szCs w:val="28"/>
        </w:rPr>
        <w:t xml:space="preserve">imputare sul capitolo </w:t>
      </w:r>
      <w:r w:rsidR="00F6099A">
        <w:rPr>
          <w:rFonts w:ascii="Arial Narrow" w:hAnsi="Arial Narrow" w:cstheme="minorHAnsi"/>
          <w:bCs/>
          <w:sz w:val="28"/>
          <w:szCs w:val="28"/>
        </w:rPr>
        <w:t>A0</w:t>
      </w:r>
      <w:r w:rsidR="0086534F">
        <w:rPr>
          <w:rFonts w:ascii="Arial Narrow" w:hAnsi="Arial Narrow" w:cstheme="minorHAnsi"/>
          <w:bCs/>
          <w:sz w:val="28"/>
          <w:szCs w:val="28"/>
        </w:rPr>
        <w:t>2</w:t>
      </w:r>
      <w:r w:rsidR="007643A7" w:rsidRPr="003776DA">
        <w:rPr>
          <w:rFonts w:ascii="Arial Narrow" w:hAnsi="Arial Narrow" w:cstheme="minorHAnsi"/>
          <w:bCs/>
          <w:sz w:val="28"/>
          <w:szCs w:val="28"/>
        </w:rPr>
        <w:t xml:space="preserve"> </w:t>
      </w:r>
      <w:r w:rsidR="00E76566">
        <w:rPr>
          <w:rFonts w:ascii="Arial Narrow" w:hAnsi="Arial Narrow" w:cstheme="minorHAnsi"/>
          <w:bCs/>
          <w:sz w:val="28"/>
          <w:szCs w:val="28"/>
        </w:rPr>
        <w:t>dell’esercizio finanziario 2020</w:t>
      </w:r>
      <w:r w:rsidRPr="003776DA">
        <w:rPr>
          <w:rFonts w:ascii="Arial Narrow" w:hAnsi="Arial Narrow" w:cstheme="minorHAnsi"/>
          <w:bCs/>
          <w:sz w:val="28"/>
          <w:szCs w:val="28"/>
        </w:rPr>
        <w:t>;</w:t>
      </w:r>
    </w:p>
    <w:p w:rsidR="00A43D05" w:rsidRPr="007A70AE" w:rsidRDefault="00A43D05" w:rsidP="00CF345F">
      <w:pPr>
        <w:numPr>
          <w:ilvl w:val="0"/>
          <w:numId w:val="2"/>
        </w:numPr>
        <w:suppressAutoHyphens/>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 xml:space="preserve">di nominare il </w:t>
      </w:r>
      <w:r w:rsidR="008D3849" w:rsidRPr="003776DA">
        <w:rPr>
          <w:rFonts w:ascii="Arial Narrow" w:hAnsi="Arial Narrow" w:cstheme="minorHAnsi"/>
          <w:bCs/>
          <w:sz w:val="28"/>
          <w:szCs w:val="28"/>
        </w:rPr>
        <w:t>Dirige</w:t>
      </w:r>
      <w:r w:rsidR="00056A66">
        <w:rPr>
          <w:rFonts w:ascii="Arial Narrow" w:hAnsi="Arial Narrow" w:cstheme="minorHAnsi"/>
          <w:bCs/>
          <w:sz w:val="28"/>
          <w:szCs w:val="28"/>
        </w:rPr>
        <w:t xml:space="preserve">nte </w:t>
      </w:r>
      <w:proofErr w:type="gramStart"/>
      <w:r w:rsidR="00056A66">
        <w:rPr>
          <w:rFonts w:ascii="Arial Narrow" w:hAnsi="Arial Narrow" w:cstheme="minorHAnsi"/>
          <w:bCs/>
          <w:sz w:val="28"/>
          <w:szCs w:val="28"/>
        </w:rPr>
        <w:t>Scolastico  Erminia</w:t>
      </w:r>
      <w:proofErr w:type="gramEnd"/>
      <w:r w:rsidR="00056A66">
        <w:rPr>
          <w:rFonts w:ascii="Arial Narrow" w:hAnsi="Arial Narrow" w:cstheme="minorHAnsi"/>
          <w:bCs/>
          <w:sz w:val="28"/>
          <w:szCs w:val="28"/>
        </w:rPr>
        <w:t xml:space="preserve"> SALVADOR </w:t>
      </w:r>
      <w:r w:rsidRPr="003776DA">
        <w:rPr>
          <w:rFonts w:ascii="Arial Narrow" w:hAnsi="Arial Narrow" w:cstheme="minorHAnsi"/>
          <w:bCs/>
          <w:sz w:val="28"/>
          <w:szCs w:val="28"/>
        </w:rPr>
        <w:t xml:space="preserve">quale Responsabile Unico del Procedimento, ai sensi dell’art. 31 del </w:t>
      </w:r>
      <w:proofErr w:type="spellStart"/>
      <w:r w:rsidRPr="003776DA">
        <w:rPr>
          <w:rFonts w:ascii="Arial Narrow" w:hAnsi="Arial Narrow" w:cstheme="minorHAnsi"/>
          <w:bCs/>
          <w:sz w:val="28"/>
          <w:szCs w:val="28"/>
        </w:rPr>
        <w:t>D.Lgs.</w:t>
      </w:r>
      <w:proofErr w:type="spellEnd"/>
      <w:r w:rsidRPr="003776DA">
        <w:rPr>
          <w:rFonts w:ascii="Arial Narrow" w:hAnsi="Arial Narrow" w:cstheme="minorHAnsi"/>
          <w:bCs/>
          <w:sz w:val="28"/>
          <w:szCs w:val="28"/>
        </w:rPr>
        <w:t xml:space="preserve"> 50/2016 </w:t>
      </w:r>
      <w:r w:rsidR="00587BFE" w:rsidRPr="003776DA">
        <w:rPr>
          <w:rFonts w:ascii="Arial Narrow" w:hAnsi="Arial Narrow" w:cstheme="minorHAnsi"/>
          <w:bCs/>
          <w:sz w:val="28"/>
          <w:szCs w:val="28"/>
        </w:rPr>
        <w:t>;</w:t>
      </w:r>
    </w:p>
    <w:p w:rsidR="008D3849" w:rsidRPr="00F36C0A" w:rsidRDefault="00A43D05" w:rsidP="00CF345F">
      <w:pPr>
        <w:numPr>
          <w:ilvl w:val="0"/>
          <w:numId w:val="2"/>
        </w:numPr>
        <w:suppressAutoHyphens/>
        <w:spacing w:before="120" w:after="120" w:line="240" w:lineRule="auto"/>
        <w:jc w:val="both"/>
        <w:rPr>
          <w:rFonts w:ascii="Arial Narrow" w:hAnsi="Arial Narrow" w:cstheme="minorHAnsi"/>
          <w:bCs/>
          <w:sz w:val="28"/>
          <w:szCs w:val="28"/>
        </w:rPr>
      </w:pPr>
      <w:r w:rsidRPr="003776DA">
        <w:rPr>
          <w:rFonts w:ascii="Arial Narrow" w:hAnsi="Arial Narrow" w:cstheme="minorHAnsi"/>
          <w:bCs/>
          <w:sz w:val="28"/>
          <w:szCs w:val="28"/>
        </w:rPr>
        <w:t>che il presente provvedimento sarà pubblicato sul sito internet dell’Istituzione Scolastica ai sensi della normativa sulla trasparenza.</w:t>
      </w:r>
    </w:p>
    <w:p w:rsidR="00F36C0A" w:rsidRDefault="00F36C0A" w:rsidP="008D3849">
      <w:pPr>
        <w:jc w:val="right"/>
        <w:rPr>
          <w:rFonts w:ascii="Arial" w:hAnsi="Arial" w:cs="Arial"/>
          <w:sz w:val="28"/>
          <w:szCs w:val="28"/>
        </w:rPr>
      </w:pPr>
    </w:p>
    <w:p w:rsidR="008D3849" w:rsidRPr="00660D04" w:rsidRDefault="008D3849" w:rsidP="008D3849">
      <w:pPr>
        <w:jc w:val="right"/>
        <w:rPr>
          <w:rFonts w:ascii="Arial" w:hAnsi="Arial" w:cs="Arial"/>
          <w:sz w:val="28"/>
          <w:szCs w:val="28"/>
        </w:rPr>
      </w:pPr>
      <w:r w:rsidRPr="00660D04">
        <w:rPr>
          <w:rFonts w:ascii="Arial" w:hAnsi="Arial" w:cs="Arial"/>
          <w:sz w:val="28"/>
          <w:szCs w:val="28"/>
        </w:rPr>
        <w:t>DIRIGENTE SCOLASTICO</w:t>
      </w:r>
    </w:p>
    <w:p w:rsidR="00A548B9" w:rsidRPr="00660D04" w:rsidRDefault="00660D04" w:rsidP="00A548B9">
      <w:pPr>
        <w:jc w:val="center"/>
        <w:rPr>
          <w:rFonts w:ascii="Arial" w:hAnsi="Arial" w:cs="Arial"/>
        </w:rPr>
      </w:pPr>
      <w:r w:rsidRPr="00660D04">
        <w:rPr>
          <w:rFonts w:ascii="Arial" w:hAnsi="Arial" w:cs="Arial"/>
        </w:rPr>
        <w:t xml:space="preserve">                                                                                                     </w:t>
      </w:r>
      <w:r>
        <w:rPr>
          <w:rFonts w:ascii="Arial" w:hAnsi="Arial" w:cs="Arial"/>
        </w:rPr>
        <w:t xml:space="preserve">  </w:t>
      </w:r>
      <w:r w:rsidRPr="00660D04">
        <w:rPr>
          <w:rFonts w:ascii="Arial" w:hAnsi="Arial" w:cs="Arial"/>
        </w:rPr>
        <w:t xml:space="preserve"> Erminia SALVADOR</w:t>
      </w:r>
    </w:p>
    <w:p w:rsidR="00F36C0A" w:rsidRPr="00A548B9" w:rsidRDefault="00F36C0A" w:rsidP="00F36C0A">
      <w:pPr>
        <w:rPr>
          <w:rFonts w:ascii="Arial Narrow" w:hAnsi="Arial Narrow"/>
          <w:sz w:val="28"/>
          <w:szCs w:val="28"/>
        </w:rPr>
      </w:pPr>
      <w:r>
        <w:t>Pubblica/Francesco/Deter</w:t>
      </w:r>
      <w:r w:rsidR="007A70AE">
        <w:t>mina/affidamento diretto</w:t>
      </w:r>
      <w:r w:rsidR="00F6099A">
        <w:t xml:space="preserve"> </w:t>
      </w:r>
      <w:r w:rsidR="0086534F">
        <w:t xml:space="preserve">acquisto/toner lavoro in </w:t>
      </w:r>
      <w:proofErr w:type="spellStart"/>
      <w:r w:rsidR="0086534F">
        <w:t>smart</w:t>
      </w:r>
      <w:proofErr w:type="spellEnd"/>
      <w:r w:rsidR="0086534F">
        <w:t xml:space="preserve"> </w:t>
      </w:r>
      <w:proofErr w:type="spellStart"/>
      <w:r w:rsidR="0086534F">
        <w:t>Worghing</w:t>
      </w:r>
      <w:proofErr w:type="spellEnd"/>
      <w:r w:rsidR="007A70AE">
        <w:t xml:space="preserve"> </w:t>
      </w:r>
      <w:r>
        <w:t>/doc2020</w:t>
      </w:r>
    </w:p>
    <w:p w:rsidR="00A548B9" w:rsidRDefault="00A548B9" w:rsidP="00A548B9">
      <w:pPr>
        <w:jc w:val="center"/>
      </w:pPr>
    </w:p>
    <w:p w:rsidR="00A548B9" w:rsidRDefault="00A548B9" w:rsidP="00A548B9">
      <w:pPr>
        <w:jc w:val="center"/>
      </w:pPr>
    </w:p>
    <w:p w:rsidR="00A548B9" w:rsidRDefault="00A548B9" w:rsidP="00A548B9">
      <w:pPr>
        <w:jc w:val="center"/>
      </w:pPr>
    </w:p>
    <w:p w:rsidR="003460F6" w:rsidRDefault="003460F6" w:rsidP="00A548B9">
      <w:pPr>
        <w:jc w:val="center"/>
      </w:pPr>
    </w:p>
    <w:p w:rsidR="003460F6" w:rsidRDefault="003460F6" w:rsidP="00A548B9">
      <w:pPr>
        <w:jc w:val="center"/>
      </w:pPr>
    </w:p>
    <w:p w:rsidR="003460F6" w:rsidRDefault="003460F6" w:rsidP="00A548B9">
      <w:pPr>
        <w:jc w:val="center"/>
      </w:pPr>
    </w:p>
    <w:sectPr w:rsidR="003460F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D53" w:rsidRDefault="00152D53" w:rsidP="00051DEC">
      <w:pPr>
        <w:spacing w:after="0" w:line="240" w:lineRule="auto"/>
      </w:pPr>
      <w:r>
        <w:separator/>
      </w:r>
    </w:p>
  </w:endnote>
  <w:endnote w:type="continuationSeparator" w:id="0">
    <w:p w:rsidR="00152D53" w:rsidRDefault="00152D53" w:rsidP="0005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D53" w:rsidRDefault="00152D53" w:rsidP="00051DEC">
      <w:pPr>
        <w:spacing w:after="0" w:line="240" w:lineRule="auto"/>
      </w:pPr>
      <w:r>
        <w:separator/>
      </w:r>
    </w:p>
  </w:footnote>
  <w:footnote w:type="continuationSeparator" w:id="0">
    <w:p w:rsidR="00152D53" w:rsidRDefault="00152D53" w:rsidP="0005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Franklin Gothic Book" w:hAnsi="Franklin Gothic Book"/>
        <w:b/>
        <w:noProof/>
        <w:lang w:eastAsia="it-IT"/>
      </w:rPr>
      <w:drawing>
        <wp:inline distT="0" distB="0" distL="0" distR="0">
          <wp:extent cx="5996940" cy="1043940"/>
          <wp:effectExtent l="0" t="0" r="3810" b="3810"/>
          <wp:docPr id="1" name="Immagine 1"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p w:rsidR="00051DEC" w:rsidRDefault="00051DEC" w:rsidP="00051DEC">
    <w:pPr>
      <w:pStyle w:val="Intestazione"/>
      <w:jc w:val="center"/>
      <w:rPr>
        <w:rFonts w:ascii="Franklin Gothic Book" w:hAnsi="Franklin Gothic Book"/>
        <w:b/>
      </w:rPr>
    </w:pPr>
  </w:p>
  <w:p w:rsidR="00051DEC" w:rsidRDefault="00051DEC" w:rsidP="00051DEC">
    <w:pPr>
      <w:pStyle w:val="Intestazione"/>
      <w:jc w:val="center"/>
      <w:rPr>
        <w:rFonts w:ascii="Franklin Gothic Book" w:hAnsi="Franklin Gothic Book"/>
        <w:b/>
      </w:rPr>
    </w:pPr>
    <w:r>
      <w:rPr>
        <w:rFonts w:ascii="Times New Roman" w:hAnsi="Times New Roman"/>
        <w:noProof/>
        <w:lang w:eastAsia="it-IT"/>
      </w:rPr>
      <w:drawing>
        <wp:anchor distT="0" distB="0" distL="114300" distR="114300" simplePos="0" relativeHeight="251659264" behindDoc="0" locked="0" layoutInCell="1" allowOverlap="1">
          <wp:simplePos x="0" y="0"/>
          <wp:positionH relativeFrom="column">
            <wp:posOffset>4623435</wp:posOffset>
          </wp:positionH>
          <wp:positionV relativeFrom="paragraph">
            <wp:posOffset>13335</wp:posOffset>
          </wp:positionV>
          <wp:extent cx="467995" cy="504825"/>
          <wp:effectExtent l="0" t="0" r="8255" b="9525"/>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7995"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rPr>
      <w:t>ISTITUTO COMPRENSIVO DI CODROIPO</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Via Friuli, 14 – 33033   CODROIPO (UD)                           </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 Tel. 0432-906427 – Fax 0432-906436</w:t>
    </w:r>
  </w:p>
  <w:p w:rsidR="00051DEC" w:rsidRDefault="00051DEC" w:rsidP="00051DEC">
    <w:pPr>
      <w:pStyle w:val="Intestazione"/>
      <w:jc w:val="center"/>
      <w:rPr>
        <w:rFonts w:ascii="Franklin Gothic Book" w:hAnsi="Franklin Gothic Book"/>
      </w:rPr>
    </w:pPr>
    <w:r>
      <w:rPr>
        <w:rFonts w:ascii="Franklin Gothic Book" w:hAnsi="Franklin Gothic Book"/>
      </w:rPr>
      <w:t xml:space="preserve">sito: </w:t>
    </w:r>
    <w:r w:rsidR="00684A40">
      <w:rPr>
        <w:rStyle w:val="Collegamentoipertestuale"/>
        <w:rFonts w:ascii="Franklin Gothic Book" w:hAnsi="Franklin Gothic Book"/>
      </w:rPr>
      <w:t>www.iccodroipo.edu.it</w:t>
    </w:r>
    <w:r>
      <w:rPr>
        <w:rFonts w:ascii="Franklin Gothic Book" w:hAnsi="Franklin Gothic Book"/>
      </w:rPr>
      <w:t xml:space="preserve"> –C.F. 94127120304</w:t>
    </w:r>
  </w:p>
  <w:p w:rsidR="00051DEC" w:rsidRPr="00051DEC" w:rsidRDefault="00051DEC" w:rsidP="00051DEC">
    <w:pPr>
      <w:spacing w:before="120"/>
      <w:jc w:val="center"/>
      <w:rPr>
        <w:rFonts w:ascii="Franklin Gothic Book" w:hAnsi="Franklin Gothic Book"/>
        <w:color w:val="0000FF"/>
        <w:sz w:val="20"/>
        <w:lang w:val="fr-FR"/>
      </w:rPr>
    </w:pPr>
    <w:r>
      <w:rPr>
        <w:rFonts w:ascii="Franklin Gothic Book" w:hAnsi="Franklin Gothic Book"/>
        <w:b/>
        <w:sz w:val="20"/>
      </w:rPr>
      <w:t xml:space="preserve"> </w:t>
    </w:r>
    <w:r>
      <w:rPr>
        <w:rFonts w:ascii="Franklin Gothic Book" w:hAnsi="Franklin Gothic Book"/>
        <w:sz w:val="20"/>
      </w:rPr>
      <w:t xml:space="preserve">    e-mail: </w:t>
    </w:r>
    <w:hyperlink r:id="rId3" w:history="1">
      <w:r>
        <w:rPr>
          <w:rStyle w:val="Collegamentoipertestuale"/>
          <w:rFonts w:ascii="Franklin Gothic Book" w:hAnsi="Franklin Gothic Book"/>
          <w:sz w:val="20"/>
        </w:rPr>
        <w:t>UDIC849001@istruzione.it</w:t>
      </w:r>
    </w:hyperlink>
    <w:r>
      <w:rPr>
        <w:rFonts w:ascii="Franklin Gothic Book" w:hAnsi="Franklin Gothic Book"/>
        <w:sz w:val="20"/>
        <w:lang w:val="fr-FR"/>
      </w:rPr>
      <w:t xml:space="preserve">   </w:t>
    </w:r>
    <w:proofErr w:type="gramStart"/>
    <w:r>
      <w:rPr>
        <w:rFonts w:ascii="Franklin Gothic Book" w:hAnsi="Franklin Gothic Book"/>
        <w:sz w:val="20"/>
        <w:lang w:val="fr-FR"/>
      </w:rPr>
      <w:t>PEC </w:t>
    </w:r>
    <w:r>
      <w:rPr>
        <w:rFonts w:ascii="Franklin Gothic Book" w:hAnsi="Franklin Gothic Book"/>
        <w:color w:val="0000FF"/>
        <w:sz w:val="20"/>
        <w:lang w:val="fr-FR"/>
      </w:rPr>
      <w:t>:</w:t>
    </w:r>
    <w:proofErr w:type="gramEnd"/>
    <w:r>
      <w:rPr>
        <w:rFonts w:ascii="Franklin Gothic Book" w:hAnsi="Franklin Gothic Book"/>
        <w:color w:val="0000FF"/>
        <w:sz w:val="20"/>
        <w:lang w:val="fr-FR"/>
      </w:rPr>
      <w:t xml:space="preserve"> UDIC849001@pec.istruzione.it   </w:t>
    </w:r>
  </w:p>
  <w:p w:rsidR="00051DEC" w:rsidRDefault="00051D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24A13"/>
    <w:multiLevelType w:val="hybridMultilevel"/>
    <w:tmpl w:val="B8146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9"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2"/>
  </w:num>
  <w:num w:numId="6">
    <w:abstractNumId w:val="4"/>
  </w:num>
  <w:num w:numId="7">
    <w:abstractNumId w:val="1"/>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D05"/>
    <w:rsid w:val="00051DEC"/>
    <w:rsid w:val="00056A66"/>
    <w:rsid w:val="00091C7F"/>
    <w:rsid w:val="000A03C2"/>
    <w:rsid w:val="000B1657"/>
    <w:rsid w:val="000B5148"/>
    <w:rsid w:val="00117478"/>
    <w:rsid w:val="00132C05"/>
    <w:rsid w:val="001422AD"/>
    <w:rsid w:val="00152D53"/>
    <w:rsid w:val="00160143"/>
    <w:rsid w:val="00181557"/>
    <w:rsid w:val="001B7D1C"/>
    <w:rsid w:val="00212409"/>
    <w:rsid w:val="00227F50"/>
    <w:rsid w:val="002845B0"/>
    <w:rsid w:val="002965CD"/>
    <w:rsid w:val="00311351"/>
    <w:rsid w:val="003140F7"/>
    <w:rsid w:val="00314130"/>
    <w:rsid w:val="003460F6"/>
    <w:rsid w:val="00352226"/>
    <w:rsid w:val="003530CE"/>
    <w:rsid w:val="0037103A"/>
    <w:rsid w:val="003776DA"/>
    <w:rsid w:val="003900CE"/>
    <w:rsid w:val="003E3B9A"/>
    <w:rsid w:val="00412947"/>
    <w:rsid w:val="00417DB5"/>
    <w:rsid w:val="00422698"/>
    <w:rsid w:val="00441D63"/>
    <w:rsid w:val="00451DA8"/>
    <w:rsid w:val="0045540B"/>
    <w:rsid w:val="00467BB5"/>
    <w:rsid w:val="00490369"/>
    <w:rsid w:val="004A1CF9"/>
    <w:rsid w:val="004B5B58"/>
    <w:rsid w:val="004D12BE"/>
    <w:rsid w:val="004F011A"/>
    <w:rsid w:val="005000FF"/>
    <w:rsid w:val="005141F7"/>
    <w:rsid w:val="00535D9B"/>
    <w:rsid w:val="0057731C"/>
    <w:rsid w:val="00587BFE"/>
    <w:rsid w:val="005B7A77"/>
    <w:rsid w:val="005D08FA"/>
    <w:rsid w:val="005D5CDE"/>
    <w:rsid w:val="005E6C47"/>
    <w:rsid w:val="005F3E93"/>
    <w:rsid w:val="006248EB"/>
    <w:rsid w:val="00632DB8"/>
    <w:rsid w:val="00654AB8"/>
    <w:rsid w:val="00660D04"/>
    <w:rsid w:val="00682A2D"/>
    <w:rsid w:val="00684A40"/>
    <w:rsid w:val="006972DE"/>
    <w:rsid w:val="006F0732"/>
    <w:rsid w:val="007541AE"/>
    <w:rsid w:val="007643A7"/>
    <w:rsid w:val="0077683D"/>
    <w:rsid w:val="007A70AE"/>
    <w:rsid w:val="007A7995"/>
    <w:rsid w:val="007B71EF"/>
    <w:rsid w:val="007F4781"/>
    <w:rsid w:val="008312D9"/>
    <w:rsid w:val="008460E8"/>
    <w:rsid w:val="00855E1E"/>
    <w:rsid w:val="0086534F"/>
    <w:rsid w:val="00873248"/>
    <w:rsid w:val="00880CA7"/>
    <w:rsid w:val="008A154A"/>
    <w:rsid w:val="008A4DB7"/>
    <w:rsid w:val="008B4716"/>
    <w:rsid w:val="008D330C"/>
    <w:rsid w:val="008D3849"/>
    <w:rsid w:val="008D3BB2"/>
    <w:rsid w:val="008D6BE3"/>
    <w:rsid w:val="00921AA1"/>
    <w:rsid w:val="00973124"/>
    <w:rsid w:val="00973D05"/>
    <w:rsid w:val="0098189B"/>
    <w:rsid w:val="009E2B65"/>
    <w:rsid w:val="00A05A07"/>
    <w:rsid w:val="00A30DC6"/>
    <w:rsid w:val="00A34F2A"/>
    <w:rsid w:val="00A43D05"/>
    <w:rsid w:val="00A548B9"/>
    <w:rsid w:val="00AA208E"/>
    <w:rsid w:val="00AD4D14"/>
    <w:rsid w:val="00AD65E0"/>
    <w:rsid w:val="00AF6242"/>
    <w:rsid w:val="00B165C0"/>
    <w:rsid w:val="00B641DA"/>
    <w:rsid w:val="00BB7CCD"/>
    <w:rsid w:val="00BC5CD6"/>
    <w:rsid w:val="00C0396B"/>
    <w:rsid w:val="00C1195C"/>
    <w:rsid w:val="00C35EC1"/>
    <w:rsid w:val="00C52215"/>
    <w:rsid w:val="00C539FF"/>
    <w:rsid w:val="00C63C0F"/>
    <w:rsid w:val="00C740D8"/>
    <w:rsid w:val="00CB78A8"/>
    <w:rsid w:val="00CC2FED"/>
    <w:rsid w:val="00CC48FB"/>
    <w:rsid w:val="00CF0997"/>
    <w:rsid w:val="00CF345F"/>
    <w:rsid w:val="00CF5D68"/>
    <w:rsid w:val="00D368D4"/>
    <w:rsid w:val="00D63C0D"/>
    <w:rsid w:val="00D74D5A"/>
    <w:rsid w:val="00DA4AE7"/>
    <w:rsid w:val="00DB7A06"/>
    <w:rsid w:val="00E0229B"/>
    <w:rsid w:val="00E1166F"/>
    <w:rsid w:val="00E256D4"/>
    <w:rsid w:val="00E46E1B"/>
    <w:rsid w:val="00E50F18"/>
    <w:rsid w:val="00E63ABC"/>
    <w:rsid w:val="00E76566"/>
    <w:rsid w:val="00E814CE"/>
    <w:rsid w:val="00E83CDE"/>
    <w:rsid w:val="00E92111"/>
    <w:rsid w:val="00E94681"/>
    <w:rsid w:val="00E94790"/>
    <w:rsid w:val="00E968E0"/>
    <w:rsid w:val="00EB3E26"/>
    <w:rsid w:val="00EE235C"/>
    <w:rsid w:val="00EE38FD"/>
    <w:rsid w:val="00F0087C"/>
    <w:rsid w:val="00F23297"/>
    <w:rsid w:val="00F36C0A"/>
    <w:rsid w:val="00F6099A"/>
    <w:rsid w:val="00F83852"/>
    <w:rsid w:val="00FD33F3"/>
    <w:rsid w:val="00FE360E"/>
    <w:rsid w:val="00FE7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8C60A"/>
  <w15:chartTrackingRefBased/>
  <w15:docId w15:val="{9F117E02-FB7F-428F-9FBD-4C60871C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51D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51DEC"/>
  </w:style>
  <w:style w:type="paragraph" w:styleId="Pidipagina">
    <w:name w:val="footer"/>
    <w:basedOn w:val="Normale"/>
    <w:link w:val="PidipaginaCarattere"/>
    <w:uiPriority w:val="99"/>
    <w:unhideWhenUsed/>
    <w:rsid w:val="00051D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DEC"/>
  </w:style>
  <w:style w:type="character" w:styleId="Collegamentoipertestuale">
    <w:name w:val="Hyperlink"/>
    <w:basedOn w:val="Carpredefinitoparagrafo"/>
    <w:uiPriority w:val="99"/>
    <w:semiHidden/>
    <w:unhideWhenUsed/>
    <w:rsid w:val="00051DEC"/>
    <w:rPr>
      <w:color w:val="0563C1" w:themeColor="hyperlink"/>
      <w:u w:val="single"/>
    </w:rPr>
  </w:style>
  <w:style w:type="paragraph" w:styleId="Testofumetto">
    <w:name w:val="Balloon Text"/>
    <w:basedOn w:val="Normale"/>
    <w:link w:val="TestofumettoCarattere"/>
    <w:uiPriority w:val="99"/>
    <w:semiHidden/>
    <w:unhideWhenUsed/>
    <w:rsid w:val="00AF62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6242"/>
    <w:rPr>
      <w:rFonts w:ascii="Segoe UI" w:hAnsi="Segoe UI" w:cs="Segoe UI"/>
      <w:sz w:val="18"/>
      <w:szCs w:val="18"/>
    </w:rPr>
  </w:style>
  <w:style w:type="paragraph" w:styleId="Paragrafoelenco">
    <w:name w:val="List Paragraph"/>
    <w:basedOn w:val="Normale"/>
    <w:uiPriority w:val="34"/>
    <w:qFormat/>
    <w:rsid w:val="005D5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UDIC849001@istruzione.it"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80EDF-F802-4050-8587-BAEECEAE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1211</Words>
  <Characters>6903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Tabbita</dc:creator>
  <cp:keywords/>
  <dc:description/>
  <cp:lastModifiedBy>Francesco Tabbita</cp:lastModifiedBy>
  <cp:revision>15</cp:revision>
  <cp:lastPrinted>2020-07-02T06:50:00Z</cp:lastPrinted>
  <dcterms:created xsi:type="dcterms:W3CDTF">2020-03-20T15:35:00Z</dcterms:created>
  <dcterms:modified xsi:type="dcterms:W3CDTF">2020-07-02T06:55:00Z</dcterms:modified>
</cp:coreProperties>
</file>