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285600" cy="622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856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ISTITUTO COMPRENSIVO DI CIVIDALE DEL FRIULI</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 Udine n. 15/2 – 33043 Cividale del Friuli – UD</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C.F.: 94127320300 - TEL  0432733835</w:t>
      </w:r>
    </w:p>
    <w:p w:rsidR="00000000" w:rsidDel="00000000" w:rsidP="00000000" w:rsidRDefault="00000000" w:rsidRPr="00000000" w14:paraId="000000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UDIC851001@istruzione.it - UDIC851001@pec.istruzione.it - sito web </w:t>
      </w:r>
      <w:hyperlink r:id="rId7">
        <w:r w:rsidDel="00000000" w:rsidR="00000000" w:rsidRPr="00000000">
          <w:rPr>
            <w:rFonts w:ascii="Times New Roman" w:cs="Times New Roman" w:eastAsia="Times New Roman" w:hAnsi="Times New Roman"/>
            <w:color w:val="1155cc"/>
            <w:sz w:val="20"/>
            <w:szCs w:val="20"/>
            <w:u w:val="single"/>
            <w:rtl w:val="0"/>
          </w:rPr>
          <w:t xml:space="preserve">www.iccividale.edu.it</w:t>
        </w:r>
      </w:hyperlink>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Allegato 1. Istanza di partecipazione e scheda di autovalutazione</w:t>
      </w:r>
    </w:p>
    <w:p w:rsidR="00000000" w:rsidDel="00000000" w:rsidP="00000000" w:rsidRDefault="00000000" w:rsidRPr="00000000" w14:paraId="00000008">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color w:val="1a1a1a"/>
          <w:sz w:val="26"/>
          <w:szCs w:val="26"/>
          <w:shd w:fill="f2f7fc" w:val="clear"/>
        </w:rPr>
      </w:pPr>
      <w:r w:rsidDel="00000000" w:rsidR="00000000" w:rsidRPr="00000000">
        <w:rPr>
          <w:rFonts w:ascii="Calibri" w:cs="Calibri" w:eastAsia="Calibri" w:hAnsi="Calibri"/>
          <w:b w:val="1"/>
          <w:bCs w:val="1"/>
          <w:rtl w:val="0"/>
        </w:rPr>
        <w:t xml:space="preserve">CUP:</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1a1a1a"/>
          <w:rtl w:val="0"/>
        </w:rPr>
        <w:t xml:space="preserve">I74D24001940007</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line="240" w:lineRule="auto"/>
        <w:ind w:left="6236.220472440945" w:firstLine="0"/>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C">
      <w:pPr>
        <w:spacing w:line="240" w:lineRule="auto"/>
        <w:ind w:left="6236.220472440945" w:firstLine="0"/>
        <w:rPr>
          <w:rFonts w:ascii="Calibri" w:cs="Calibri" w:eastAsia="Calibri" w:hAnsi="Calibri"/>
          <w:b w:val="1"/>
          <w:bCs w:val="1"/>
        </w:rPr>
      </w:pPr>
      <w:r w:rsidDel="00000000" w:rsidR="00000000" w:rsidRPr="00000000">
        <w:rPr>
          <w:rFonts w:ascii="Calibri" w:cs="Calibri" w:eastAsia="Calibri" w:hAnsi="Calibri"/>
          <w:rtl w:val="0"/>
        </w:rPr>
        <w:t xml:space="preserve">dell’Istituto Comprensivo di Cividale del Friuli</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Oggetto:  </w:t>
      </w:r>
      <w:r w:rsidDel="00000000" w:rsidR="00000000" w:rsidRPr="00000000">
        <w:rPr>
          <w:rFonts w:ascii="Calibri" w:cs="Calibri" w:eastAsia="Calibri" w:hAnsi="Calibri"/>
          <w:rtl w:val="0"/>
        </w:rPr>
        <w:t xml:space="preserve">Domanda di partecipazione per la selezione interna di esperti, tutor, per la realizzazione del progetto “A scuola…e no che non mi annoio!” - codice progetto ESO4.6.A1.B-FSEPN-FR-2024-26</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Avviso pubblico prot.136777 del 09/10/2024 “Promuovere la parità di accesso e di completamento di un’istruzione e una formazione inclusive e di qualità […]”. In particolare, l’intervento riguarda l’ambito dell’«Inclusione e contrasto alla dispersione scolastica», negli anni scolastici 2024-25, 2025-26". L’iniziativa è finanziata dal PN Scuola 21-27, fondo FSE+, col cofinanziamento dell’Unione europea e si inserisce nel quadro delle azioni previste dall’Obiettivo specifico ESO4.6.A1 e sotto azione ESO4.6.A1.B “Integrazione e potenziamento delle aree disciplinari di base (lingua italiana, lingue straniere, matematica, scienze, nuove tecnologie e nuovi linguaggi, ecc.), di cittadinanza e di ambito spaziale e territoriale per il I CICLO” del Programma nazionale “Scuola e competenze” 2021-2027 (di seguito, PN Scuola) e degli interventi di cui al decreto n.72 dell’11-04-2024 del Ministro dell’istruzione e del merito. </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tbl>
      <w:tblPr>
        <w:tblStyle w:val="Table1"/>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3"/>
        <w:tblGridChange w:id="0">
          <w:tblGrid>
            <w:gridCol w:w="99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Il/La sottoscritto/a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Codice fiscale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di nascita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Luogo di nascita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Comune di residenza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servizio presso questo istituto in qualità di docente a tempo determinato  /  indeterminato</w:t>
            </w:r>
          </w:p>
        </w:tc>
      </w:tr>
    </w:tbl>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CHIEDE</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di essere ammesso/a alla procedura di selezione di cui all’oggetto per le attività del PN Scuola 21-27 dal titolo “A scuola…e no che non mi annoio!”  nel/i seguente/i Modulo/i e per la/le figura professionali:</w:t>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tl w:val="0"/>
        </w:rPr>
      </w:r>
    </w:p>
    <w:tbl>
      <w:tblPr>
        <w:tblStyle w:val="Table2"/>
        <w:tblW w:w="10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95"/>
        <w:gridCol w:w="4869.999999999999"/>
        <w:tblGridChange w:id="0">
          <w:tblGrid>
            <w:gridCol w:w="5895"/>
            <w:gridCol w:w="4869.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Figura professionale per cui si avanza la propria candidatura e numero 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Lego Jungle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tutor ore </w:t>
            </w:r>
            <w:r w:rsidDel="00000000" w:rsidR="00000000" w:rsidRPr="00000000">
              <w:rPr>
                <w:rFonts w:ascii="Calibri" w:cs="Calibri" w:eastAsia="Calibri" w:hAnsi="Calibri"/>
                <w:rtl w:val="0"/>
              </w:rPr>
              <w:t xml:space="preserve">n………       ☐ esperto</w:t>
            </w:r>
            <w:r w:rsidDel="00000000" w:rsidR="00000000" w:rsidRPr="00000000">
              <w:rPr>
                <w:rFonts w:ascii="Calibri" w:cs="Calibri" w:eastAsia="Calibri" w:hAnsi="Calibri"/>
                <w:rtl w:val="0"/>
              </w:rPr>
              <w:t xml:space="preserve"> ore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Scacco all’arte della mia città</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tutor ore </w:t>
            </w:r>
            <w:r w:rsidDel="00000000" w:rsidR="00000000" w:rsidRPr="00000000">
              <w:rPr>
                <w:rFonts w:ascii="Calibri" w:cs="Calibri" w:eastAsia="Calibri" w:hAnsi="Calibri"/>
                <w:rtl w:val="0"/>
              </w:rPr>
              <w:t xml:space="preserve">n………       ☐ esperto</w:t>
            </w:r>
            <w:r w:rsidDel="00000000" w:rsidR="00000000" w:rsidRPr="00000000">
              <w:rPr>
                <w:rFonts w:ascii="Calibri" w:cs="Calibri" w:eastAsia="Calibri" w:hAnsi="Calibri"/>
                <w:rtl w:val="0"/>
              </w:rPr>
              <w:t xml:space="preserve"> ore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Let’s enjoy and play with words and colours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tutor ore </w:t>
            </w:r>
            <w:r w:rsidDel="00000000" w:rsidR="00000000" w:rsidRPr="00000000">
              <w:rPr>
                <w:rFonts w:ascii="Calibri" w:cs="Calibri" w:eastAsia="Calibri" w:hAnsi="Calibri"/>
                <w:rtl w:val="0"/>
              </w:rPr>
              <w:t xml:space="preserve">n………       ☐ esperto</w:t>
            </w:r>
            <w:r w:rsidDel="00000000" w:rsidR="00000000" w:rsidRPr="00000000">
              <w:rPr>
                <w:rFonts w:ascii="Calibri" w:cs="Calibri" w:eastAsia="Calibri" w:hAnsi="Calibri"/>
                <w:rtl w:val="0"/>
              </w:rPr>
              <w:t xml:space="preserve"> ore n………     ☐ docente di sostegno ore n……… </w:t>
            </w:r>
          </w:p>
        </w:tc>
      </w:tr>
    </w:tbl>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tal fine, avvalendosi delle disposizioni di cui all'art. 46 del DPR 28/12/2000 n. 445, consapevole delle sanzioni stabilite per le false attestazioni e mendaci dichiarazioni, previste dal Codice Penale e dalle Leggi speciali in materia e preso atto delle tematiche proposte nei percorsi formativi </w:t>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DICHIARA</w:t>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Sotto la personale responsabilità di:</w:t>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in possesso della cittadinanza italiana o di uno degli Stati membri dell’Unione europea;</w:t>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godere dei diritti civili e politici;</w:t>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non aver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a conoscenza di non essere sottoposto a procedimenti penali;</w:t>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in possesso dei requisiti essenziali previsti del presente avviso;</w:t>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aver preso visione dell’Avviso e di approvare senza riserva ogni contenuto;</w:t>
      </w:r>
    </w:p>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essere consapevole che può anche non ricevere alcun incarico/contratto;</w:t>
      </w:r>
    </w:p>
    <w:p w:rsidR="00000000" w:rsidDel="00000000" w:rsidP="00000000" w:rsidRDefault="00000000" w:rsidRPr="00000000" w14:paraId="0000003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possedere titoli e competenze specifiche più adeguate a trattare i percorsi formativi scelti.</w:t>
      </w:r>
    </w:p>
    <w:p w:rsidR="00000000" w:rsidDel="00000000" w:rsidP="00000000" w:rsidRDefault="00000000" w:rsidRPr="00000000" w14:paraId="0000003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Dichiarazione di insussistenza di incompatibilità</w:t>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trovarsi in nessuna delle condizioni di incompatibilità previste dalle Disposizioni e Istruzioni per l’attuazione delle iniziative cofinanziate dai Fondi Strutturali europei 2014/2020, in particolare:</w:t>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essere collegato, né come socio né come titolare, alla ditta che ha partecipato e vinto la gara di appalto;</w:t>
      </w:r>
    </w:p>
    <w:p w:rsidR="00000000" w:rsidDel="00000000" w:rsidP="00000000" w:rsidRDefault="00000000" w:rsidRPr="00000000" w14:paraId="0000003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essere parente o affine entro il quarto grado del legale rappresentante dell'Istituto e di altro personale che ha preso parte alla predisposizione del bando di reclutamento, alla comparazione dei curricula degli astanti e alla stesura delle graduatorie dei candidati.</w:t>
      </w:r>
    </w:p>
    <w:p w:rsidR="00000000" w:rsidDel="00000000" w:rsidP="00000000" w:rsidRDefault="00000000" w:rsidRPr="00000000" w14:paraId="0000003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Come previsto dall’Avviso, allega:</w:t>
      </w:r>
    </w:p>
    <w:p w:rsidR="00000000" w:rsidDel="00000000" w:rsidP="00000000" w:rsidRDefault="00000000" w:rsidRPr="00000000" w14:paraId="0000003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Curriculum Vitae in formato europeo</w:t>
      </w:r>
      <w:r w:rsidDel="00000000" w:rsidR="00000000" w:rsidRPr="00000000">
        <w:rPr>
          <w:rFonts w:ascii="Calibri" w:cs="Calibri" w:eastAsia="Calibri" w:hAnsi="Calibri"/>
          <w:rtl w:val="0"/>
        </w:rPr>
        <w:t xml:space="preserve"> dal quale risulti il possesso dei requisiti culturali e professionali necessari, nonché dei titoli validi posseduti;</w:t>
      </w:r>
    </w:p>
    <w:p w:rsidR="00000000" w:rsidDel="00000000" w:rsidP="00000000" w:rsidRDefault="00000000" w:rsidRPr="00000000" w14:paraId="0000003D">
      <w:pPr>
        <w:spacing w:lin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Tabella di autovalutazione.</w:t>
      </w:r>
    </w:p>
    <w:p w:rsidR="00000000" w:rsidDel="00000000" w:rsidP="00000000" w:rsidRDefault="00000000" w:rsidRPr="00000000" w14:paraId="0000003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Dichiara, inoltre:</w:t>
      </w:r>
    </w:p>
    <w:p w:rsidR="00000000" w:rsidDel="00000000" w:rsidP="00000000" w:rsidRDefault="00000000" w:rsidRPr="00000000" w14:paraId="0000004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conoscere e di accettare le seguenti condizioni:</w:t>
      </w:r>
    </w:p>
    <w:p w:rsidR="00000000" w:rsidDel="00000000" w:rsidP="00000000" w:rsidRDefault="00000000" w:rsidRPr="00000000" w14:paraId="0000004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Partecipare, su esplicito invito del Dirigente, alle riunioni di organizzazione del lavoro per fornire e/o ricevere informazioni utili ad ottimizzare lo svolgimento delle attività;</w:t>
      </w:r>
    </w:p>
    <w:p w:rsidR="00000000" w:rsidDel="00000000" w:rsidP="00000000" w:rsidRDefault="00000000" w:rsidRPr="00000000" w14:paraId="0000004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alla definizione della programmazione didattica delle attività ed alla definizione dei test di valutazione della stessa;</w:t>
      </w:r>
    </w:p>
    <w:p w:rsidR="00000000" w:rsidDel="00000000" w:rsidP="00000000" w:rsidRDefault="00000000" w:rsidRPr="00000000" w14:paraId="0000004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alla scelta del materiale didattico o predisporre apposite dispense di supporto all’attività didattica;</w:t>
      </w:r>
    </w:p>
    <w:p w:rsidR="00000000" w:rsidDel="00000000" w:rsidP="00000000" w:rsidRDefault="00000000" w:rsidRPr="00000000" w14:paraId="0000004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nella misura prevista dagli appositi regolamenti, alla registrazione delle informazioni riguardanti le attività svolte in aula e la valutazione delle stesse sulla piattaforma ministeriale per la gestione dei progetti;</w:t>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Svolgere le attività didattiche nei Plessi dell’Istituto;</w:t>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tl w:val="0"/>
        </w:rPr>
      </w:r>
    </w:p>
    <w:tbl>
      <w:tblPr>
        <w:tblStyle w:val="Table3"/>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049">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Informativa ai sensi dell’art. 13 e 14 del Regolamento Europeo 679/2016, per il trattamento dei dati personali dei dipendenti e collaboratori</w:t>
      </w:r>
    </w:p>
    <w:p w:rsidR="00000000" w:rsidDel="00000000" w:rsidP="00000000" w:rsidRDefault="00000000" w:rsidRPr="00000000" w14:paraId="0000004A">
      <w:pPr>
        <w:widowControl w:val="0"/>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Ai sensi ed agli effetti del D.lgs. n.196/2003 e del Regolamento Europeo 679/2016, la informiamo di quanto segue circa il trattamento dei dati personali dei dipendenti e dei collaboratori di questa istituzione scolastica:</w:t>
      </w:r>
    </w:p>
    <w:p w:rsidR="00000000" w:rsidDel="00000000" w:rsidP="00000000" w:rsidRDefault="00000000" w:rsidRPr="00000000" w14:paraId="0000004B">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Titolare del trattamento</w:t>
      </w:r>
    </w:p>
    <w:p w:rsidR="00000000" w:rsidDel="00000000" w:rsidP="00000000" w:rsidRDefault="00000000" w:rsidRPr="00000000" w14:paraId="0000004C">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del trattamento è: l’Istituto Comprensivo di Cividale del Friuli, rappresentata dal Dirigente Scolastico. I dati di contatto del titolare sono esplicitati nell’intestazione del presente documento.;</w:t>
      </w:r>
    </w:p>
    <w:p w:rsidR="00000000" w:rsidDel="00000000" w:rsidP="00000000" w:rsidRDefault="00000000" w:rsidRPr="00000000" w14:paraId="0000004D">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Responsabile Protezione Dati</w:t>
      </w:r>
    </w:p>
    <w:p w:rsidR="00000000" w:rsidDel="00000000" w:rsidP="00000000" w:rsidRDefault="00000000" w:rsidRPr="00000000" w14:paraId="0000004E">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Responsabile della Protezione dei Dati è</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sz w:val="18"/>
          <w:szCs w:val="18"/>
          <w:rtl w:val="0"/>
        </w:rPr>
        <w:t xml:space="preserve">Vargiu Scuola Srl (referente Antonio Vargiu) tel. 070271526, email dpo@vargiuscuola.it);</w:t>
      </w:r>
    </w:p>
    <w:p w:rsidR="00000000" w:rsidDel="00000000" w:rsidP="00000000" w:rsidRDefault="00000000" w:rsidRPr="00000000" w14:paraId="0000004F">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Dati trattati e finalità</w:t>
      </w:r>
    </w:p>
    <w:p w:rsidR="00000000" w:rsidDel="00000000" w:rsidP="00000000" w:rsidRDefault="00000000" w:rsidRPr="00000000" w14:paraId="00000050">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oggetto di trattamento da parte di questo istituto sono quelli necessari per espletare le funzioni istituzionali di propria competenza ed in particolare per gestire il rapporto di lavoro da Lei instaurato con il MPI (personale con contratto a tempo indeterminato) o con la scuola (personale con contratto a tempo determinato e collaboratori esterni alla scuola).</w:t>
      </w:r>
    </w:p>
    <w:p w:rsidR="00000000" w:rsidDel="00000000" w:rsidP="00000000" w:rsidRDefault="00000000" w:rsidRPr="00000000" w14:paraId="00000051">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suoi dati personali avrà le seguenti finalità:</w:t>
      </w:r>
    </w:p>
    <w:p w:rsidR="00000000" w:rsidDel="00000000" w:rsidP="00000000" w:rsidRDefault="00000000" w:rsidRPr="00000000" w14:paraId="00000052">
      <w:pPr>
        <w:widowControl w:val="0"/>
        <w:numPr>
          <w:ilvl w:val="0"/>
          <w:numId w:val="1"/>
        </w:numPr>
        <w:spacing w:after="0" w:afterAutospacing="0" w:before="24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elaborazione, liquidazione e corresponsione della retribuzione, degli emolumenti, dei compensi dovuti e relativa contabilizzazione;</w:t>
      </w:r>
    </w:p>
    <w:p w:rsidR="00000000" w:rsidDel="00000000" w:rsidP="00000000" w:rsidRDefault="00000000" w:rsidRPr="00000000" w14:paraId="00000053">
      <w:pPr>
        <w:widowControl w:val="0"/>
        <w:numPr>
          <w:ilvl w:val="0"/>
          <w:numId w:val="1"/>
        </w:numPr>
        <w:spacing w:after="0" w:afterAutospacing="0" w:before="0" w:beforeAutospacing="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adempimento di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54">
      <w:pPr>
        <w:widowControl w:val="0"/>
        <w:numPr>
          <w:ilvl w:val="0"/>
          <w:numId w:val="1"/>
        </w:numPr>
        <w:spacing w:after="240" w:before="0" w:beforeAutospacing="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tutela dei diritti in sede giudiziaria.</w:t>
      </w:r>
    </w:p>
    <w:p w:rsidR="00000000" w:rsidDel="00000000" w:rsidP="00000000" w:rsidRDefault="00000000" w:rsidRPr="00000000" w14:paraId="00000055">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sarà improntato ai principi di correttezza, liceità, trasparenza e tutela della sua riservatezza.</w:t>
      </w:r>
    </w:p>
    <w:p w:rsidR="00000000" w:rsidDel="00000000" w:rsidP="00000000" w:rsidRDefault="00000000" w:rsidRPr="00000000" w14:paraId="00000056">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saranno trattati esclusivamente da personale autorizzato dal Titolare ed in particolare, ma non solo, dal Dsga e dal personale addetto gli uffici di segreteria, secondo quanto previsto dalle disposizioni vigenti e nel rispetto del principio di stretta indispensabilità dei trattamenti</w:t>
      </w:r>
    </w:p>
    <w:p w:rsidR="00000000" w:rsidDel="00000000" w:rsidP="00000000" w:rsidRDefault="00000000" w:rsidRPr="00000000" w14:paraId="00000057">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8">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Uso del registro elettronico e di piattaforme per la didattica a distanza</w:t>
      </w:r>
    </w:p>
    <w:p w:rsidR="00000000" w:rsidDel="00000000" w:rsidP="00000000" w:rsidRDefault="00000000" w:rsidRPr="00000000" w14:paraId="00000059">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dei docenti, degli alunni e dei loro familiari può intervenire anche nell’uso degli strumenti adottati per la conduzione dell’attività formativa a distanza mediante l’uso di piattaforme cloud per la gestione dei contenuti e delle attività didattiche.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000000" w:rsidDel="00000000" w:rsidP="00000000" w:rsidRDefault="00000000" w:rsidRPr="00000000" w14:paraId="0000005A">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Pubblicazione foto e video</w:t>
      </w:r>
    </w:p>
    <w:p w:rsidR="00000000" w:rsidDel="00000000" w:rsidP="00000000" w:rsidRDefault="00000000" w:rsidRPr="00000000" w14:paraId="0000005B">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pubblicazione di foto e filmati nel sito web istituzionale e/o sui social network ufficiali della scuola potrà avvenire per l'</w:t>
      </w:r>
      <w:r w:rsidDel="00000000" w:rsidR="00000000" w:rsidRPr="00000000">
        <w:rPr>
          <w:rFonts w:ascii="Calibri" w:cs="Calibri" w:eastAsia="Calibri" w:hAnsi="Calibri"/>
          <w:b w:val="1"/>
          <w:bCs w:val="1"/>
          <w:sz w:val="18"/>
          <w:szCs w:val="18"/>
          <w:rtl w:val="0"/>
        </w:rPr>
        <w:t xml:space="preserve">esecuzione di un compito di interesse pubblico o connesso all'esercizio di pubblici poteri</w:t>
      </w:r>
      <w:r w:rsidDel="00000000" w:rsidR="00000000" w:rsidRPr="00000000">
        <w:rPr>
          <w:rFonts w:ascii="Calibri" w:cs="Calibri" w:eastAsia="Calibri" w:hAnsi="Calibri"/>
          <w:sz w:val="18"/>
          <w:szCs w:val="18"/>
          <w:rtl w:val="0"/>
        </w:rPr>
        <w:t xml:space="preserve">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udic851001@istruzione.it, dell’esistenza di problemi particolari per i quali immagini dell’interessato non possono essere diffuse nel sito web o nei social network ufficiali della scuola. La scuola, all’occorrenza, provvederà a raccogliere il consenso degli interessati.</w:t>
      </w:r>
    </w:p>
    <w:p w:rsidR="00000000" w:rsidDel="00000000" w:rsidP="00000000" w:rsidRDefault="00000000" w:rsidRPr="00000000" w14:paraId="0000005C">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Dati sensibili</w:t>
      </w:r>
    </w:p>
    <w:p w:rsidR="00000000" w:rsidDel="00000000" w:rsidP="00000000" w:rsidRDefault="00000000" w:rsidRPr="00000000" w14:paraId="0000005D">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di dati sensibili (o particolari secondo la dizione del Regolamento UE) avverrà 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w:t>
      </w:r>
    </w:p>
    <w:p w:rsidR="00000000" w:rsidDel="00000000" w:rsidP="00000000" w:rsidRDefault="00000000" w:rsidRPr="00000000" w14:paraId="0000005E">
      <w:pPr>
        <w:widowControl w:val="0"/>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 informiamo quindi che per il perseguimento delle finalità sopra riportate possono essere oggetto di trattamento le seguenti categorie di dati sensibili e giudiziari:</w:t>
      </w:r>
    </w:p>
    <w:p w:rsidR="00000000" w:rsidDel="00000000" w:rsidP="00000000" w:rsidRDefault="00000000" w:rsidRPr="00000000" w14:paraId="0000005F">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 Relativamente alle operazioni di selezioni di reclutamento indeterminato e determinato e alla gestione del rapporto di lavoro anche diverso da quello subordinato:</w:t>
      </w:r>
    </w:p>
    <w:p w:rsidR="00000000" w:rsidDel="00000000" w:rsidP="00000000" w:rsidRDefault="00000000" w:rsidRPr="00000000" w14:paraId="00000060">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inerenti lo stato di salute trattati per l’adozione di provvedimenti di stato giuridico ed economico, verifica dell‘idoneità al servizio, assunzioni del personale appartenente alle c. d. categorie protette, benefici previsti dalla normativa in tema di assunzioni, protezione della maternità, igiene e sicurezza sui 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 fruizione della refezione scolastica;</w:t>
      </w:r>
    </w:p>
    <w:p w:rsidR="00000000" w:rsidDel="00000000" w:rsidP="00000000" w:rsidRDefault="00000000" w:rsidRPr="00000000" w14:paraId="00000061">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idonei a 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62">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sulle convinzioni religiose per la concessione di permessi per festività oggetto di specifica richiesta dell’interessato motivata per ragioni di appartenenza a determinate confessioni religiose. I dati sulle convinzioni religiose vengono in rilievo anche ai fini del reclutamento dei docenti di religione;</w:t>
      </w:r>
    </w:p>
    <w:p w:rsidR="00000000" w:rsidDel="00000000" w:rsidP="00000000" w:rsidRDefault="00000000" w:rsidRPr="00000000" w14:paraId="00000063">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sulle convinzioni filosofiche o d’altro genere che possono venire in evidenza dalla documentazione connessa allo svolgimento del servizio di leva come obiettore di coscienza;</w:t>
      </w:r>
    </w:p>
    <w:p w:rsidR="00000000" w:rsidDel="00000000" w:rsidP="00000000" w:rsidRDefault="00000000" w:rsidRPr="00000000" w14:paraId="00000064">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di carattere giudiziario trattati nell‘ambito delle procedure concorsuali al fine di valutare il possesso dei requisiti di ammissione e per l’adozione dei provvedimenti amministrativo contabili connessi a vicende giudiziarie che coinvolgono l’interessato;</w:t>
      </w:r>
    </w:p>
    <w:p w:rsidR="00000000" w:rsidDel="00000000" w:rsidP="00000000" w:rsidRDefault="00000000" w:rsidRPr="00000000" w14:paraId="00000065">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informazioni sulla vita sessuale che possono desumersi unicamente in caso di eventuale rettificazione di attribuzione di sesso;</w:t>
      </w:r>
    </w:p>
    <w:p w:rsidR="00000000" w:rsidDel="00000000" w:rsidP="00000000" w:rsidRDefault="00000000" w:rsidRPr="00000000" w14:paraId="00000066">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 Relativamente alla gestione del contenzioso e dei procedimenti disciplinari:</w:t>
      </w:r>
    </w:p>
    <w:p w:rsidR="00000000" w:rsidDel="00000000" w:rsidP="00000000" w:rsidRDefault="00000000" w:rsidRPr="00000000" w14:paraId="00000067">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e giudiziari concernenti tutte le attività relative alla difesa in giudizio del Ministero dell‘istruzione e delle istituzioni scolastiche ed educative nel contenzioso del lavoro e amministrativo nonché quelle connesse alla gestione degli affari penali e civili.</w:t>
      </w:r>
    </w:p>
    <w:p w:rsidR="00000000" w:rsidDel="00000000" w:rsidP="00000000" w:rsidRDefault="00000000" w:rsidRPr="00000000" w14:paraId="00000068">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 Relativamente al funzionamento degli Organismi collegiali e delle commissioni istituzionali:</w:t>
      </w:r>
    </w:p>
    <w:p w:rsidR="00000000" w:rsidDel="00000000" w:rsidP="00000000" w:rsidRDefault="00000000" w:rsidRPr="00000000" w14:paraId="00000069">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(appartenenza alle organizzazioni sindacali) necessari per attivare gli organismi collegiali e le commissioni istituzionali previsti dalle norme di organizzazione del Ministero Istruzione e dell‘ordinamento scolastico.</w:t>
      </w:r>
    </w:p>
    <w:p w:rsidR="00000000" w:rsidDel="00000000" w:rsidP="00000000" w:rsidRDefault="00000000" w:rsidRPr="00000000" w14:paraId="0000006A">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 Relativamente alla gestione del contenzioso tra la scuola e le famiglie degli alunni:</w:t>
      </w:r>
    </w:p>
    <w:p w:rsidR="00000000" w:rsidDel="00000000" w:rsidP="00000000" w:rsidRDefault="00000000" w:rsidRPr="00000000" w14:paraId="0000006B">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e giudiziari concernenti tutte le attività connesse alla difesa in giudizio delle istituzioni scolastiche di ogni ordine e grado, ivi compresi convitti, educandati e scuole speciali.</w:t>
      </w:r>
    </w:p>
    <w:p w:rsidR="00000000" w:rsidDel="00000000" w:rsidP="00000000" w:rsidRDefault="00000000" w:rsidRPr="00000000" w14:paraId="0000006C">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 i trattamenti in essere e limitatamente ai periodi di validità degli stessi, verranno considerate le indicazioni contenute nei D.P.C.M. collegati all’emergenza Covid-19 (D.P.C.M. 1 marzo 2020, D.P.C.M. 4 marzo 2020, D.P.C.M. 8 marzo 2020, D.P.C.M. 9 marzo 2020, D.P.C.M. 11 marzo 2020, D.P.C.M. 22 marzo 2020, D.P.C.M. 25 marzo 2020, D.P.C.M. 28 marzo 2020 e successive.)</w:t>
      </w:r>
    </w:p>
    <w:p w:rsidR="00000000" w:rsidDel="00000000" w:rsidP="00000000" w:rsidRDefault="00000000" w:rsidRPr="00000000" w14:paraId="0000006D">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Comunicazione e diffusione</w:t>
      </w:r>
    </w:p>
    <w:p w:rsidR="00000000" w:rsidDel="00000000" w:rsidP="00000000" w:rsidRDefault="00000000" w:rsidRPr="00000000" w14:paraId="0000006E">
      <w:pPr>
        <w:widowControl w:val="0"/>
        <w:spacing w:after="240" w:before="8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I suoi dati personali potranno essere comunicati a </w:t>
      </w:r>
      <w:r w:rsidDel="00000000" w:rsidR="00000000" w:rsidRPr="00000000">
        <w:rPr>
          <w:rFonts w:ascii="Calibri" w:cs="Calibri" w:eastAsia="Calibri" w:hAnsi="Calibri"/>
          <w:b w:val="1"/>
          <w:bCs w:val="1"/>
          <w:sz w:val="18"/>
          <w:szCs w:val="18"/>
          <w:rtl w:val="0"/>
        </w:rPr>
        <w:t xml:space="preserve">soggetti pubblici</w:t>
      </w:r>
      <w:r w:rsidDel="00000000" w:rsidR="00000000" w:rsidRPr="00000000">
        <w:rPr>
          <w:rFonts w:ascii="Calibri" w:cs="Calibri" w:eastAsia="Calibri" w:hAnsi="Calibri"/>
          <w:sz w:val="18"/>
          <w:szCs w:val="18"/>
          <w:rtl w:val="0"/>
        </w:rPr>
        <w:t xml:space="preserve"> per il perseguimento delle finalità già menzionate e solo in presenza di una disposizione di legge o regolamento che la consente. </w:t>
      </w:r>
      <w:r w:rsidDel="00000000" w:rsidR="00000000" w:rsidRPr="00000000">
        <w:rPr>
          <w:rFonts w:ascii="Calibri" w:cs="Calibri" w:eastAsia="Calibri" w:hAnsi="Calibri"/>
          <w:b w:val="1"/>
          <w:bCs w:val="1"/>
          <w:sz w:val="18"/>
          <w:szCs w:val="18"/>
          <w:rtl w:val="0"/>
        </w:rPr>
        <w:t xml:space="preserve">Di seguito un elenco a titolo esemplificativo e non esaustivo delle possibili comunicazioni a soggetti pubblici:</w:t>
      </w:r>
    </w:p>
    <w:p w:rsidR="00000000" w:rsidDel="00000000" w:rsidP="00000000" w:rsidRDefault="00000000" w:rsidRPr="00000000" w14:paraId="0000006F">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preposti alla vigilanza in materia di igiene e sicurezza sui luoghi di lavoro (D.lgs. n. 626/1994);</w:t>
      </w:r>
    </w:p>
    <w:p w:rsidR="00000000" w:rsidDel="00000000" w:rsidP="00000000" w:rsidRDefault="00000000" w:rsidRPr="00000000" w14:paraId="00000070">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preposti al riconoscimento della causa di servizio e/o di equo indennizzo, ai sensi del DPR 461/2001;</w:t>
      </w:r>
    </w:p>
    <w:p w:rsidR="00000000" w:rsidDel="00000000" w:rsidP="00000000" w:rsidRDefault="00000000" w:rsidRPr="00000000" w14:paraId="00000071">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Presidenza del Consiglio dei Ministri per quanto riguarda i compiti di rilevazione annuale dei permessi per cariche sindacali e funzioni pubbliche elettive (art. 50, comma 3, D.lgs. n. 165/2001).</w:t>
      </w:r>
    </w:p>
    <w:p w:rsidR="00000000" w:rsidDel="00000000" w:rsidP="00000000" w:rsidRDefault="00000000" w:rsidRPr="00000000" w14:paraId="00000072">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Alle Magistrature ordinarie e amministrativo-contabile e Organi di polizia giudiziaria, per l’esercizio delle loro funzioni;</w:t>
      </w:r>
    </w:p>
    <w:p w:rsidR="00000000" w:rsidDel="00000000" w:rsidP="00000000" w:rsidRDefault="00000000" w:rsidRPr="00000000" w14:paraId="00000073">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MEF e INPDAP: per le comunicazioni relative alla cessazione dal servizio ex Legge 8 agosto 1995, n. 335;</w:t>
      </w:r>
    </w:p>
    <w:p w:rsidR="00000000" w:rsidDel="00000000" w:rsidP="00000000" w:rsidRDefault="00000000" w:rsidRPr="00000000" w14:paraId="00000074">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Enti assicurativi, assistenziali, previdenziali e autorità di pubblica sicurezza a fini assistenziali e previdenziali, nonché per la denuncia delle malattie professionali o infortuni sul lavoro ai sensi del D.P.R. n. 1124/1965;</w:t>
      </w:r>
    </w:p>
    <w:p w:rsidR="00000000" w:rsidDel="00000000" w:rsidP="00000000" w:rsidRDefault="00000000" w:rsidRPr="00000000" w14:paraId="00000075">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Servizi sanitari competenti per l’accertamento dell’idoneità all’impiego e per le visite fiscali;</w:t>
      </w:r>
    </w:p>
    <w:p w:rsidR="00000000" w:rsidDel="00000000" w:rsidP="00000000" w:rsidRDefault="00000000" w:rsidRPr="00000000" w14:paraId="00000076">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Amministrazioni provinciali per il personale assunto obbligatoriamente ai sensi della L. 68/1999;</w:t>
      </w:r>
    </w:p>
    <w:p w:rsidR="00000000" w:rsidDel="00000000" w:rsidP="00000000" w:rsidRDefault="00000000" w:rsidRPr="00000000" w14:paraId="00000077">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di controllo (Corte dei Conti e MEF): per comunicazioni orientate al controllo di legittimità e annotazione della spesa dei provvedimenti di stato giuridico ed economico del personale ex Legge n. 20/94 e D.P.R. 20 febbraio 1998, n.38;</w:t>
      </w:r>
    </w:p>
    <w:p w:rsidR="00000000" w:rsidDel="00000000" w:rsidP="00000000" w:rsidRDefault="00000000" w:rsidRPr="00000000" w14:paraId="00000078">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Agenzia delle Entrate: ai fini delle comunicazioni riguardanti gli obblighi fiscali del personale ex Legge 30 dicembre 1991, n. 413;</w:t>
      </w:r>
    </w:p>
    <w:p w:rsidR="00000000" w:rsidDel="00000000" w:rsidP="00000000" w:rsidRDefault="00000000" w:rsidRPr="00000000" w14:paraId="00000079">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Alle Avvocature dello Stato, ai fini di consulenza legale presso gli organi di giustizia;</w:t>
      </w:r>
    </w:p>
    <w:p w:rsidR="00000000" w:rsidDel="00000000" w:rsidP="00000000" w:rsidRDefault="00000000" w:rsidRPr="00000000" w14:paraId="0000007A">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Amministrazioni certificanti ai fini del controllo delle dichiarazioni sostitutive rese ai sensi del DPR 145/2000;</w:t>
      </w:r>
    </w:p>
    <w:p w:rsidR="00000000" w:rsidDel="00000000" w:rsidP="00000000" w:rsidRDefault="00000000" w:rsidRPr="00000000" w14:paraId="0000007B">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Pubbliche Amministrazioni, ai fini delle procedure di mobilità, comando e distacco;</w:t>
      </w:r>
    </w:p>
    <w:p w:rsidR="00000000" w:rsidDel="00000000" w:rsidP="00000000" w:rsidRDefault="00000000" w:rsidRPr="00000000" w14:paraId="0000007C">
      <w:pPr>
        <w:widowControl w:val="0"/>
        <w:spacing w:after="240" w:before="12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I suoi dati personali potranno anche essere comunicati ad altri soggetti che forniscono servizi all’Istituzione scolastica necessari al perseguimento delle finalità istituzionali. </w:t>
      </w:r>
      <w:r w:rsidDel="00000000" w:rsidR="00000000" w:rsidRPr="00000000">
        <w:rPr>
          <w:rFonts w:ascii="Calibri" w:cs="Calibri" w:eastAsia="Calibri" w:hAnsi="Calibri"/>
          <w:b w:val="1"/>
          <w:bCs w:val="1"/>
          <w:sz w:val="18"/>
          <w:szCs w:val="18"/>
          <w:rtl w:val="0"/>
        </w:rPr>
        <w:t xml:space="preserve">Di seguito un elenco a titolo esemplificativo e non esaustivo delle possibili comunicazioni ad altri soggetti:</w:t>
      </w:r>
    </w:p>
    <w:p w:rsidR="00000000" w:rsidDel="00000000" w:rsidP="00000000" w:rsidRDefault="00000000" w:rsidRPr="00000000" w14:paraId="0000007D">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Organizzazioni sindacali, per la gestione dei permessi sindacali e per le comunicazioni riguardanti il versamento delle quote di iscrizione;</w:t>
      </w:r>
    </w:p>
    <w:p w:rsidR="00000000" w:rsidDel="00000000" w:rsidP="00000000" w:rsidRDefault="00000000" w:rsidRPr="00000000" w14:paraId="0000007E">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Ordinario Diocesano, per comunicazioni riguardanti il rilascio dell’idoneità all’insegnamento della Religione Cattolica ai sensi della Legge 18 luglio 2003, n. 186;</w:t>
      </w:r>
    </w:p>
    <w:p w:rsidR="00000000" w:rsidDel="00000000" w:rsidP="00000000" w:rsidRDefault="00000000" w:rsidRPr="00000000" w14:paraId="0000007F">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Ai liberi professionisti, con fini di consulenza o patrocinio.</w:t>
      </w:r>
    </w:p>
    <w:p w:rsidR="00000000" w:rsidDel="00000000" w:rsidP="00000000" w:rsidRDefault="00000000" w:rsidRPr="00000000" w14:paraId="00000080">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 società che svolgono attività concesse in procedura di esternalizzazione per conto del Titolare, nell’ambito della gestione dei servizi informativi utilizzati dall'istituzione. Questi possono includere, ove applicabile, servizi digitali e in cloud di supporto a lavoro e didattica a distanza</w:t>
      </w:r>
    </w:p>
    <w:p w:rsidR="00000000" w:rsidDel="00000000" w:rsidP="00000000" w:rsidRDefault="00000000" w:rsidRPr="00000000" w14:paraId="00000081">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Ai gestori di pubblici servizi quali la refezione scolastica.</w:t>
      </w:r>
    </w:p>
    <w:p w:rsidR="00000000" w:rsidDel="00000000" w:rsidP="00000000" w:rsidRDefault="00000000" w:rsidRPr="00000000" w14:paraId="00000082">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potranno anche essere oggetto di diffusione mediante, ad esempio, pubblicazione del sito web per il perseguimento delle finalità istituzionali e solo in presenza di una disposizione di legge o regolamento che la consente. La pubblicazione di foto e filmati sul sito web dell’istituto di materiali e documenti attinenti la vita scolastica o altre iniziative poste in essere dalla scuola avverrà solo per perseguire le finalità istituzionali dell’amministrazione. Il periodo di pubblicazione è limitato a quello strettamente necessario a perseguire le finalità della pubblicazione stessa.</w:t>
      </w:r>
    </w:p>
    <w:p w:rsidR="00000000" w:rsidDel="00000000" w:rsidP="00000000" w:rsidRDefault="00000000" w:rsidRPr="00000000" w14:paraId="00000083">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dati sensibili e giudiziari non saranno oggetto di diffusione. Alcuni possono essere comunicati ad altri soggetti pubblici nella misura strettamente indispensabile per svolgere attività istituzionali previste dalle vigenti disposizioni in materia sanitaria, previdenziale, tributaria, giudiziaria e di istruzione.</w:t>
      </w:r>
    </w:p>
    <w:p w:rsidR="00000000" w:rsidDel="00000000" w:rsidP="00000000" w:rsidRDefault="00000000" w:rsidRPr="00000000" w14:paraId="00000084">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Modalità di trattamento e tempi di conservazione</w:t>
      </w:r>
    </w:p>
    <w:p w:rsidR="00000000" w:rsidDel="00000000" w:rsidP="00000000" w:rsidRDefault="00000000" w:rsidRPr="00000000" w14:paraId="00000085">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86">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Incaricati del trattamento</w:t>
      </w:r>
    </w:p>
    <w:p w:rsidR="00000000" w:rsidDel="00000000" w:rsidP="00000000" w:rsidRDefault="00000000" w:rsidRPr="00000000" w14:paraId="00000087">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sarà improntato ai principi di correttezza, liceità, trasparenza e tutela della sua riservatezza. I suoi dati saranno trattati da personale autorizzato dal Titolare e che necessitano di tali informazioni per svolgere il proprio compito.</w:t>
      </w:r>
    </w:p>
    <w:p w:rsidR="00000000" w:rsidDel="00000000" w:rsidP="00000000" w:rsidRDefault="00000000" w:rsidRPr="00000000" w14:paraId="00000088">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Responsabili del trattamento</w:t>
      </w:r>
    </w:p>
    <w:p w:rsidR="00000000" w:rsidDel="00000000" w:rsidP="00000000" w:rsidRDefault="00000000" w:rsidRPr="00000000" w14:paraId="00000089">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000000" w:rsidDel="00000000" w:rsidP="00000000" w:rsidRDefault="00000000" w:rsidRPr="00000000" w14:paraId="0000008A">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Obbligatorietà del conferimento dei dati</w:t>
      </w:r>
    </w:p>
    <w:p w:rsidR="00000000" w:rsidDel="00000000" w:rsidP="00000000" w:rsidRDefault="00000000" w:rsidRPr="00000000" w14:paraId="0000008B">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conferimento dei dati richiesti è indispensabile a questa istituzione scolastica per l'assolvimento dei suoi obblighi istituzionali e il consenso non è richiesto per i soggetti pubblici quando il trattamento è previsto dalla legge, da un regolamento o dalla normativa comunitaria; L’eventuale non comunicazione o comunicazione errata di una delle informazioni obbligatorie, può causare l’impossibilità del Titolare a garantire la congruità del trattamento.</w:t>
      </w:r>
    </w:p>
    <w:p w:rsidR="00000000" w:rsidDel="00000000" w:rsidP="00000000" w:rsidRDefault="00000000" w:rsidRPr="00000000" w14:paraId="0000008C">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Processo decisionale automatizzato</w:t>
      </w:r>
    </w:p>
    <w:p w:rsidR="00000000" w:rsidDel="00000000" w:rsidP="00000000" w:rsidRDefault="00000000" w:rsidRPr="00000000" w14:paraId="0000008D">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Non è previsto un processo decisionale automatizzato ai sensi dell'art. 13 comma 2 lettera f del Regolamento UE 679/2016.</w:t>
      </w:r>
    </w:p>
    <w:p w:rsidR="00000000" w:rsidDel="00000000" w:rsidP="00000000" w:rsidRDefault="00000000" w:rsidRPr="00000000" w14:paraId="0000008E">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Trasferimento di dati personali verso paesi terzi o organizzazioni internazionali</w:t>
      </w:r>
    </w:p>
    <w:p w:rsidR="00000000" w:rsidDel="00000000" w:rsidP="00000000" w:rsidRDefault="00000000" w:rsidRPr="00000000" w14:paraId="0000008F">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Non sono previsti trasferimenti di dati personali verso paesi terzi o organizzazioni internazionali. I suoi dati personali potranno tuttavia risiedere, per alcuni specifici trattamenti effettuati su piattaforma cloud, su server collocati in territorio europeo o in stati che possono garantire un livello di protezione adeguato e conforme alle disposizioni del Regolamento UE (Artt. 45 e 46 GDPR).</w:t>
      </w:r>
    </w:p>
    <w:p w:rsidR="00000000" w:rsidDel="00000000" w:rsidP="00000000" w:rsidRDefault="00000000" w:rsidRPr="00000000" w14:paraId="00000090">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14.</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Diritti dell’interessato</w:t>
      </w:r>
    </w:p>
    <w:p w:rsidR="00000000" w:rsidDel="00000000" w:rsidP="00000000" w:rsidRDefault="00000000" w:rsidRPr="00000000" w14:paraId="00000091">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L'interessato ha diritto di chiedere al titolare del trattamento dei dati:</w:t>
      </w:r>
    </w:p>
    <w:p w:rsidR="00000000" w:rsidDel="00000000" w:rsidP="00000000" w:rsidRDefault="00000000" w:rsidRPr="00000000" w14:paraId="00000092">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l'accesso ai propri dati personali disciplinato dall'art. 15 del Regolamento UE 679/2016;</w:t>
      </w:r>
    </w:p>
    <w:p w:rsidR="00000000" w:rsidDel="00000000" w:rsidP="00000000" w:rsidRDefault="00000000" w:rsidRPr="00000000" w14:paraId="00000093">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 rettifica o la cancellazione degli stessi o la limitazione del trattamento previsti rispettivamente dagli artt. 16, 17 e 18 del Regolamento UE 679/2016;</w:t>
      </w:r>
    </w:p>
    <w:p w:rsidR="00000000" w:rsidDel="00000000" w:rsidP="00000000" w:rsidRDefault="00000000" w:rsidRPr="00000000" w14:paraId="00000094">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 portabilità dei dati (diritto applicabile ai soli dati in formato elettronico) disciplinato dall'art. 20 del Regolamento UE 679/2016;</w:t>
      </w:r>
    </w:p>
    <w:p w:rsidR="00000000" w:rsidDel="00000000" w:rsidP="00000000" w:rsidRDefault="00000000" w:rsidRPr="00000000" w14:paraId="00000095">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l'opposizione al trattamento dei propri dati personali di cui all'art. 21 del Regolamento UE 679/2016.</w:t>
      </w:r>
    </w:p>
    <w:p w:rsidR="00000000" w:rsidDel="00000000" w:rsidP="00000000" w:rsidRDefault="00000000" w:rsidRPr="00000000" w14:paraId="00000096">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15.</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Diritto di Reclamo</w:t>
      </w:r>
    </w:p>
    <w:p w:rsidR="00000000" w:rsidDel="00000000" w:rsidP="00000000" w:rsidRDefault="00000000" w:rsidRPr="00000000" w14:paraId="00000097">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000000" w:rsidDel="00000000" w:rsidP="00000000" w:rsidRDefault="00000000" w:rsidRPr="00000000" w14:paraId="00000098">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99">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9A">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IL DIRIGENTE SCOLASTICO</w:t>
      </w:r>
    </w:p>
    <w:p w:rsidR="00000000" w:rsidDel="00000000" w:rsidP="00000000" w:rsidRDefault="00000000" w:rsidRPr="00000000" w14:paraId="0000009B">
      <w:pPr>
        <w:widowControl w:val="0"/>
        <w:spacing w:after="120" w:line="240" w:lineRule="auto"/>
        <w:jc w:val="both"/>
        <w:rPr>
          <w:rFonts w:ascii="Calibri" w:cs="Calibri" w:eastAsia="Calibri" w:hAnsi="Calibri"/>
          <w:b w:val="1"/>
          <w:bCs w:val="1"/>
        </w:rPr>
      </w:pPr>
      <w:r w:rsidDel="00000000" w:rsidR="00000000" w:rsidRPr="00000000">
        <w:rPr>
          <w:rtl w:val="0"/>
        </w:rPr>
      </w:r>
    </w:p>
    <w:tbl>
      <w:tblPr>
        <w:tblStyle w:val="Table4"/>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09E">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9F">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0">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1">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2">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3">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4">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5">
      <w:pPr>
        <w:spacing w:after="20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30"/>
          <w:szCs w:val="30"/>
          <w:rtl w:val="0"/>
        </w:rPr>
        <w:t xml:space="preserve">Scheda di autovalutazione </w:t>
      </w:r>
      <w:r w:rsidDel="00000000" w:rsidR="00000000" w:rsidRPr="00000000">
        <w:rPr>
          <w:rtl w:val="0"/>
        </w:rPr>
      </w:r>
    </w:p>
    <w:tbl>
      <w:tblPr>
        <w:tblStyle w:val="Table5"/>
        <w:tblW w:w="10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035"/>
        <w:gridCol w:w="3135"/>
        <w:gridCol w:w="1500"/>
        <w:gridCol w:w="1515"/>
        <w:tblGridChange w:id="0">
          <w:tblGrid>
            <w:gridCol w:w="480"/>
            <w:gridCol w:w="4035"/>
            <w:gridCol w:w="3135"/>
            <w:gridCol w:w="1500"/>
            <w:gridCol w:w="1515"/>
          </w:tblGrid>
        </w:tblGridChange>
      </w:tblGrid>
      <w:tr>
        <w:trPr>
          <w:cantSplit w:val="0"/>
          <w:trHeight w:val="916.6335227272727"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6">
            <w:pPr>
              <w:spacing w:line="240" w:lineRule="auto"/>
              <w:jc w:val="center"/>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7">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Tabella di valutazione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9">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 massimo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 a cura candidato</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B">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C">
            <w:pPr>
              <w:spacing w:line="240" w:lineRule="auto"/>
              <w:jc w:val="both"/>
              <w:rPr>
                <w:rFonts w:ascii="Calibri" w:cs="Calibri" w:eastAsia="Calibri" w:hAnsi="Calibri"/>
                <w:sz w:val="18"/>
                <w:szCs w:val="18"/>
                <w:highlight w:val="yellow"/>
              </w:rPr>
            </w:pPr>
            <w:r w:rsidDel="00000000" w:rsidR="00000000" w:rsidRPr="00000000">
              <w:rPr>
                <w:rFonts w:ascii="Calibri" w:cs="Calibri" w:eastAsia="Calibri" w:hAnsi="Calibri"/>
                <w:b w:val="1"/>
                <w:bCs w:val="1"/>
                <w:sz w:val="18"/>
                <w:szCs w:val="18"/>
                <w:rtl w:val="0"/>
              </w:rPr>
              <w:t xml:space="preserve">Possesso di titoli di studio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E">
            <w:pPr>
              <w:spacing w:line="240" w:lineRule="auto"/>
              <w:jc w:val="center"/>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AF">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0">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1">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Laurea secondo il vecchio ordinamento universitario, ovvero la corrispondente classe di laurea specialistica o magistrale di cui al nuovo ordinamento, congruenti con le finalità del modulo-progetto (titolo di accesso)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6 per votazione fino a 100/100</w:t>
            </w:r>
          </w:p>
          <w:p w:rsidR="00000000" w:rsidDel="00000000" w:rsidP="00000000" w:rsidRDefault="00000000" w:rsidRPr="00000000" w14:paraId="000000B3">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7 per votazione da 101 a 109/110</w:t>
            </w:r>
          </w:p>
          <w:p w:rsidR="00000000" w:rsidDel="00000000" w:rsidP="00000000" w:rsidRDefault="00000000" w:rsidRPr="00000000" w14:paraId="000000B4">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8 per votazione 100/100</w:t>
            </w:r>
          </w:p>
          <w:p w:rsidR="00000000" w:rsidDel="00000000" w:rsidP="00000000" w:rsidRDefault="00000000" w:rsidRPr="00000000" w14:paraId="000000B5">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10 per votazione 110/110 e lode</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6">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 punti</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7">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8">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9">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Laurea triennale congruente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A">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per votazione fino a 90/100</w:t>
            </w:r>
          </w:p>
          <w:p w:rsidR="00000000" w:rsidDel="00000000" w:rsidP="00000000" w:rsidRDefault="00000000" w:rsidRPr="00000000" w14:paraId="000000BB">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3 per votazione da 101 a 109/110</w:t>
            </w:r>
          </w:p>
          <w:p w:rsidR="00000000" w:rsidDel="00000000" w:rsidP="00000000" w:rsidRDefault="00000000" w:rsidRPr="00000000" w14:paraId="000000BC">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4 per votazione 100/100</w:t>
            </w:r>
          </w:p>
          <w:p w:rsidR="00000000" w:rsidDel="00000000" w:rsidP="00000000" w:rsidRDefault="00000000" w:rsidRPr="00000000" w14:paraId="000000BD">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5 per votazione 110/110 e lode</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E">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F">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0">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1">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Diploma di scuola media superiore o equipollente, congruenti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3">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5">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6">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Abilitazione nella classe di concorso di pertinenza al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8">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9">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60.0000000000023"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A">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B">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Possesso di titoli specifici afferenti la tipologia di intervento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spacing w:line="240" w:lineRule="auto"/>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E">
            <w:pPr>
              <w:spacing w:line="240" w:lineRule="auto"/>
              <w:jc w:val="center"/>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CF">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800.0000000000091"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0">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1">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Master o dottorato di ricerca congruenti con le finalità del modulo-progetto, conseguiti presso Università in Italia o all’estero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per ogni master</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3">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799.999999999995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5">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6">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Corsi di perfezionamento, diploma o attestato di corsi di specializzazione o di borse di studio o Laurea diversa dal titolo di accesso congruenti con le finalità del modulo- progetto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9">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A">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B">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Competenze specifiche</w:t>
            </w:r>
          </w:p>
          <w:p w:rsidR="00000000" w:rsidDel="00000000" w:rsidP="00000000" w:rsidRDefault="00000000" w:rsidRPr="00000000" w14:paraId="000000DC">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Altri titoli culturali/professionali congruenti con le finalità del modulo-progetto, acquisiti presso Enti, pubblici e privati, e associazioni accreditate per la formazione con una durata di almeno 18 ore (a titolo puramente esemplificativo: BES, INVALSI, OCSE-PISA, ecc.)</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E">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F">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0">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1">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2">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3">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Anzianità di servizio nel ruolo di appartenenza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da 0 a 10 anni</w:t>
            </w:r>
          </w:p>
          <w:p w:rsidR="00000000" w:rsidDel="00000000" w:rsidP="00000000" w:rsidRDefault="00000000" w:rsidRPr="00000000" w14:paraId="000000E5">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da 11 a 15 anni</w:t>
            </w:r>
          </w:p>
          <w:p w:rsidR="00000000" w:rsidDel="00000000" w:rsidP="00000000" w:rsidRDefault="00000000" w:rsidRPr="00000000" w14:paraId="000000E6">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0,25 per ogni anno di servizio anni oltre i 15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7">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8">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9">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A">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Pregresse esperienze</w:t>
            </w:r>
          </w:p>
          <w:p w:rsidR="00000000" w:rsidDel="00000000" w:rsidP="00000000" w:rsidRDefault="00000000" w:rsidRPr="00000000" w14:paraId="000000EB">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come formatore/tutor/figura aggiuntiva in Docenza/Tutoraggio/Coordinamento in progetti PON</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C">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0,2 per ogni ora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D">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E">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F">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0">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Competenze informatiche</w:t>
            </w:r>
            <w:r w:rsidDel="00000000" w:rsidR="00000000" w:rsidRPr="00000000">
              <w:rPr>
                <w:rtl w:val="0"/>
              </w:rPr>
            </w:r>
          </w:p>
          <w:p w:rsidR="00000000" w:rsidDel="00000000" w:rsidP="00000000" w:rsidRDefault="00000000" w:rsidRPr="00000000" w14:paraId="000000F1">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Patente Europea tipo ECDL ed equipollenti attestati diversi da ECDL o altri corsi organizzati da organismi accreditati a livello internazionale di durata minima di 30 ore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 1 per ogni certificazione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3">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5">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6">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7">
            <w:pPr>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Totale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8">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9">
            <w:pPr>
              <w:spacing w:line="240" w:lineRule="auto"/>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FA">
      <w:pPr>
        <w:spacing w:line="240" w:lineRule="auto"/>
        <w:jc w:val="both"/>
        <w:rPr>
          <w:rFonts w:ascii="Calibri" w:cs="Calibri" w:eastAsia="Calibri" w:hAnsi="Calibri"/>
        </w:rPr>
      </w:pPr>
      <w:r w:rsidDel="00000000" w:rsidR="00000000" w:rsidRPr="00000000">
        <w:rPr>
          <w:rtl w:val="0"/>
        </w:rPr>
      </w:r>
    </w:p>
    <w:tbl>
      <w:tblPr>
        <w:tblStyle w:val="Table6"/>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0F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tl w:val="0"/>
        </w:rPr>
      </w:r>
    </w:p>
    <w:sectPr>
      <w:pgSz w:h="16834" w:w="11909" w:orient="portrait"/>
      <w:pgMar w:bottom="1440" w:top="708.6614173228347" w:left="566.929133858267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civida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