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5">
      <w:pPr>
        <w:keepNext w:val="1"/>
        <w:spacing w:after="0" w:line="240" w:lineRule="auto"/>
        <w:ind w:left="-212.5984251968503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tutor per il </w:t>
      </w:r>
      <w:r w:rsidDel="00000000" w:rsidR="00000000" w:rsidRPr="00000000">
        <w:rPr>
          <w:sz w:val="24"/>
          <w:szCs w:val="24"/>
          <w:rtl w:val="0"/>
        </w:rPr>
        <w:t xml:space="preserve">Laboratorio pratico e manuale -Questione di stoffa-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637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 essere ammesso/a alla procedura di selezione di TUTOR per la realizzazione dei seguenti laboratori:</w:t>
      </w:r>
    </w:p>
    <w:p w:rsidR="00000000" w:rsidDel="00000000" w:rsidP="00000000" w:rsidRDefault="00000000" w:rsidRPr="00000000" w14:paraId="00000072">
      <w:pPr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480.0" w:type="dxa"/>
            <w:jc w:val="left"/>
            <w:tblInd w:w="7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410"/>
            <w:gridCol w:w="8070"/>
            <w:tblGridChange w:id="0">
              <w:tblGrid>
                <w:gridCol w:w="1410"/>
                <w:gridCol w:w="80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segnare con una X la candidatura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Titolo laboratorio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spacing w:after="0" w:line="360" w:lineRule="auto"/>
                  <w:jc w:val="both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Laboratorio pratico e manuale -Questione di stoffa 1-  presso la scuola secondaria di  Gemona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.</w:t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spacing w:after="0" w:line="36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Laboratorio pratico e manuale -Questione di stoffa 2-  presso la scuola secondaria di  Gemona</w:t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spacing w:after="0" w:line="360" w:lineRule="auto"/>
        <w:ind w:left="72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Dichiara di svolgere l'incarico senza riserve e secondo il calendario che sarà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7D">
      <w:pPr>
        <w:spacing w:after="0" w:before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</w:t>
        <w:tab/>
        <w:tab/>
        <w:tab/>
        <w:t xml:space="preserve">             Firma __________________________________</w:t>
      </w:r>
    </w:p>
    <w:sdt>
      <w:sdtPr>
        <w:lock w:val="contentLocked"/>
        <w:tag w:val="goog_rdk_1"/>
      </w:sdtPr>
      <w:sdtContent>
        <w:tbl>
          <w:tblPr>
            <w:tblStyle w:val="Table3"/>
            <w:tblW w:w="10206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206"/>
            <w:tblGridChange w:id="0">
              <w:tblGrid>
                <w:gridCol w:w="10206"/>
              </w:tblGrid>
            </w:tblGridChange>
          </w:tblGrid>
          <w:tr>
            <w:trPr>
              <w:cantSplit w:val="0"/>
              <w:trHeight w:val="1836" w:hRule="atLeast"/>
              <w:tblHeader w:val="0"/>
            </w:trPr>
            <w:tc>
              <w:tcPr/>
              <w:p w:rsidR="00000000" w:rsidDel="00000000" w:rsidP="00000000" w:rsidRDefault="00000000" w:rsidRPr="00000000" w14:paraId="0000007E">
                <w:pPr>
                  <w:shd w:fill="ffffff" w:val="clear"/>
                  <w:spacing w:before="120" w:lineRule="auto"/>
                  <w:jc w:val="both"/>
                  <w:rPr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sz w:val="24"/>
                    <w:szCs w:val="24"/>
                    <w:rtl w:val="0"/>
                  </w:rPr>
                  <w:t xml:space="preserve">Informativa ai sensi del Reg. 679/16 e D.Lgs n. 196/2003. I dati sopra riportati sono prescritti dalle disposizioni vigenti ai fini del procedimento per il quale sono richiesti e verranno utilizzati esclusivamente per tale scopo.</w:t>
                </w:r>
              </w:p>
              <w:p w:rsidR="00000000" w:rsidDel="00000000" w:rsidP="00000000" w:rsidRDefault="00000000" w:rsidRPr="00000000" w14:paraId="0000007F">
                <w:pPr>
                  <w:spacing w:before="28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Data ___/___/________</w:t>
                  <w:tab/>
                  <w:tab/>
                  <w:tab/>
                  <w:t xml:space="preserve">          Firma ____________________________________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8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851" w:left="851" w:right="851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898331423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94065" cy="916054"/>
          <wp:effectExtent b="0" l="0" r="0" t="0"/>
          <wp:docPr id="89833142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uZHCcMhWuJB5bAqOaZvzN9Zyg==">CgMxLjAaHwoBMBIaChgICVIUChJ0YWJsZS4xeDN2ZW5jYjEzbjQaHwoBMRIaChgICVIUChJ0YWJsZS5ubXRuamFmeXV3eTA4AHIhMVBVenRueGt2ZDRhbHBMYWs4M3dqSkgtdWRfdGN0VHpL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