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480" w:before="36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dell’Istituto Comprensivo - Gemona </w:t>
      </w:r>
    </w:p>
    <w:p w:rsidR="00000000" w:rsidDel="00000000" w:rsidP="00000000" w:rsidRDefault="00000000" w:rsidRPr="00000000" w14:paraId="00000005">
      <w:pPr>
        <w:spacing w:after="0" w:line="240" w:lineRule="auto"/>
        <w:ind w:left="637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Del Friuli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Gemona del Friuli (UD)</w:t>
      </w:r>
    </w:p>
    <w:p w:rsidR="00000000" w:rsidDel="00000000" w:rsidP="00000000" w:rsidRDefault="00000000" w:rsidRPr="00000000" w14:paraId="00000006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esperto formatore per percorsi di mentoring/orientamento e per il sostegno alle competenze disciplinari 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</w:t>
      </w:r>
    </w:p>
    <w:p w:rsidR="00000000" w:rsidDel="00000000" w:rsidP="00000000" w:rsidRDefault="00000000" w:rsidRPr="00000000" w14:paraId="00000008">
      <w:pPr>
        <w:keepNext w:val="1"/>
        <w:spacing w:after="0" w:line="240" w:lineRule="auto"/>
        <w:ind w:left="-212.59842519685037" w:firstLine="0"/>
        <w:jc w:val="both"/>
        <w:rPr>
          <w:b w:val="1"/>
          <w:u w:val="singl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Linea di intervento 1 </w:t>
      </w:r>
      <w:r w:rsidDel="00000000" w:rsidR="00000000" w:rsidRPr="00000000">
        <w:rPr>
          <w:b w:val="1"/>
          <w:u w:val="single"/>
          <w:rtl w:val="0"/>
        </w:rPr>
        <w:t xml:space="preserve">-Percorsi di mentoring e orientamento -seconda tranche-</w:t>
      </w:r>
    </w:p>
    <w:p w:rsidR="00000000" w:rsidDel="00000000" w:rsidP="00000000" w:rsidRDefault="00000000" w:rsidRPr="00000000" w14:paraId="00000009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28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 essere ammesso/a alla procedura di selezione di MENTOR per la realizzazione di uno o più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“Percorsi di mentoring e orientamento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-seconda tranche-”</w:t>
      </w:r>
      <w:r w:rsidDel="00000000" w:rsidR="00000000" w:rsidRPr="00000000">
        <w:rPr>
          <w:sz w:val="26"/>
          <w:szCs w:val="26"/>
          <w:rtl w:val="0"/>
        </w:rPr>
        <w:t xml:space="preserve">.</w:t>
        <w:br w:type="textWrapping"/>
        <w:t xml:space="preserve">In particolare il sottoscritto/a si rende disponibile per le seguenti edizioni:</w:t>
      </w:r>
    </w:p>
    <w:p w:rsidR="00000000" w:rsidDel="00000000" w:rsidP="00000000" w:rsidRDefault="00000000" w:rsidRPr="00000000" w14:paraId="00000074">
      <w:pPr>
        <w:spacing w:after="28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(Es. Il candidato si candida per 1 edizione di 20 ore presso la sede di Gemona indicando 1 nella tabella in riferimento al corso di 20 ore presso la sede di Gemona)</w:t>
      </w:r>
    </w:p>
    <w:sdt>
      <w:sdtPr>
        <w:lock w:val="contentLocked"/>
        <w:tag w:val="goog_rdk_0"/>
      </w:sdtPr>
      <w:sdtContent>
        <w:tbl>
          <w:tblPr>
            <w:tblStyle w:val="Table2"/>
            <w:tblW w:w="102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80"/>
            <w:gridCol w:w="2730"/>
            <w:gridCol w:w="3405"/>
            <w:tblGridChange w:id="0">
              <w:tblGrid>
                <w:gridCol w:w="4080"/>
                <w:gridCol w:w="2730"/>
                <w:gridCol w:w="34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Disponibilità esperto</w:t>
                </w:r>
              </w:p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per numero edizioni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Numero ore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Sede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Gemona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Gemona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Scuola sec. Artegna</w:t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spacing w:after="0" w:before="280" w:line="360" w:lineRule="auto"/>
        <w:ind w:left="66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86">
      <w:pPr>
        <w:spacing w:after="280" w:before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</w:t>
        <w:tab/>
        <w:tab/>
        <w:tab/>
        <w:t xml:space="preserve">             Firma _________________________________</w:t>
      </w:r>
    </w:p>
    <w:p w:rsidR="00000000" w:rsidDel="00000000" w:rsidP="00000000" w:rsidRDefault="00000000" w:rsidRPr="00000000" w14:paraId="00000087">
      <w:pPr>
        <w:spacing w:after="280" w:before="28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89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_________</w:t>
              <w:tab/>
              <w:tab/>
              <w:tab/>
              <w:t xml:space="preserve">             Firma ____________________________________</w:t>
            </w:r>
          </w:p>
        </w:tc>
      </w:tr>
    </w:tbl>
    <w:p w:rsidR="00000000" w:rsidDel="00000000" w:rsidP="00000000" w:rsidRDefault="00000000" w:rsidRPr="00000000" w14:paraId="0000008A">
      <w:pPr>
        <w:spacing w:before="28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XTUuv4x1f4OKi5K9V+dTpSs0A==">CgMxLjAaHwoBMBIaChgICVIUChJ0YWJsZS43OTE5cGI4OGtremo4AHIhMTljMVhWZHR6V25pZjhUSnZXSUkxeU8xVW1ud3VaRmFE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