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Rule="auto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Oggetto: </w:t>
      </w:r>
      <w:r w:rsidDel="00000000" w:rsidR="00000000" w:rsidRPr="00000000">
        <w:rPr>
          <w:i w:val="1"/>
          <w:sz w:val="24"/>
          <w:szCs w:val="24"/>
          <w:rtl w:val="0"/>
        </w:rPr>
        <w:t xml:space="preserve">scheda di valutazione dei titoli posseduti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relativamente all’incarico di tutor per i percorsi formativi Coding e Robota1 e Matematicamente1  afferenti al Progetto M4C1I3.1-2023-1143-P-28308 – Intervento A</w:t>
      </w:r>
    </w:p>
    <w:p w:rsidR="00000000" w:rsidDel="00000000" w:rsidP="00000000" w:rsidRDefault="00000000" w:rsidRPr="00000000" w14:paraId="00000002">
      <w:pPr>
        <w:widowControl w:val="0"/>
        <w:spacing w:after="120" w:before="120" w:lineRule="auto"/>
        <w:jc w:val="both"/>
        <w:rPr>
          <w:rFonts w:ascii="Arial" w:cs="Arial" w:eastAsia="Arial" w:hAnsi="Arial"/>
          <w:color w:val="ff0000"/>
          <w:sz w:val="16"/>
          <w:szCs w:val="16"/>
        </w:rPr>
      </w:pPr>
      <w:r w:rsidDel="00000000" w:rsidR="00000000" w:rsidRPr="00000000">
        <w:rPr>
          <w:color w:val="ff0000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7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servizio presso questa istituzione scolastica</w:t>
            </w:r>
          </w:p>
        </w:tc>
      </w:tr>
    </w:tbl>
    <w:p w:rsidR="00000000" w:rsidDel="00000000" w:rsidP="00000000" w:rsidRDefault="00000000" w:rsidRPr="00000000" w14:paraId="0000007A">
      <w:pPr>
        <w:spacing w:after="0" w:before="28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0" w:lineRule="auto"/>
        <w:ind w:left="-425.1968503937008" w:right="-291.2598425196836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in relazione ai titoli posseduti, di aver diritto ai seguenti punteggi relativamente alla </w:t>
      </w:r>
      <w:r w:rsidDel="00000000" w:rsidR="00000000" w:rsidRPr="00000000">
        <w:rPr>
          <w:b w:val="1"/>
          <w:rtl w:val="0"/>
        </w:rPr>
        <w:t xml:space="preserve">LINEA DI INTERVENTO A</w:t>
      </w:r>
      <w:r w:rsidDel="00000000" w:rsidR="00000000" w:rsidRPr="00000000">
        <w:rPr>
          <w:rtl w:val="0"/>
        </w:rPr>
        <w:t xml:space="preserve">, per il progetto specificato in oggetto: </w:t>
      </w:r>
      <w:r w:rsidDel="00000000" w:rsidR="00000000" w:rsidRPr="00000000">
        <w:rPr>
          <w:rtl w:val="0"/>
        </w:rPr>
      </w:r>
    </w:p>
    <w:tbl>
      <w:tblPr>
        <w:tblStyle w:val="Table2"/>
        <w:tblW w:w="10530.0" w:type="dxa"/>
        <w:jc w:val="left"/>
        <w:tblInd w:w="-4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45"/>
        <w:gridCol w:w="945"/>
        <w:gridCol w:w="1080"/>
        <w:gridCol w:w="1080"/>
        <w:gridCol w:w="1080"/>
        <w:tblGridChange w:id="0">
          <w:tblGrid>
            <w:gridCol w:w="6345"/>
            <w:gridCol w:w="945"/>
            <w:gridCol w:w="1080"/>
            <w:gridCol w:w="1080"/>
            <w:gridCol w:w="1080"/>
          </w:tblGrid>
        </w:tblGridChange>
      </w:tblGrid>
      <w:tr>
        <w:trPr>
          <w:cantSplit w:val="0"/>
          <w:trHeight w:val="363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ind w:right="615" w:hanging="2"/>
              <w:rPr>
                <w:rFonts w:ascii="Arial" w:cs="Arial" w:eastAsia="Arial" w:hAnsi="Arial"/>
                <w:sz w:val="18"/>
                <w:szCs w:val="18"/>
                <w:shd w:fill="efefef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shd w:fill="efefef" w:val="clear"/>
                <w:rtl w:val="0"/>
              </w:rPr>
              <w:t xml:space="preserve">1° Macrocriterio: Titoli di Studio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  <w:shd w:fill="efefef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shd w:fill="efefef" w:val="clear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7E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Rif. Della pagina nel C.V.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7F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Compilazione punti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80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Riservato alla Commissione valutatrice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ind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Diploma scuola superiore ……………………………….………….. 1 punto</w:t>
            </w:r>
          </w:p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ind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Laurea Triennale ………….. ………………………………………… 2 punti</w:t>
            </w:r>
          </w:p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ind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Laurea specialistica o vecchio ordinamento valida  ……………… 3 punti 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144" w:before="144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Max punti 3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after="144" w:before="144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144" w:before="144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144" w:before="144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ind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Corso di perfezionamento / Master annuale inerente il profilo per cui si candida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1 punto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efefef" w:val="clear"/>
          </w:tcPr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2° Macrocriterio: Titoli Culturali Specifici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efefef" w:val="clear"/>
          </w:tcPr>
          <w:p w:rsidR="00000000" w:rsidDel="00000000" w:rsidP="00000000" w:rsidRDefault="00000000" w:rsidRPr="00000000" w14:paraId="0000008F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efefef" w:val="clear"/>
          </w:tcPr>
          <w:p w:rsidR="00000000" w:rsidDel="00000000" w:rsidP="00000000" w:rsidRDefault="00000000" w:rsidRPr="00000000" w14:paraId="00000090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efefef" w:val="clear"/>
          </w:tcPr>
          <w:p w:rsidR="00000000" w:rsidDel="00000000" w:rsidP="00000000" w:rsidRDefault="00000000" w:rsidRPr="00000000" w14:paraId="00000091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ind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Partecipazione a corsi di formazione attinenti alle tematiche del bando in qualità di discente (1 punto per ciascun corso)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Max punti 6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ind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Certificazioni Informatiche (1 punto per Certificazione)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Max punti 2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efefef" w:val="clear"/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3° Macrocriterio: Titoli di servizio o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efefef" w:val="clear"/>
          </w:tcPr>
          <w:p w:rsidR="00000000" w:rsidDel="00000000" w:rsidP="00000000" w:rsidRDefault="00000000" w:rsidRPr="00000000" w14:paraId="0000009E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efefef" w:val="clear"/>
          </w:tcPr>
          <w:p w:rsidR="00000000" w:rsidDel="00000000" w:rsidP="00000000" w:rsidRDefault="00000000" w:rsidRPr="00000000" w14:paraId="0000009F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efefef" w:val="clear"/>
          </w:tcPr>
          <w:p w:rsidR="00000000" w:rsidDel="00000000" w:rsidP="00000000" w:rsidRDefault="00000000" w:rsidRPr="00000000" w14:paraId="000000A0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A1">
            <w:pPr>
              <w:widowControl w:val="0"/>
              <w:spacing w:after="0" w:line="240" w:lineRule="auto"/>
              <w:ind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Anzianità di servizio nell’ambito di discipline matematiche / scientifiche (1 punto per anno) 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Max 10 punti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ind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Esperienze didattiche attinenti alle tematiche del bando (1 punto per anno)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Max 5 punti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ind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Precedenti esperienze di qualità di docente in corsi PNSD (piano nazionale scuola digitale), PRSG (piano regionale scuola digitale), PON e PNRR (1 punto per esperienza)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Max 10 punti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after="0" w:line="240" w:lineRule="auto"/>
              <w:ind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Precedenti esperienze di qualità di tutor in corsi PNSD, PRSG, PON e PNRR (0,5 punti per esperienza)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Max 3 punti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after="0" w:line="240" w:lineRule="auto"/>
              <w:ind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Altri incarichi svolti in progetti PON e PNRR (0,5 punti per esperienza)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Max 3 punti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after="0" w:line="240" w:lineRule="auto"/>
              <w:ind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Incarico di AD e Componente Team digitate / dell’innovazione (1 punto per anno)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Max 5 punti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widowControl w:val="0"/>
        <w:spacing w:after="0" w:line="240" w:lineRule="auto"/>
        <w:jc w:val="both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dichiara altresì, che i titoli elencati in sintesi trovano riscontro nel curriculum allegato.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II/La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sottoscritt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la propria responsabilità a collaborare nell’ambito dell’attuazione dei progetti assegnati al fine di portarli regolarmente a compimento;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 al trattamento dei dati personali per fini istituzionali in conformità al D.Lgs. 679/16 e GDPR.</w:t>
      </w:r>
    </w:p>
    <w:p w:rsidR="00000000" w:rsidDel="00000000" w:rsidP="00000000" w:rsidRDefault="00000000" w:rsidRPr="00000000" w14:paraId="000000C5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allegato al documento:</w:t>
      </w:r>
    </w:p>
    <w:p w:rsidR="00000000" w:rsidDel="00000000" w:rsidP="00000000" w:rsidRDefault="00000000" w:rsidRPr="00000000" w14:paraId="000000C7">
      <w:pPr>
        <w:numPr>
          <w:ilvl w:val="1"/>
          <w:numId w:val="1"/>
        </w:numPr>
        <w:spacing w:after="0" w:before="0" w:line="240" w:lineRule="auto"/>
        <w:ind w:left="709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Curriculum vitae in formato europeo attestante i titoli culturali attinenti. </w:t>
      </w:r>
    </w:p>
    <w:p w:rsidR="00000000" w:rsidDel="00000000" w:rsidP="00000000" w:rsidRDefault="00000000" w:rsidRPr="00000000" w14:paraId="000000C8">
      <w:pPr>
        <w:numPr>
          <w:ilvl w:val="1"/>
          <w:numId w:val="1"/>
        </w:numPr>
        <w:spacing w:after="280" w:before="0" w:line="240" w:lineRule="auto"/>
        <w:ind w:left="709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Fotocopia documento di identità. </w:t>
      </w:r>
    </w:p>
    <w:p w:rsidR="00000000" w:rsidDel="00000000" w:rsidP="00000000" w:rsidRDefault="00000000" w:rsidRPr="00000000" w14:paraId="000000C9">
      <w:pPr>
        <w:spacing w:after="280" w:before="28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before="28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........................................ .             Firma______________________________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36.5748031496071" w:top="1417" w:left="992.1259842519685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3 all’Avviso – Scheda di Autovalutazione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20130" cy="121158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941761"/>
    <w:pPr>
      <w:spacing w:after="200" w:line="276" w:lineRule="auto"/>
    </w:pPr>
    <w:rPr>
      <w:kern w:val="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 w:val="1"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 w:val="1"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paragraph" w:styleId="NormaleWeb">
    <w:name w:val="Normal (Web)"/>
    <w:basedOn w:val="Normale"/>
    <w:uiPriority w:val="99"/>
    <w:unhideWhenUsed w:val="1"/>
    <w:rsid w:val="009417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ableParagraph" w:customStyle="1">
    <w:name w:val="Table Paragraph"/>
    <w:basedOn w:val="Normale"/>
    <w:uiPriority w:val="1"/>
    <w:qFormat w:val="1"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zqJugcMKV6LWaXfkpwWnAVtUaA==">CgMxLjA4AHIhMV81cExFQ3dESW1xeEZXRGM5LXRfQ0RvX2xJX0hZUVdj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2024-01-23T11:29:00Z</dcterms:created>
  <dc:creator>Utente</dc:creator>
</cp:coreProperties>
</file>