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5B72" w14:textId="77777777" w:rsidR="00484D5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</w:p>
    <w:p w14:paraId="05D1A408" w14:textId="398F15A6" w:rsidR="00E63A89" w:rsidRPr="002F494C" w:rsidRDefault="00E63A89" w:rsidP="00484D50">
      <w:pPr>
        <w:tabs>
          <w:tab w:val="left" w:pos="5387"/>
        </w:tabs>
        <w:jc w:val="right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>Al Dirigente Scolastico</w:t>
      </w:r>
    </w:p>
    <w:p w14:paraId="568E804D" w14:textId="77777777" w:rsidR="00E63A89" w:rsidRPr="002F494C" w:rsidRDefault="00A95076" w:rsidP="00484D50">
      <w:pPr>
        <w:spacing w:line="360" w:lineRule="auto"/>
        <w:jc w:val="right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="00A953F2" w:rsidRPr="002F494C">
        <w:rPr>
          <w:rFonts w:asciiTheme="minorHAnsi" w:hAnsiTheme="minorHAnsi" w:cstheme="minorHAnsi"/>
        </w:rPr>
        <w:t>d</w:t>
      </w:r>
      <w:r w:rsidR="00E63A89" w:rsidRPr="002F494C">
        <w:rPr>
          <w:rFonts w:asciiTheme="minorHAnsi" w:hAnsiTheme="minorHAnsi" w:cstheme="minorHAnsi"/>
        </w:rPr>
        <w:t>ell’Istituto Comprensivo di Gemona del Friuli</w:t>
      </w:r>
    </w:p>
    <w:p w14:paraId="688DF1DA" w14:textId="77777777" w:rsidR="00484D50" w:rsidRDefault="00484D50" w:rsidP="00E63A89">
      <w:pPr>
        <w:spacing w:line="360" w:lineRule="auto"/>
        <w:rPr>
          <w:rFonts w:asciiTheme="minorHAnsi" w:hAnsiTheme="minorHAnsi" w:cstheme="minorHAnsi"/>
          <w:b/>
        </w:rPr>
      </w:pPr>
    </w:p>
    <w:p w14:paraId="33DCE90F" w14:textId="4DA90768" w:rsidR="00E63A89" w:rsidRPr="002F494C" w:rsidRDefault="005672F8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39786C">
        <w:rPr>
          <w:rFonts w:asciiTheme="minorHAnsi" w:hAnsiTheme="minorHAnsi" w:cstheme="minorHAnsi"/>
          <w:b/>
        </w:rPr>
        <w:t xml:space="preserve">1 Modulo </w:t>
      </w:r>
      <w:r>
        <w:rPr>
          <w:rFonts w:asciiTheme="minorHAnsi" w:hAnsiTheme="minorHAnsi" w:cstheme="minorHAnsi"/>
          <w:b/>
        </w:rPr>
        <w:t>Domanda di partecipazione</w:t>
      </w:r>
    </w:p>
    <w:p w14:paraId="4F1DD90E" w14:textId="41268BEE" w:rsidR="00F26CE4" w:rsidRPr="00F26CE4" w:rsidRDefault="00051BE5" w:rsidP="00F26CE4">
      <w:pPr>
        <w:spacing w:line="259" w:lineRule="auto"/>
        <w:ind w:left="10" w:right="13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</w:pPr>
      <w:r w:rsidRPr="002F494C">
        <w:rPr>
          <w:rFonts w:asciiTheme="minorHAnsi" w:hAnsiTheme="minorHAnsi" w:cstheme="minorHAnsi"/>
          <w:color w:val="000000" w:themeColor="text1"/>
        </w:rPr>
        <w:t>OGGETTO:</w:t>
      </w:r>
      <w:r w:rsidR="00AE57CC" w:rsidRPr="002F494C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2F494C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2F494C">
        <w:rPr>
          <w:rFonts w:asciiTheme="minorHAnsi" w:hAnsiTheme="minorHAnsi" w:cstheme="minorHAnsi"/>
          <w:color w:val="000000" w:themeColor="text1"/>
        </w:rPr>
        <w:t xml:space="preserve">assumere </w:t>
      </w:r>
      <w:r w:rsidR="00484D50" w:rsidRPr="002F494C">
        <w:rPr>
          <w:rFonts w:asciiTheme="minorHAnsi" w:hAnsiTheme="minorHAnsi" w:cstheme="minorHAnsi"/>
          <w:color w:val="000000" w:themeColor="text1"/>
        </w:rPr>
        <w:t xml:space="preserve">l’incarico di figura professionale personale docente </w:t>
      </w:r>
      <w:r w:rsidR="00484D50">
        <w:rPr>
          <w:rFonts w:asciiTheme="minorHAnsi" w:hAnsiTheme="minorHAnsi" w:cstheme="minorHAnsi"/>
          <w:color w:val="000000" w:themeColor="text1"/>
        </w:rPr>
        <w:t xml:space="preserve">interno per </w:t>
      </w:r>
      <w:r w:rsidR="00484D50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l’attuazione di laboratori l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inguistici</w:t>
      </w:r>
      <w:r w:rsidR="00FE2C8F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di preparazione all’</w:t>
      </w:r>
      <w:r w:rsidR="00484D50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E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same di </w:t>
      </w:r>
      <w:r w:rsidR="00484D50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S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tato - attività di istruzione e formazione alunni stranieri L.R. 3 marzo 2023, n.9 </w:t>
      </w:r>
      <w:proofErr w:type="spellStart"/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a.s.</w:t>
      </w:r>
      <w:proofErr w:type="spellEnd"/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202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4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/2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5</w:t>
      </w:r>
    </w:p>
    <w:p w14:paraId="681F4434" w14:textId="7E99033B" w:rsidR="00403743" w:rsidRDefault="00403743" w:rsidP="00F26CE4">
      <w:pPr>
        <w:jc w:val="both"/>
        <w:rPr>
          <w:rFonts w:asciiTheme="minorHAnsi" w:hAnsiTheme="minorHAnsi" w:cstheme="minorHAnsi"/>
        </w:rPr>
      </w:pPr>
    </w:p>
    <w:p w14:paraId="6A4A11E1" w14:textId="77777777" w:rsidR="002F494C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>______________________________</w:t>
      </w:r>
      <w:r w:rsidR="00051A64">
        <w:rPr>
          <w:rFonts w:asciiTheme="minorHAnsi" w:hAnsiTheme="minorHAnsi" w:cstheme="minorHAnsi"/>
        </w:rPr>
        <w:t>______________________</w:t>
      </w:r>
      <w:r w:rsidR="009C547F" w:rsidRPr="004F6390">
        <w:rPr>
          <w:rFonts w:asciiTheme="minorHAnsi" w:hAnsiTheme="minorHAnsi" w:cstheme="minorHAnsi"/>
        </w:rPr>
        <w:t xml:space="preserve">_ </w:t>
      </w:r>
    </w:p>
    <w:p w14:paraId="56C61CDB" w14:textId="6B099946" w:rsidR="009C547F" w:rsidRPr="004F6390" w:rsidRDefault="009C547F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2756DC23" w:rsidR="00C116D3" w:rsidRPr="00051A64" w:rsidRDefault="00C86DDE" w:rsidP="0015190A">
      <w:pPr>
        <w:jc w:val="both"/>
        <w:rPr>
          <w:rFonts w:ascii="Calibri" w:hAnsi="Calibri" w:cs="Calibri"/>
          <w:lang w:eastAsia="it-IT"/>
        </w:rPr>
      </w:pPr>
      <w:r w:rsidRPr="00051A64">
        <w:rPr>
          <w:rFonts w:ascii="Calibri" w:hAnsi="Calibri" w:cs="Calibri"/>
        </w:rPr>
        <w:t xml:space="preserve">l’ammissione alla </w:t>
      </w:r>
      <w:r w:rsidR="00BC7A53" w:rsidRPr="00051A64">
        <w:rPr>
          <w:rFonts w:ascii="Calibri" w:hAnsi="Calibri" w:cs="Calibri"/>
        </w:rPr>
        <w:t xml:space="preserve">procedura di </w:t>
      </w:r>
      <w:r w:rsidR="00484D50" w:rsidRPr="00051A64">
        <w:rPr>
          <w:rFonts w:ascii="Calibri" w:hAnsi="Calibri" w:cs="Calibri"/>
        </w:rPr>
        <w:t>selezione pubblica per personale interno all’</w:t>
      </w:r>
      <w:r w:rsidR="00484D50">
        <w:rPr>
          <w:rFonts w:ascii="Calibri" w:hAnsi="Calibri" w:cs="Calibri"/>
        </w:rPr>
        <w:t>IC</w:t>
      </w:r>
      <w:r w:rsidR="00484D50" w:rsidRPr="00051A64">
        <w:rPr>
          <w:rFonts w:ascii="Calibri" w:hAnsi="Calibri" w:cs="Calibri"/>
        </w:rPr>
        <w:t xml:space="preserve"> di </w:t>
      </w:r>
      <w:r w:rsidR="00484D50">
        <w:rPr>
          <w:rFonts w:ascii="Calibri" w:hAnsi="Calibri" w:cs="Calibri"/>
        </w:rPr>
        <w:t>G</w:t>
      </w:r>
      <w:r w:rsidR="00484D50" w:rsidRPr="00051A64">
        <w:rPr>
          <w:rFonts w:ascii="Calibri" w:hAnsi="Calibri" w:cs="Calibri"/>
        </w:rPr>
        <w:t>emona</w:t>
      </w:r>
    </w:p>
    <w:p w14:paraId="6C4CBA42" w14:textId="77777777" w:rsidR="009516A3" w:rsidRPr="00051A64" w:rsidRDefault="00BF2912" w:rsidP="00F10E1A">
      <w:pPr>
        <w:jc w:val="both"/>
        <w:rPr>
          <w:rFonts w:ascii="Calibri" w:hAnsi="Calibri" w:cs="Calibri"/>
        </w:rPr>
      </w:pP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</w:p>
    <w:p w14:paraId="6D60B146" w14:textId="1046FD6B" w:rsidR="007619F4" w:rsidRPr="00F26CE4" w:rsidRDefault="00484D50" w:rsidP="007619F4">
      <w:pPr>
        <w:spacing w:line="259" w:lineRule="auto"/>
        <w:ind w:left="10" w:right="13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</w:pPr>
      <w:r w:rsidRPr="00484D50">
        <w:rPr>
          <w:rFonts w:ascii="Calibri" w:hAnsi="Calibri" w:cs="Calibri"/>
          <w:bCs/>
        </w:rPr>
        <w:t>per la figura professionale</w:t>
      </w:r>
      <w:r w:rsidRPr="00051A64">
        <w:rPr>
          <w:rFonts w:ascii="Calibri" w:hAnsi="Calibri" w:cs="Calibri"/>
          <w:b/>
        </w:rPr>
        <w:t xml:space="preserve"> </w:t>
      </w:r>
      <w:r w:rsidRPr="00051A64">
        <w:rPr>
          <w:rFonts w:ascii="Calibri" w:hAnsi="Calibri" w:cs="Calibri"/>
          <w:color w:val="000000" w:themeColor="text1"/>
        </w:rPr>
        <w:t xml:space="preserve">personale docente interno </w:t>
      </w:r>
      <w:r w:rsidR="00F26CE4">
        <w:rPr>
          <w:rFonts w:asciiTheme="minorHAnsi" w:hAnsiTheme="minorHAnsi" w:cstheme="minorHAnsi"/>
          <w:color w:val="000000" w:themeColor="text1"/>
        </w:rPr>
        <w:t xml:space="preserve">per 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l’attuazione di 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Laboratori linguistici</w:t>
      </w:r>
      <w:r w:rsidR="007619F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di preparazione all’</w:t>
      </w:r>
      <w:r w:rsidR="00FE2C8F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E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same di </w:t>
      </w:r>
      <w:r w:rsidR="00FE2C8F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S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tato - attività di istruzione e formazione alunni stranieri L.R. 3 marzo 2023, n.9 </w:t>
      </w:r>
      <w:proofErr w:type="spellStart"/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a.s.</w:t>
      </w:r>
      <w:proofErr w:type="spellEnd"/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202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4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/2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5</w:t>
      </w:r>
    </w:p>
    <w:p w14:paraId="3F175793" w14:textId="16EBC13B" w:rsidR="00F97873" w:rsidRDefault="00F97873" w:rsidP="007619F4">
      <w:pPr>
        <w:spacing w:line="259" w:lineRule="auto"/>
        <w:ind w:left="10" w:right="13"/>
        <w:jc w:val="both"/>
        <w:rPr>
          <w:rFonts w:ascii="Calibri" w:hAnsi="Calibri" w:cs="Calibri"/>
          <w:color w:val="000000" w:themeColor="text1"/>
        </w:rPr>
      </w:pPr>
    </w:p>
    <w:p w14:paraId="1B8BEEBB" w14:textId="77777777" w:rsidR="00E25CAA" w:rsidRDefault="00E25CAA" w:rsidP="00E25CAA">
      <w:pPr>
        <w:pStyle w:val="Paragrafoelenco"/>
        <w:suppressAutoHyphens w:val="0"/>
        <w:spacing w:after="294"/>
        <w:ind w:left="644" w:right="19" w:hanging="644"/>
        <w:jc w:val="both"/>
        <w:rPr>
          <w:rFonts w:asciiTheme="minorHAnsi" w:eastAsia="Caladea" w:hAnsiTheme="minorHAnsi" w:cstheme="minorHAnsi"/>
          <w:b/>
        </w:rPr>
      </w:pPr>
      <w:r>
        <w:rPr>
          <w:rFonts w:asciiTheme="minorHAnsi" w:eastAsia="Caladea" w:hAnsiTheme="minorHAnsi" w:cstheme="minorHAnsi"/>
          <w:b/>
        </w:rPr>
        <w:t>Preferenza candidatura bando:</w:t>
      </w:r>
    </w:p>
    <w:p w14:paraId="4935E0E5" w14:textId="4DCB05EC" w:rsidR="00E25CAA" w:rsidRDefault="00E25CAA" w:rsidP="00E25CAA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- LABORATORIO DI LINGUE</w:t>
      </w:r>
    </w:p>
    <w:p w14:paraId="323FD99F" w14:textId="65B1A947" w:rsidR="00E25CAA" w:rsidRDefault="00E25CAA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A1 </w:t>
      </w:r>
      <w:r w:rsidR="00FE2C8F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Laboratorio inglese Gemona</w:t>
      </w:r>
      <w:r w:rsidR="00FE2C8F">
        <w:rPr>
          <w:rFonts w:asciiTheme="minorHAnsi" w:hAnsiTheme="minorHAnsi" w:cstheme="minorHAnsi"/>
          <w:color w:val="000000" w:themeColor="text1"/>
        </w:rPr>
        <w:t xml:space="preserve"> – 3A</w:t>
      </w:r>
    </w:p>
    <w:p w14:paraId="1DFF93A4" w14:textId="748C7A0E" w:rsidR="00E25CAA" w:rsidRDefault="00E25CAA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A2 </w:t>
      </w:r>
      <w:r w:rsidR="00FE2C8F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Laboratorio </w:t>
      </w:r>
      <w:r w:rsidR="00FE2C8F">
        <w:rPr>
          <w:rFonts w:asciiTheme="minorHAnsi" w:hAnsiTheme="minorHAnsi" w:cstheme="minorHAnsi"/>
          <w:color w:val="000000" w:themeColor="text1"/>
        </w:rPr>
        <w:t>inglese</w:t>
      </w:r>
      <w:r>
        <w:rPr>
          <w:rFonts w:asciiTheme="minorHAnsi" w:hAnsiTheme="minorHAnsi" w:cstheme="minorHAnsi"/>
          <w:color w:val="000000" w:themeColor="text1"/>
        </w:rPr>
        <w:t xml:space="preserve"> Gemona</w:t>
      </w:r>
      <w:r w:rsidR="00FE2C8F">
        <w:rPr>
          <w:rFonts w:asciiTheme="minorHAnsi" w:hAnsiTheme="minorHAnsi" w:cstheme="minorHAnsi"/>
          <w:color w:val="000000" w:themeColor="text1"/>
        </w:rPr>
        <w:t xml:space="preserve"> – 3B </w:t>
      </w:r>
    </w:p>
    <w:p w14:paraId="42B8B7C9" w14:textId="27394A04" w:rsidR="00E25CAA" w:rsidRDefault="00E25CAA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A3 </w:t>
      </w:r>
      <w:r w:rsidR="00FE2C8F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Laboratorio inglese </w:t>
      </w:r>
      <w:r w:rsidR="00FE2C8F">
        <w:rPr>
          <w:rFonts w:asciiTheme="minorHAnsi" w:hAnsiTheme="minorHAnsi" w:cstheme="minorHAnsi"/>
          <w:color w:val="000000" w:themeColor="text1"/>
        </w:rPr>
        <w:t>Gemona – 3C e 3E</w:t>
      </w:r>
    </w:p>
    <w:p w14:paraId="217B65DC" w14:textId="26A6F2B1" w:rsidR="00E25CAA" w:rsidRDefault="00E25CAA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A4 </w:t>
      </w:r>
      <w:r w:rsidR="00FE2C8F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Laboratorio tedesco </w:t>
      </w:r>
      <w:r w:rsidR="00FE2C8F">
        <w:rPr>
          <w:rFonts w:asciiTheme="minorHAnsi" w:hAnsiTheme="minorHAnsi" w:cstheme="minorHAnsi"/>
          <w:color w:val="000000" w:themeColor="text1"/>
        </w:rPr>
        <w:t>Gemona – 3A</w:t>
      </w:r>
    </w:p>
    <w:p w14:paraId="2FF94878" w14:textId="02961C06" w:rsidR="00FE2C8F" w:rsidRDefault="00FE2C8F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A5 – Laboratorio tedesco Gemona – 3B</w:t>
      </w:r>
    </w:p>
    <w:p w14:paraId="0F8B9BBC" w14:textId="3D4E128B" w:rsidR="00FE2C8F" w:rsidRDefault="00FE2C8F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A6 – Laboratorio tedesco Gemona – 3C e 3E</w:t>
      </w:r>
    </w:p>
    <w:p w14:paraId="389C8FD3" w14:textId="35F85633" w:rsidR="00FE2C8F" w:rsidRDefault="00FE2C8F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A7 – Laboratorio inglese Artegna – 3A e 3B</w:t>
      </w:r>
    </w:p>
    <w:p w14:paraId="141DD7D9" w14:textId="3D9627CE" w:rsidR="00FE2C8F" w:rsidRDefault="00FE2C8F" w:rsidP="00E25CAA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A8 – Laboratorio tedesco Artegna - 3A e 3B</w:t>
      </w:r>
    </w:p>
    <w:p w14:paraId="17B52229" w14:textId="073779D0" w:rsidR="00C7760F" w:rsidRDefault="00C7760F" w:rsidP="00C7760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A28A526" w14:textId="71D8D6BB" w:rsidR="00C7760F" w:rsidRDefault="00C7760F" w:rsidP="00C7760F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 – LABORATORI</w:t>
      </w:r>
      <w:r w:rsidR="00FE2C8F">
        <w:rPr>
          <w:rFonts w:asciiTheme="minorHAnsi" w:hAnsiTheme="minorHAnsi" w:cstheme="minorHAnsi"/>
          <w:color w:val="000000" w:themeColor="text1"/>
        </w:rPr>
        <w:t>O DI LINGUA ITALIANA</w:t>
      </w:r>
    </w:p>
    <w:p w14:paraId="4AE7F671" w14:textId="24EFAEE5" w:rsidR="00C7760F" w:rsidRPr="00FE2C8F" w:rsidRDefault="00C7760F" w:rsidP="004C50EE">
      <w:pPr>
        <w:pStyle w:val="Paragrafoelenco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</w:rPr>
      </w:pPr>
      <w:r w:rsidRPr="00FE2C8F">
        <w:rPr>
          <w:rFonts w:asciiTheme="minorHAnsi" w:hAnsiTheme="minorHAnsi" w:cstheme="minorHAnsi"/>
          <w:color w:val="000000" w:themeColor="text1"/>
        </w:rPr>
        <w:t xml:space="preserve">B1 – Laboratorio </w:t>
      </w:r>
      <w:r w:rsidR="00FE2C8F" w:rsidRPr="00FE2C8F">
        <w:rPr>
          <w:rFonts w:asciiTheme="minorHAnsi" w:hAnsiTheme="minorHAnsi" w:cstheme="minorHAnsi"/>
          <w:color w:val="000000" w:themeColor="text1"/>
        </w:rPr>
        <w:t>di lingua italiana Artegna – 3B</w:t>
      </w:r>
    </w:p>
    <w:p w14:paraId="623D114F" w14:textId="7EEF50CA" w:rsidR="00FE2C8F" w:rsidRDefault="00C93F79" w:rsidP="00FE2C8F">
      <w:pPr>
        <w:pStyle w:val="NormaleWeb"/>
        <w:spacing w:after="120" w:afterAutospacing="0"/>
        <w:jc w:val="both"/>
        <w:rPr>
          <w:rFonts w:asciiTheme="minorHAnsi" w:hAnsiTheme="minorHAnsi"/>
          <w:b/>
          <w:u w:val="single"/>
        </w:rPr>
      </w:pPr>
      <w:r w:rsidRPr="002F494C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2F494C">
        <w:rPr>
          <w:rFonts w:asciiTheme="minorHAnsi" w:hAnsiTheme="minorHAnsi" w:cstheme="minorHAnsi"/>
        </w:rPr>
        <w:t xml:space="preserve"> e </w:t>
      </w:r>
      <w:r w:rsidRPr="002F494C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59DBD9BD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lastRenderedPageBreak/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E26F12A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 fino al 30.06.20</w:t>
      </w:r>
      <w:r w:rsidR="00E7285B" w:rsidRPr="00E90698">
        <w:rPr>
          <w:rFonts w:ascii="Caladea" w:eastAsia="Caladea" w:hAnsi="Caladea" w:cs="Caladea"/>
        </w:rPr>
        <w:t>2</w:t>
      </w:r>
      <w:r w:rsidR="00CA0AD8">
        <w:rPr>
          <w:rFonts w:ascii="Caladea" w:eastAsia="Caladea" w:hAnsi="Caladea" w:cs="Caladea"/>
        </w:rPr>
        <w:t>5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CA0AD8">
        <w:rPr>
          <w:rFonts w:ascii="Caladea" w:eastAsia="Caladea" w:hAnsi="Caladea" w:cs="Caladea"/>
        </w:rPr>
        <w:t>5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3DEE98C5" w14:textId="140954B6" w:rsidR="007619F4" w:rsidRPr="00F26CE4" w:rsidRDefault="001A23CF" w:rsidP="007619F4">
      <w:pPr>
        <w:spacing w:line="259" w:lineRule="auto"/>
        <w:ind w:left="10" w:right="13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</w:pPr>
      <w:r w:rsidRPr="004F6390">
        <w:rPr>
          <w:rFonts w:asciiTheme="minorHAnsi" w:hAnsiTheme="minorHAnsi" w:cs="Arial"/>
        </w:rPr>
        <w:t>autorizza la raccolta e il trattamento dei dati necess</w:t>
      </w:r>
      <w:r w:rsidR="00F646DD">
        <w:rPr>
          <w:rFonts w:asciiTheme="minorHAnsi" w:hAnsiTheme="minorHAnsi" w:cs="Arial"/>
        </w:rPr>
        <w:t xml:space="preserve">ari per 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l’attuazione di 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Laboratori linguistici</w:t>
      </w:r>
      <w:r w:rsidR="007619F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di preparazione all’</w:t>
      </w:r>
      <w:r w:rsidR="00484D50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E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same di </w:t>
      </w:r>
      <w:r w:rsidR="00484D50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S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tato - attività di istruzione e formazione alunni stranieri L.R. 3 marzo 2023, n.9 </w:t>
      </w:r>
      <w:proofErr w:type="spellStart"/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a.s.</w:t>
      </w:r>
      <w:proofErr w:type="spellEnd"/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 202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4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/2</w:t>
      </w:r>
      <w:r w:rsidR="00CA0AD8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5</w:t>
      </w:r>
      <w:r w:rsidR="007619F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>.</w:t>
      </w:r>
    </w:p>
    <w:p w14:paraId="1761AE52" w14:textId="372C6A16" w:rsidR="00E1381E" w:rsidRPr="004F6390" w:rsidRDefault="00E1381E" w:rsidP="007619F4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 w:rsidRPr="004F6390">
        <w:rPr>
          <w:rFonts w:asciiTheme="minorHAnsi" w:hAnsiTheme="minorHAnsi"/>
        </w:rPr>
        <w:t>D.Lgs.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71B008A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9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33400504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FE29CB"/>
    <w:multiLevelType w:val="hybridMultilevel"/>
    <w:tmpl w:val="FC62D5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0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955466">
    <w:abstractNumId w:val="0"/>
  </w:num>
  <w:num w:numId="2" w16cid:durableId="1805612497">
    <w:abstractNumId w:val="1"/>
  </w:num>
  <w:num w:numId="3" w16cid:durableId="1853254373">
    <w:abstractNumId w:val="8"/>
  </w:num>
  <w:num w:numId="4" w16cid:durableId="1322082102">
    <w:abstractNumId w:val="10"/>
  </w:num>
  <w:num w:numId="5" w16cid:durableId="1686469501">
    <w:abstractNumId w:val="18"/>
  </w:num>
  <w:num w:numId="6" w16cid:durableId="705371532">
    <w:abstractNumId w:val="5"/>
  </w:num>
  <w:num w:numId="7" w16cid:durableId="1669480466">
    <w:abstractNumId w:val="26"/>
  </w:num>
  <w:num w:numId="8" w16cid:durableId="1564178970">
    <w:abstractNumId w:val="30"/>
  </w:num>
  <w:num w:numId="9" w16cid:durableId="1931810946">
    <w:abstractNumId w:val="29"/>
  </w:num>
  <w:num w:numId="10" w16cid:durableId="309746893">
    <w:abstractNumId w:val="28"/>
  </w:num>
  <w:num w:numId="11" w16cid:durableId="377706374">
    <w:abstractNumId w:val="22"/>
  </w:num>
  <w:num w:numId="12" w16cid:durableId="2054579706">
    <w:abstractNumId w:val="21"/>
  </w:num>
  <w:num w:numId="13" w16cid:durableId="305430400">
    <w:abstractNumId w:val="20"/>
  </w:num>
  <w:num w:numId="14" w16cid:durableId="830828785">
    <w:abstractNumId w:val="14"/>
  </w:num>
  <w:num w:numId="15" w16cid:durableId="1302005257">
    <w:abstractNumId w:val="9"/>
  </w:num>
  <w:num w:numId="16" w16cid:durableId="623118177">
    <w:abstractNumId w:val="11"/>
  </w:num>
  <w:num w:numId="17" w16cid:durableId="1659915544">
    <w:abstractNumId w:val="25"/>
  </w:num>
  <w:num w:numId="18" w16cid:durableId="400639745">
    <w:abstractNumId w:val="4"/>
  </w:num>
  <w:num w:numId="19" w16cid:durableId="1422333963">
    <w:abstractNumId w:val="24"/>
  </w:num>
  <w:num w:numId="20" w16cid:durableId="1463889036">
    <w:abstractNumId w:val="6"/>
  </w:num>
  <w:num w:numId="21" w16cid:durableId="1743479917">
    <w:abstractNumId w:val="2"/>
  </w:num>
  <w:num w:numId="22" w16cid:durableId="1427268284">
    <w:abstractNumId w:val="23"/>
  </w:num>
  <w:num w:numId="23" w16cid:durableId="828136759">
    <w:abstractNumId w:val="19"/>
  </w:num>
  <w:num w:numId="24" w16cid:durableId="1607814259">
    <w:abstractNumId w:val="19"/>
  </w:num>
  <w:num w:numId="25" w16cid:durableId="966132041">
    <w:abstractNumId w:val="15"/>
  </w:num>
  <w:num w:numId="26" w16cid:durableId="958486776">
    <w:abstractNumId w:val="19"/>
  </w:num>
  <w:num w:numId="27" w16cid:durableId="134761409">
    <w:abstractNumId w:val="31"/>
  </w:num>
  <w:num w:numId="28" w16cid:durableId="1831291267">
    <w:abstractNumId w:val="3"/>
  </w:num>
  <w:num w:numId="29" w16cid:durableId="1191383054">
    <w:abstractNumId w:val="13"/>
  </w:num>
  <w:num w:numId="30" w16cid:durableId="539899201">
    <w:abstractNumId w:val="27"/>
  </w:num>
  <w:num w:numId="31" w16cid:durableId="341979401">
    <w:abstractNumId w:val="16"/>
  </w:num>
  <w:num w:numId="32" w16cid:durableId="1959415189">
    <w:abstractNumId w:val="17"/>
  </w:num>
  <w:num w:numId="33" w16cid:durableId="2134328571">
    <w:abstractNumId w:val="12"/>
  </w:num>
  <w:num w:numId="34" w16cid:durableId="212357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45A51"/>
    <w:rsid w:val="00051A64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3C4A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43EE6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D6630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2F494C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9786C"/>
    <w:rsid w:val="003A1CAD"/>
    <w:rsid w:val="003B4F6C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1D28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4D50"/>
    <w:rsid w:val="004852DF"/>
    <w:rsid w:val="00485C3D"/>
    <w:rsid w:val="00492D47"/>
    <w:rsid w:val="00492E4E"/>
    <w:rsid w:val="004932D9"/>
    <w:rsid w:val="004B34B4"/>
    <w:rsid w:val="004B4319"/>
    <w:rsid w:val="004C4CA9"/>
    <w:rsid w:val="004D3BF1"/>
    <w:rsid w:val="004D5A64"/>
    <w:rsid w:val="004E45AE"/>
    <w:rsid w:val="004E72CA"/>
    <w:rsid w:val="004F6390"/>
    <w:rsid w:val="00502345"/>
    <w:rsid w:val="00520361"/>
    <w:rsid w:val="00522D7E"/>
    <w:rsid w:val="00523DCF"/>
    <w:rsid w:val="00526B02"/>
    <w:rsid w:val="005300E0"/>
    <w:rsid w:val="00534938"/>
    <w:rsid w:val="00542200"/>
    <w:rsid w:val="00547516"/>
    <w:rsid w:val="0056296C"/>
    <w:rsid w:val="005672F8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5E2E"/>
    <w:rsid w:val="00736763"/>
    <w:rsid w:val="007619F4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A5DC7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564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C7A53"/>
    <w:rsid w:val="00BD2B25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60F"/>
    <w:rsid w:val="00C8022B"/>
    <w:rsid w:val="00C80C78"/>
    <w:rsid w:val="00C86DDE"/>
    <w:rsid w:val="00C93822"/>
    <w:rsid w:val="00C93F79"/>
    <w:rsid w:val="00C959B0"/>
    <w:rsid w:val="00C97992"/>
    <w:rsid w:val="00CA019D"/>
    <w:rsid w:val="00CA0AD8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1869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25CAA"/>
    <w:rsid w:val="00E36AC6"/>
    <w:rsid w:val="00E4087A"/>
    <w:rsid w:val="00E42907"/>
    <w:rsid w:val="00E447C3"/>
    <w:rsid w:val="00E47BB1"/>
    <w:rsid w:val="00E63A89"/>
    <w:rsid w:val="00E7285B"/>
    <w:rsid w:val="00E73F64"/>
    <w:rsid w:val="00E80650"/>
    <w:rsid w:val="00E90698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26CE4"/>
    <w:rsid w:val="00F31DFD"/>
    <w:rsid w:val="00F365FA"/>
    <w:rsid w:val="00F5119D"/>
    <w:rsid w:val="00F6107D"/>
    <w:rsid w:val="00F646DD"/>
    <w:rsid w:val="00F66230"/>
    <w:rsid w:val="00F76264"/>
    <w:rsid w:val="00F8139A"/>
    <w:rsid w:val="00F9012F"/>
    <w:rsid w:val="00F936DA"/>
    <w:rsid w:val="00F97873"/>
    <w:rsid w:val="00FB3521"/>
    <w:rsid w:val="00FB577B"/>
    <w:rsid w:val="00FB57BC"/>
    <w:rsid w:val="00FC24AA"/>
    <w:rsid w:val="00FD4D2D"/>
    <w:rsid w:val="00FD6BAE"/>
    <w:rsid w:val="00FD7C99"/>
    <w:rsid w:val="00FE2C8F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DF03-7496-438D-A2CD-42D884DD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26</cp:revision>
  <cp:lastPrinted>2022-09-20T06:34:00Z</cp:lastPrinted>
  <dcterms:created xsi:type="dcterms:W3CDTF">2021-01-19T07:33:00Z</dcterms:created>
  <dcterms:modified xsi:type="dcterms:W3CDTF">2025-04-24T06:31:00Z</dcterms:modified>
</cp:coreProperties>
</file>