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F9D214" w14:textId="77777777" w:rsidR="00616A7B" w:rsidRDefault="00D928B4">
      <w:pPr>
        <w:spacing w:before="68"/>
        <w:ind w:left="119"/>
        <w:rPr>
          <w:b/>
          <w:sz w:val="28"/>
        </w:rPr>
      </w:pPr>
      <w:r>
        <w:rPr>
          <w:b/>
          <w:sz w:val="28"/>
        </w:rPr>
        <w:t>ALLEGATO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C)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“Dichiarazione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di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Insussistenza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Cause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Incompatibilità”</w:t>
      </w:r>
    </w:p>
    <w:p w14:paraId="3B9B0BAB" w14:textId="416D32B5" w:rsidR="00446AD1" w:rsidRDefault="00446AD1" w:rsidP="00446AD1">
      <w:pPr>
        <w:spacing w:line="276" w:lineRule="auto"/>
        <w:ind w:left="253" w:right="285"/>
        <w:jc w:val="both"/>
        <w:rPr>
          <w:sz w:val="24"/>
        </w:rPr>
      </w:pPr>
      <w:r>
        <w:rPr>
          <w:b/>
          <w:sz w:val="24"/>
        </w:rPr>
        <w:t>Oggetto: Avviso di Selezione</w:t>
      </w:r>
      <w:r>
        <w:rPr>
          <w:b/>
          <w:spacing w:val="1"/>
          <w:sz w:val="24"/>
        </w:rPr>
        <w:t xml:space="preserve"> </w:t>
      </w:r>
      <w:r>
        <w:rPr>
          <w:b/>
          <w:color w:val="000009"/>
          <w:sz w:val="24"/>
        </w:rPr>
        <w:t xml:space="preserve">di n. </w:t>
      </w:r>
      <w:r w:rsidR="00D928B4">
        <w:rPr>
          <w:b/>
          <w:color w:val="000009"/>
          <w:sz w:val="24"/>
        </w:rPr>
        <w:t>4</w:t>
      </w:r>
      <w:r>
        <w:rPr>
          <w:b/>
          <w:color w:val="000009"/>
          <w:sz w:val="24"/>
        </w:rPr>
        <w:t xml:space="preserve"> Docenti Tutor esperti interni ed esterni per la costituzione</w:t>
      </w:r>
      <w:r>
        <w:rPr>
          <w:b/>
          <w:color w:val="000009"/>
          <w:spacing w:val="1"/>
          <w:sz w:val="24"/>
        </w:rPr>
        <w:t xml:space="preserve"> </w:t>
      </w:r>
      <w:r>
        <w:rPr>
          <w:b/>
          <w:color w:val="000009"/>
          <w:sz w:val="24"/>
        </w:rPr>
        <w:t>della</w:t>
      </w:r>
      <w:r>
        <w:rPr>
          <w:b/>
          <w:color w:val="000009"/>
          <w:spacing w:val="1"/>
          <w:sz w:val="24"/>
        </w:rPr>
        <w:t xml:space="preserve"> </w:t>
      </w:r>
      <w:r>
        <w:rPr>
          <w:b/>
          <w:i/>
          <w:color w:val="000009"/>
          <w:sz w:val="24"/>
        </w:rPr>
        <w:t>Comunità</w:t>
      </w:r>
      <w:r>
        <w:rPr>
          <w:b/>
          <w:i/>
          <w:color w:val="000009"/>
          <w:spacing w:val="1"/>
          <w:sz w:val="24"/>
        </w:rPr>
        <w:t xml:space="preserve"> </w:t>
      </w:r>
      <w:r>
        <w:rPr>
          <w:b/>
          <w:i/>
          <w:color w:val="000009"/>
          <w:sz w:val="24"/>
        </w:rPr>
        <w:t>di</w:t>
      </w:r>
      <w:r>
        <w:rPr>
          <w:b/>
          <w:i/>
          <w:color w:val="000009"/>
          <w:spacing w:val="1"/>
          <w:sz w:val="24"/>
        </w:rPr>
        <w:t xml:space="preserve"> </w:t>
      </w:r>
      <w:r>
        <w:rPr>
          <w:b/>
          <w:i/>
          <w:color w:val="000009"/>
          <w:sz w:val="24"/>
        </w:rPr>
        <w:t>pratiche</w:t>
      </w:r>
      <w:r>
        <w:rPr>
          <w:b/>
          <w:i/>
          <w:color w:val="000009"/>
          <w:spacing w:val="1"/>
          <w:sz w:val="24"/>
        </w:rPr>
        <w:t xml:space="preserve"> </w:t>
      </w:r>
      <w:r>
        <w:rPr>
          <w:b/>
          <w:i/>
          <w:color w:val="000009"/>
          <w:sz w:val="24"/>
        </w:rPr>
        <w:t>per</w:t>
      </w:r>
      <w:r>
        <w:rPr>
          <w:b/>
          <w:i/>
          <w:color w:val="000009"/>
          <w:spacing w:val="1"/>
          <w:sz w:val="24"/>
        </w:rPr>
        <w:t xml:space="preserve"> </w:t>
      </w:r>
      <w:r>
        <w:rPr>
          <w:b/>
          <w:i/>
          <w:color w:val="000009"/>
          <w:sz w:val="24"/>
        </w:rPr>
        <w:t>l’apprendimento</w:t>
      </w:r>
      <w:r>
        <w:rPr>
          <w:b/>
          <w:i/>
          <w:color w:val="000009"/>
          <w:spacing w:val="1"/>
          <w:sz w:val="24"/>
        </w:rPr>
        <w:t xml:space="preserve"> </w:t>
      </w:r>
      <w:r>
        <w:rPr>
          <w:b/>
          <w:color w:val="000009"/>
          <w:sz w:val="24"/>
        </w:rPr>
        <w:t>per</w:t>
      </w:r>
      <w:r>
        <w:rPr>
          <w:b/>
          <w:color w:val="000009"/>
          <w:spacing w:val="1"/>
          <w:sz w:val="24"/>
        </w:rPr>
        <w:t xml:space="preserve"> </w:t>
      </w:r>
      <w:r>
        <w:rPr>
          <w:b/>
          <w:color w:val="000009"/>
          <w:sz w:val="24"/>
        </w:rPr>
        <w:t>la</w:t>
      </w:r>
      <w:r>
        <w:rPr>
          <w:b/>
          <w:color w:val="000009"/>
          <w:spacing w:val="1"/>
          <w:sz w:val="24"/>
        </w:rPr>
        <w:t xml:space="preserve"> </w:t>
      </w:r>
      <w:r>
        <w:rPr>
          <w:b/>
          <w:color w:val="000009"/>
          <w:sz w:val="24"/>
        </w:rPr>
        <w:t>programmazione,</w:t>
      </w:r>
      <w:r>
        <w:rPr>
          <w:b/>
          <w:color w:val="000009"/>
          <w:spacing w:val="1"/>
          <w:sz w:val="24"/>
        </w:rPr>
        <w:t xml:space="preserve"> </w:t>
      </w:r>
      <w:r>
        <w:rPr>
          <w:b/>
          <w:color w:val="000009"/>
          <w:sz w:val="24"/>
        </w:rPr>
        <w:t>realizzazione</w:t>
      </w:r>
      <w:r>
        <w:rPr>
          <w:b/>
          <w:color w:val="000009"/>
          <w:spacing w:val="1"/>
          <w:sz w:val="24"/>
        </w:rPr>
        <w:t xml:space="preserve"> </w:t>
      </w:r>
      <w:r>
        <w:rPr>
          <w:b/>
          <w:color w:val="000009"/>
          <w:sz w:val="24"/>
        </w:rPr>
        <w:t>e</w:t>
      </w:r>
      <w:r>
        <w:rPr>
          <w:b/>
          <w:color w:val="000009"/>
          <w:spacing w:val="1"/>
          <w:sz w:val="24"/>
        </w:rPr>
        <w:t xml:space="preserve"> </w:t>
      </w:r>
      <w:r>
        <w:rPr>
          <w:b/>
          <w:color w:val="000009"/>
          <w:sz w:val="24"/>
        </w:rPr>
        <w:t>documentazione delle attività relative ai Percorsi didattici e Laboratori di formazione sul campo</w:t>
      </w:r>
      <w:r>
        <w:rPr>
          <w:b/>
          <w:color w:val="000009"/>
          <w:spacing w:val="1"/>
          <w:sz w:val="24"/>
        </w:rPr>
        <w:t xml:space="preserve"> </w:t>
      </w:r>
      <w:r>
        <w:rPr>
          <w:b/>
          <w:color w:val="000009"/>
          <w:sz w:val="24"/>
        </w:rPr>
        <w:t xml:space="preserve">finanziati nell’ambito delle azioni per la </w:t>
      </w:r>
      <w:r>
        <w:rPr>
          <w:b/>
          <w:i/>
          <w:color w:val="000009"/>
          <w:sz w:val="24"/>
        </w:rPr>
        <w:t>“Formazione del personale scolastico per la transizione</w:t>
      </w:r>
      <w:r>
        <w:rPr>
          <w:b/>
          <w:i/>
          <w:color w:val="000009"/>
          <w:spacing w:val="1"/>
          <w:sz w:val="24"/>
        </w:rPr>
        <w:t xml:space="preserve"> </w:t>
      </w:r>
      <w:r>
        <w:rPr>
          <w:b/>
          <w:i/>
          <w:color w:val="000009"/>
          <w:sz w:val="24"/>
        </w:rPr>
        <w:t>digitale"</w:t>
      </w:r>
      <w:r>
        <w:rPr>
          <w:color w:val="000009"/>
          <w:sz w:val="24"/>
        </w:rPr>
        <w:t>.</w:t>
      </w:r>
    </w:p>
    <w:p w14:paraId="461B766A" w14:textId="77777777" w:rsidR="00446AD1" w:rsidRDefault="00446AD1" w:rsidP="00446AD1">
      <w:pPr>
        <w:pStyle w:val="Corpotesto"/>
        <w:ind w:left="142"/>
        <w:rPr>
          <w:sz w:val="28"/>
        </w:rPr>
      </w:pPr>
    </w:p>
    <w:p w14:paraId="269A8B70" w14:textId="77777777" w:rsidR="00446AD1" w:rsidRDefault="00446AD1" w:rsidP="00446AD1">
      <w:pPr>
        <w:ind w:left="142"/>
        <w:rPr>
          <w:i/>
          <w:sz w:val="24"/>
        </w:rPr>
      </w:pPr>
      <w:r>
        <w:rPr>
          <w:i/>
          <w:color w:val="000009"/>
          <w:sz w:val="24"/>
        </w:rPr>
        <w:t>Avviso</w:t>
      </w:r>
      <w:r>
        <w:rPr>
          <w:i/>
          <w:color w:val="000009"/>
          <w:spacing w:val="-7"/>
          <w:sz w:val="24"/>
        </w:rPr>
        <w:t xml:space="preserve"> </w:t>
      </w:r>
      <w:r>
        <w:rPr>
          <w:i/>
          <w:color w:val="000009"/>
          <w:sz w:val="24"/>
        </w:rPr>
        <w:t>Pubblico</w:t>
      </w:r>
      <w:r>
        <w:rPr>
          <w:i/>
          <w:color w:val="000009"/>
          <w:spacing w:val="-4"/>
          <w:sz w:val="24"/>
        </w:rPr>
        <w:t xml:space="preserve"> </w:t>
      </w:r>
      <w:r>
        <w:rPr>
          <w:i/>
          <w:color w:val="000009"/>
          <w:sz w:val="24"/>
        </w:rPr>
        <w:t>D.M.</w:t>
      </w:r>
      <w:r>
        <w:rPr>
          <w:i/>
          <w:color w:val="000009"/>
          <w:spacing w:val="-3"/>
          <w:sz w:val="24"/>
        </w:rPr>
        <w:t xml:space="preserve"> </w:t>
      </w:r>
      <w:r>
        <w:rPr>
          <w:i/>
          <w:color w:val="000009"/>
          <w:sz w:val="24"/>
        </w:rPr>
        <w:t>66/2023</w:t>
      </w:r>
      <w:r>
        <w:rPr>
          <w:i/>
          <w:color w:val="000009"/>
          <w:spacing w:val="-1"/>
          <w:sz w:val="24"/>
        </w:rPr>
        <w:t xml:space="preserve"> </w:t>
      </w:r>
      <w:r>
        <w:rPr>
          <w:i/>
          <w:color w:val="000009"/>
          <w:sz w:val="24"/>
        </w:rPr>
        <w:t>-</w:t>
      </w:r>
      <w:r>
        <w:rPr>
          <w:i/>
          <w:color w:val="000009"/>
          <w:spacing w:val="-5"/>
          <w:sz w:val="24"/>
        </w:rPr>
        <w:t xml:space="preserve"> </w:t>
      </w:r>
      <w:r>
        <w:rPr>
          <w:i/>
          <w:color w:val="000009"/>
          <w:sz w:val="24"/>
        </w:rPr>
        <w:t>PNRR</w:t>
      </w:r>
      <w:r>
        <w:rPr>
          <w:i/>
          <w:color w:val="000009"/>
          <w:spacing w:val="-1"/>
          <w:sz w:val="24"/>
        </w:rPr>
        <w:t xml:space="preserve"> </w:t>
      </w:r>
      <w:r>
        <w:rPr>
          <w:i/>
          <w:color w:val="000009"/>
          <w:sz w:val="24"/>
        </w:rPr>
        <w:t>-</w:t>
      </w:r>
      <w:r>
        <w:rPr>
          <w:i/>
          <w:color w:val="000009"/>
          <w:spacing w:val="-3"/>
          <w:sz w:val="24"/>
        </w:rPr>
        <w:t xml:space="preserve"> </w:t>
      </w:r>
      <w:r>
        <w:rPr>
          <w:i/>
          <w:color w:val="000009"/>
          <w:sz w:val="24"/>
        </w:rPr>
        <w:t>Missione</w:t>
      </w:r>
      <w:r>
        <w:rPr>
          <w:i/>
          <w:color w:val="000009"/>
          <w:spacing w:val="-2"/>
          <w:sz w:val="24"/>
        </w:rPr>
        <w:t xml:space="preserve"> </w:t>
      </w:r>
      <w:r>
        <w:rPr>
          <w:i/>
          <w:color w:val="000009"/>
          <w:sz w:val="24"/>
        </w:rPr>
        <w:t>4</w:t>
      </w:r>
      <w:r>
        <w:rPr>
          <w:i/>
          <w:color w:val="000009"/>
          <w:spacing w:val="-3"/>
          <w:sz w:val="24"/>
        </w:rPr>
        <w:t xml:space="preserve"> </w:t>
      </w:r>
      <w:r>
        <w:rPr>
          <w:i/>
          <w:color w:val="000009"/>
          <w:sz w:val="24"/>
        </w:rPr>
        <w:t>–</w:t>
      </w:r>
      <w:r>
        <w:rPr>
          <w:i/>
          <w:color w:val="000009"/>
          <w:spacing w:val="-2"/>
          <w:sz w:val="24"/>
        </w:rPr>
        <w:t xml:space="preserve"> </w:t>
      </w:r>
      <w:r>
        <w:rPr>
          <w:i/>
          <w:color w:val="000009"/>
          <w:sz w:val="24"/>
        </w:rPr>
        <w:t>Istruzione</w:t>
      </w:r>
      <w:r>
        <w:rPr>
          <w:i/>
          <w:color w:val="000009"/>
          <w:spacing w:val="-1"/>
          <w:sz w:val="24"/>
        </w:rPr>
        <w:t xml:space="preserve"> </w:t>
      </w:r>
      <w:r>
        <w:rPr>
          <w:i/>
          <w:color w:val="000009"/>
          <w:sz w:val="24"/>
        </w:rPr>
        <w:t>e</w:t>
      </w:r>
      <w:r>
        <w:rPr>
          <w:i/>
          <w:color w:val="000009"/>
          <w:spacing w:val="-4"/>
          <w:sz w:val="24"/>
        </w:rPr>
        <w:t xml:space="preserve"> </w:t>
      </w:r>
      <w:r>
        <w:rPr>
          <w:i/>
          <w:color w:val="000009"/>
          <w:sz w:val="24"/>
        </w:rPr>
        <w:t>Ricerca</w:t>
      </w:r>
      <w:r>
        <w:rPr>
          <w:i/>
          <w:color w:val="000009"/>
          <w:spacing w:val="-2"/>
          <w:sz w:val="24"/>
        </w:rPr>
        <w:t xml:space="preserve"> </w:t>
      </w:r>
      <w:r>
        <w:rPr>
          <w:i/>
          <w:color w:val="000009"/>
          <w:sz w:val="24"/>
        </w:rPr>
        <w:t>–</w:t>
      </w:r>
      <w:r>
        <w:rPr>
          <w:i/>
          <w:color w:val="000009"/>
          <w:spacing w:val="-5"/>
          <w:sz w:val="24"/>
        </w:rPr>
        <w:t xml:space="preserve"> </w:t>
      </w:r>
      <w:r>
        <w:rPr>
          <w:i/>
          <w:color w:val="000009"/>
          <w:sz w:val="24"/>
        </w:rPr>
        <w:t>Componente</w:t>
      </w:r>
      <w:r>
        <w:rPr>
          <w:i/>
          <w:color w:val="000009"/>
          <w:spacing w:val="-1"/>
          <w:sz w:val="24"/>
        </w:rPr>
        <w:t xml:space="preserve"> </w:t>
      </w:r>
      <w:r>
        <w:rPr>
          <w:i/>
          <w:color w:val="000009"/>
          <w:sz w:val="24"/>
        </w:rPr>
        <w:t>1</w:t>
      </w:r>
      <w:r>
        <w:rPr>
          <w:i/>
          <w:color w:val="000009"/>
          <w:spacing w:val="1"/>
          <w:sz w:val="24"/>
        </w:rPr>
        <w:t xml:space="preserve"> </w:t>
      </w:r>
      <w:r>
        <w:rPr>
          <w:i/>
          <w:color w:val="000009"/>
          <w:sz w:val="24"/>
        </w:rPr>
        <w:t>–</w:t>
      </w:r>
    </w:p>
    <w:p w14:paraId="11E413BE" w14:textId="77777777" w:rsidR="00446AD1" w:rsidRDefault="00446AD1" w:rsidP="00446AD1">
      <w:pPr>
        <w:spacing w:before="43" w:line="276" w:lineRule="auto"/>
        <w:ind w:left="142" w:right="330" w:hanging="104"/>
        <w:rPr>
          <w:i/>
          <w:sz w:val="24"/>
        </w:rPr>
      </w:pPr>
      <w:r>
        <w:rPr>
          <w:i/>
          <w:color w:val="000009"/>
          <w:sz w:val="24"/>
        </w:rPr>
        <w:t>Potenziamento dell’offerta dei servizi all’istruzione: dagli asili nido all’Università - Investimento 2.1</w:t>
      </w:r>
      <w:r>
        <w:rPr>
          <w:i/>
          <w:color w:val="000009"/>
          <w:spacing w:val="-52"/>
          <w:sz w:val="24"/>
        </w:rPr>
        <w:t xml:space="preserve"> </w:t>
      </w:r>
      <w:r>
        <w:rPr>
          <w:i/>
          <w:color w:val="000009"/>
          <w:sz w:val="24"/>
        </w:rPr>
        <w:t>“Didattica digitale integrata e formazione alla transizione digitale per il personale scolastico” del</w:t>
      </w:r>
      <w:r>
        <w:rPr>
          <w:i/>
          <w:color w:val="000009"/>
          <w:spacing w:val="1"/>
          <w:sz w:val="24"/>
        </w:rPr>
        <w:t xml:space="preserve"> </w:t>
      </w:r>
      <w:r>
        <w:rPr>
          <w:i/>
          <w:color w:val="000009"/>
          <w:sz w:val="24"/>
        </w:rPr>
        <w:t>Piano</w:t>
      </w:r>
      <w:r>
        <w:rPr>
          <w:i/>
          <w:color w:val="000009"/>
          <w:spacing w:val="-3"/>
          <w:sz w:val="24"/>
        </w:rPr>
        <w:t xml:space="preserve"> </w:t>
      </w:r>
      <w:r>
        <w:rPr>
          <w:i/>
          <w:color w:val="000009"/>
          <w:sz w:val="24"/>
        </w:rPr>
        <w:t>nazionale di</w:t>
      </w:r>
      <w:r>
        <w:rPr>
          <w:i/>
          <w:color w:val="000009"/>
          <w:spacing w:val="-1"/>
          <w:sz w:val="24"/>
        </w:rPr>
        <w:t xml:space="preserve"> </w:t>
      </w:r>
      <w:r>
        <w:rPr>
          <w:i/>
          <w:color w:val="000009"/>
          <w:sz w:val="24"/>
        </w:rPr>
        <w:t>ripresa</w:t>
      </w:r>
      <w:r>
        <w:rPr>
          <w:i/>
          <w:color w:val="000009"/>
          <w:spacing w:val="-2"/>
          <w:sz w:val="24"/>
        </w:rPr>
        <w:t xml:space="preserve"> </w:t>
      </w:r>
      <w:r>
        <w:rPr>
          <w:i/>
          <w:color w:val="000009"/>
          <w:sz w:val="24"/>
        </w:rPr>
        <w:t>e resilienza,</w:t>
      </w:r>
      <w:r>
        <w:rPr>
          <w:i/>
          <w:color w:val="000009"/>
          <w:spacing w:val="-3"/>
          <w:sz w:val="24"/>
        </w:rPr>
        <w:t xml:space="preserve"> </w:t>
      </w:r>
      <w:r>
        <w:rPr>
          <w:i/>
          <w:color w:val="000009"/>
          <w:sz w:val="24"/>
        </w:rPr>
        <w:t>finanziato</w:t>
      </w:r>
      <w:r>
        <w:rPr>
          <w:i/>
          <w:color w:val="000009"/>
          <w:spacing w:val="-2"/>
          <w:sz w:val="24"/>
        </w:rPr>
        <w:t xml:space="preserve"> </w:t>
      </w:r>
      <w:r>
        <w:rPr>
          <w:i/>
          <w:color w:val="000009"/>
          <w:sz w:val="24"/>
        </w:rPr>
        <w:t>dall’Unione europea</w:t>
      </w:r>
      <w:r>
        <w:rPr>
          <w:i/>
          <w:color w:val="000009"/>
          <w:spacing w:val="1"/>
          <w:sz w:val="24"/>
        </w:rPr>
        <w:t xml:space="preserve"> </w:t>
      </w:r>
      <w:r>
        <w:rPr>
          <w:i/>
          <w:color w:val="000009"/>
          <w:sz w:val="24"/>
        </w:rPr>
        <w:t>– Next Generation</w:t>
      </w:r>
      <w:r>
        <w:rPr>
          <w:i/>
          <w:color w:val="000009"/>
          <w:spacing w:val="-2"/>
          <w:sz w:val="24"/>
        </w:rPr>
        <w:t xml:space="preserve"> </w:t>
      </w:r>
      <w:r>
        <w:rPr>
          <w:i/>
          <w:color w:val="000009"/>
          <w:sz w:val="24"/>
        </w:rPr>
        <w:t>EU</w:t>
      </w:r>
      <w:r>
        <w:rPr>
          <w:i/>
          <w:color w:val="000009"/>
          <w:spacing w:val="1"/>
          <w:sz w:val="24"/>
        </w:rPr>
        <w:t xml:space="preserve"> </w:t>
      </w:r>
      <w:r>
        <w:rPr>
          <w:i/>
          <w:sz w:val="24"/>
        </w:rPr>
        <w:t>–</w:t>
      </w:r>
    </w:p>
    <w:p w14:paraId="75D62182" w14:textId="77777777" w:rsidR="00446AD1" w:rsidRPr="003823F6" w:rsidRDefault="00446AD1" w:rsidP="00446AD1">
      <w:pPr>
        <w:ind w:left="142"/>
        <w:rPr>
          <w:rFonts w:ascii="NotoSans-Regular" w:hAnsi="NotoSans-Regular" w:cs="NotoSans-Regular"/>
          <w:b/>
          <w:color w:val="212529"/>
          <w:sz w:val="23"/>
          <w:szCs w:val="23"/>
        </w:rPr>
      </w:pPr>
      <w:r w:rsidRPr="003823F6">
        <w:rPr>
          <w:b/>
          <w:i/>
          <w:sz w:val="24"/>
        </w:rPr>
        <w:t>CUP:</w:t>
      </w:r>
      <w:r w:rsidRPr="003823F6">
        <w:rPr>
          <w:rFonts w:ascii="NotoSans-Regular" w:hAnsi="NotoSans-Regular" w:cs="NotoSans-Regular"/>
          <w:b/>
          <w:color w:val="212529"/>
          <w:sz w:val="23"/>
          <w:szCs w:val="23"/>
        </w:rPr>
        <w:t xml:space="preserve"> G64D23007120006</w:t>
      </w:r>
    </w:p>
    <w:p w14:paraId="32D06EFD" w14:textId="77777777" w:rsidR="00446AD1" w:rsidRPr="003823F6" w:rsidRDefault="00446AD1" w:rsidP="00446AD1">
      <w:pPr>
        <w:spacing w:before="2"/>
        <w:ind w:left="142"/>
        <w:jc w:val="center"/>
        <w:rPr>
          <w:b/>
          <w:i/>
          <w:sz w:val="24"/>
        </w:rPr>
      </w:pPr>
    </w:p>
    <w:p w14:paraId="013EB602" w14:textId="77777777" w:rsidR="00446AD1" w:rsidRPr="003823F6" w:rsidRDefault="00446AD1" w:rsidP="00446AD1">
      <w:pPr>
        <w:ind w:left="142"/>
        <w:rPr>
          <w:rFonts w:ascii="NotoSans-Regular" w:hAnsi="NotoSans-Regular" w:cs="NotoSans-Regular"/>
          <w:b/>
          <w:color w:val="212529"/>
          <w:sz w:val="17"/>
          <w:szCs w:val="17"/>
        </w:rPr>
      </w:pPr>
      <w:r w:rsidRPr="003823F6">
        <w:rPr>
          <w:b/>
          <w:color w:val="000009"/>
        </w:rPr>
        <w:t>Titolo</w:t>
      </w:r>
      <w:r w:rsidRPr="003823F6">
        <w:rPr>
          <w:b/>
          <w:color w:val="000009"/>
          <w:spacing w:val="-5"/>
        </w:rPr>
        <w:t xml:space="preserve"> </w:t>
      </w:r>
      <w:r w:rsidRPr="003823F6">
        <w:rPr>
          <w:b/>
          <w:color w:val="000009"/>
        </w:rPr>
        <w:t>progetto:</w:t>
      </w:r>
      <w:r w:rsidRPr="003823F6">
        <w:rPr>
          <w:b/>
          <w:color w:val="000009"/>
          <w:spacing w:val="-2"/>
        </w:rPr>
        <w:t xml:space="preserve"> </w:t>
      </w:r>
      <w:r w:rsidRPr="003823F6">
        <w:rPr>
          <w:rFonts w:ascii="NotoSans-Regular" w:hAnsi="NotoSans-Regular" w:cs="NotoSans-Regular"/>
          <w:b/>
          <w:color w:val="212529"/>
          <w:sz w:val="20"/>
          <w:szCs w:val="20"/>
        </w:rPr>
        <w:t>La transizione digitale nell'attività didattica e amministrativa</w:t>
      </w:r>
    </w:p>
    <w:p w14:paraId="6BB67617" w14:textId="5793668F" w:rsidR="00446AD1" w:rsidRPr="003823F6" w:rsidRDefault="00446AD1" w:rsidP="00446AD1">
      <w:pPr>
        <w:rPr>
          <w:b/>
        </w:rPr>
      </w:pPr>
      <w:r>
        <w:rPr>
          <w:b/>
          <w:color w:val="000009"/>
        </w:rPr>
        <w:t xml:space="preserve">  </w:t>
      </w:r>
      <w:r w:rsidRPr="003823F6">
        <w:rPr>
          <w:b/>
          <w:color w:val="000009"/>
        </w:rPr>
        <w:t>Codice</w:t>
      </w:r>
      <w:r w:rsidRPr="003823F6">
        <w:rPr>
          <w:b/>
          <w:color w:val="000009"/>
          <w:spacing w:val="-13"/>
        </w:rPr>
        <w:t xml:space="preserve"> </w:t>
      </w:r>
      <w:r w:rsidRPr="003823F6">
        <w:rPr>
          <w:b/>
          <w:color w:val="000009"/>
        </w:rPr>
        <w:t>progetto:</w:t>
      </w:r>
      <w:r w:rsidRPr="003823F6">
        <w:rPr>
          <w:b/>
          <w:color w:val="000009"/>
          <w:spacing w:val="-12"/>
        </w:rPr>
        <w:t xml:space="preserve"> </w:t>
      </w:r>
      <w:r w:rsidRPr="003823F6">
        <w:rPr>
          <w:rFonts w:ascii="NotoSans-Regular" w:hAnsi="NotoSans-Regular" w:cs="NotoSans-Regular"/>
          <w:b/>
          <w:color w:val="212529"/>
          <w:sz w:val="23"/>
          <w:szCs w:val="23"/>
        </w:rPr>
        <w:t>M4C1I2.1-2023-1222-P-38820</w:t>
      </w:r>
    </w:p>
    <w:p w14:paraId="4408356E" w14:textId="77777777" w:rsidR="00616A7B" w:rsidRDefault="00616A7B">
      <w:pPr>
        <w:pStyle w:val="Corpotesto"/>
        <w:spacing w:before="5"/>
        <w:rPr>
          <w:sz w:val="27"/>
        </w:rPr>
      </w:pPr>
    </w:p>
    <w:p w14:paraId="09F68D4A" w14:textId="77777777" w:rsidR="00616A7B" w:rsidRDefault="00D928B4">
      <w:pPr>
        <w:pStyle w:val="Corpotesto"/>
        <w:tabs>
          <w:tab w:val="left" w:pos="5839"/>
        </w:tabs>
        <w:ind w:left="119"/>
      </w:pPr>
      <w:r>
        <w:t>Il/La</w:t>
      </w:r>
      <w:r>
        <w:rPr>
          <w:spacing w:val="-4"/>
        </w:rPr>
        <w:t xml:space="preserve"> </w:t>
      </w:r>
      <w:r>
        <w:t>sottoscritto/a</w:t>
      </w:r>
      <w:r>
        <w:rPr>
          <w:u w:val="single"/>
        </w:rPr>
        <w:tab/>
      </w:r>
      <w:r>
        <w:t>nato/a</w:t>
      </w:r>
      <w:r>
        <w:rPr>
          <w:spacing w:val="-1"/>
        </w:rPr>
        <w:t xml:space="preserve"> </w:t>
      </w:r>
      <w:r>
        <w:t>a</w:t>
      </w:r>
    </w:p>
    <w:p w14:paraId="5296F891" w14:textId="77777777" w:rsidR="00616A7B" w:rsidRDefault="00D928B4">
      <w:pPr>
        <w:pStyle w:val="Corpotesto"/>
        <w:tabs>
          <w:tab w:val="left" w:pos="4015"/>
          <w:tab w:val="left" w:pos="4699"/>
          <w:tab w:val="left" w:leader="hyphen" w:pos="6151"/>
          <w:tab w:val="left" w:pos="6926"/>
        </w:tabs>
        <w:spacing w:before="41"/>
        <w:ind w:left="119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</w:t>
      </w:r>
      <w:r>
        <w:rPr>
          <w:u w:val="single"/>
        </w:rPr>
        <w:tab/>
      </w:r>
      <w:r>
        <w:t>)</w:t>
      </w:r>
      <w:r>
        <w:rPr>
          <w:spacing w:val="-1"/>
        </w:rPr>
        <w:t xml:space="preserve"> </w:t>
      </w:r>
      <w:r>
        <w:t xml:space="preserve">il 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in</w:t>
      </w:r>
      <w:r>
        <w:rPr>
          <w:spacing w:val="-1"/>
        </w:rPr>
        <w:t xml:space="preserve"> </w:t>
      </w:r>
      <w:r>
        <w:t>servizio</w:t>
      </w:r>
      <w:r>
        <w:rPr>
          <w:spacing w:val="-1"/>
        </w:rPr>
        <w:t xml:space="preserve"> </w:t>
      </w:r>
      <w:r>
        <w:t>nell’a.s.</w:t>
      </w:r>
    </w:p>
    <w:p w14:paraId="04CAC4B8" w14:textId="13466198" w:rsidR="00616A7B" w:rsidRDefault="00D928B4">
      <w:pPr>
        <w:pStyle w:val="Corpotesto"/>
        <w:tabs>
          <w:tab w:val="left" w:pos="8512"/>
        </w:tabs>
        <w:spacing w:before="44"/>
        <w:ind w:left="119"/>
      </w:pPr>
      <w:r>
        <w:t>202</w:t>
      </w:r>
      <w:r w:rsidR="000A5029">
        <w:t>3</w:t>
      </w:r>
      <w:r>
        <w:t>/202</w:t>
      </w:r>
      <w:r w:rsidR="000A5029">
        <w:t>4</w:t>
      </w:r>
      <w:r>
        <w:rPr>
          <w:spacing w:val="-2"/>
        </w:rPr>
        <w:t xml:space="preserve"> </w:t>
      </w:r>
      <w:r>
        <w:t>presso</w:t>
      </w:r>
      <w:r>
        <w:rPr>
          <w:spacing w:val="-3"/>
        </w:rPr>
        <w:t xml:space="preserve"> </w:t>
      </w:r>
      <w:r>
        <w:t>codesto</w:t>
      </w:r>
      <w:r>
        <w:rPr>
          <w:spacing w:val="1"/>
        </w:rPr>
        <w:t xml:space="preserve"> </w:t>
      </w:r>
      <w:r>
        <w:t>Istituto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qualità</w:t>
      </w:r>
      <w:r>
        <w:rPr>
          <w:spacing w:val="-3"/>
        </w:rPr>
        <w:t xml:space="preserve"> </w:t>
      </w:r>
      <w:r>
        <w:t>di</w:t>
      </w:r>
      <w:r>
        <w:rPr>
          <w:u w:val="single"/>
        </w:rPr>
        <w:tab/>
      </w:r>
      <w:r>
        <w:t>,</w:t>
      </w:r>
    </w:p>
    <w:p w14:paraId="71E98BDA" w14:textId="77777777" w:rsidR="00616A7B" w:rsidRDefault="00616A7B">
      <w:pPr>
        <w:pStyle w:val="Corpotesto"/>
        <w:rPr>
          <w:sz w:val="26"/>
        </w:rPr>
      </w:pPr>
    </w:p>
    <w:p w14:paraId="27A70F33" w14:textId="77777777" w:rsidR="00616A7B" w:rsidRDefault="00D928B4">
      <w:pPr>
        <w:pStyle w:val="Titolo1"/>
        <w:spacing w:before="176"/>
      </w:pPr>
      <w:r>
        <w:t>CONSAPEVOLE</w:t>
      </w:r>
    </w:p>
    <w:p w14:paraId="4EFEEBAC" w14:textId="77777777" w:rsidR="00616A7B" w:rsidRDefault="00616A7B">
      <w:pPr>
        <w:pStyle w:val="Corpotesto"/>
        <w:spacing w:before="9"/>
        <w:rPr>
          <w:b/>
          <w:sz w:val="32"/>
        </w:rPr>
      </w:pPr>
    </w:p>
    <w:p w14:paraId="24A3FEA7" w14:textId="77777777" w:rsidR="00616A7B" w:rsidRDefault="00D928B4">
      <w:pPr>
        <w:pStyle w:val="Corpotesto"/>
        <w:spacing w:line="276" w:lineRule="auto"/>
        <w:ind w:left="119" w:right="173"/>
        <w:jc w:val="both"/>
      </w:pPr>
      <w:r>
        <w:t>delle</w:t>
      </w:r>
      <w:r>
        <w:rPr>
          <w:spacing w:val="1"/>
        </w:rPr>
        <w:t xml:space="preserve"> </w:t>
      </w:r>
      <w:r>
        <w:t>sanzioni</w:t>
      </w:r>
      <w:r>
        <w:rPr>
          <w:spacing w:val="1"/>
        </w:rPr>
        <w:t xml:space="preserve"> </w:t>
      </w:r>
      <w:r>
        <w:t>penali</w:t>
      </w:r>
      <w:r>
        <w:rPr>
          <w:spacing w:val="1"/>
        </w:rPr>
        <w:t xml:space="preserve"> </w:t>
      </w:r>
      <w:r>
        <w:t>richiamate</w:t>
      </w:r>
      <w:r>
        <w:rPr>
          <w:spacing w:val="1"/>
        </w:rPr>
        <w:t xml:space="preserve"> </w:t>
      </w:r>
      <w:r>
        <w:t>dall’art.</w:t>
      </w:r>
      <w:r>
        <w:rPr>
          <w:spacing w:val="1"/>
        </w:rPr>
        <w:t xml:space="preserve"> </w:t>
      </w:r>
      <w:r>
        <w:t>76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D.P.R.</w:t>
      </w:r>
      <w:r>
        <w:rPr>
          <w:spacing w:val="1"/>
        </w:rPr>
        <w:t xml:space="preserve"> </w:t>
      </w:r>
      <w:r>
        <w:t>28/12/2000</w:t>
      </w:r>
      <w:r>
        <w:rPr>
          <w:spacing w:val="1"/>
        </w:rPr>
        <w:t xml:space="preserve"> </w:t>
      </w:r>
      <w:r>
        <w:t>N.</w:t>
      </w:r>
      <w:r>
        <w:rPr>
          <w:spacing w:val="1"/>
        </w:rPr>
        <w:t xml:space="preserve"> </w:t>
      </w:r>
      <w:r>
        <w:t>445,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dichiarazioni</w:t>
      </w:r>
      <w:r>
        <w:rPr>
          <w:spacing w:val="1"/>
        </w:rPr>
        <w:t xml:space="preserve"> </w:t>
      </w:r>
      <w:r>
        <w:t>mendaci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decadenza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benefici</w:t>
      </w:r>
      <w:r>
        <w:rPr>
          <w:spacing w:val="1"/>
        </w:rPr>
        <w:t xml:space="preserve"> </w:t>
      </w:r>
      <w:r>
        <w:t>eventualmente</w:t>
      </w:r>
      <w:r>
        <w:rPr>
          <w:spacing w:val="1"/>
        </w:rPr>
        <w:t xml:space="preserve"> </w:t>
      </w:r>
      <w:r>
        <w:t>conseguenti</w:t>
      </w:r>
      <w:r>
        <w:rPr>
          <w:spacing w:val="1"/>
        </w:rPr>
        <w:t xml:space="preserve"> </w:t>
      </w:r>
      <w:r>
        <w:t>al</w:t>
      </w:r>
      <w:r>
        <w:rPr>
          <w:spacing w:val="-57"/>
        </w:rPr>
        <w:t xml:space="preserve"> </w:t>
      </w:r>
      <w:r>
        <w:t>provvedimento emanato sulla base di dichiarazioni non veritiere, di cui all’art. 75 del D.P.R.</w:t>
      </w:r>
      <w:r>
        <w:rPr>
          <w:spacing w:val="1"/>
        </w:rPr>
        <w:t xml:space="preserve"> </w:t>
      </w:r>
      <w:r>
        <w:rPr>
          <w:spacing w:val="-1"/>
        </w:rPr>
        <w:t>28/12/2000</w:t>
      </w:r>
      <w:r>
        <w:rPr>
          <w:spacing w:val="-15"/>
        </w:rPr>
        <w:t xml:space="preserve"> </w:t>
      </w:r>
      <w:r>
        <w:rPr>
          <w:spacing w:val="-1"/>
        </w:rPr>
        <w:t>n.</w:t>
      </w:r>
      <w:r>
        <w:rPr>
          <w:spacing w:val="-15"/>
        </w:rPr>
        <w:t xml:space="preserve"> </w:t>
      </w:r>
      <w:r>
        <w:rPr>
          <w:spacing w:val="-1"/>
        </w:rPr>
        <w:t>445</w:t>
      </w:r>
      <w:r>
        <w:rPr>
          <w:spacing w:val="-15"/>
        </w:rPr>
        <w:t xml:space="preserve"> </w:t>
      </w:r>
      <w:r>
        <w:t>ai</w:t>
      </w:r>
      <w:r>
        <w:rPr>
          <w:spacing w:val="-14"/>
        </w:rPr>
        <w:t xml:space="preserve"> </w:t>
      </w:r>
      <w:r>
        <w:t>sensi</w:t>
      </w:r>
      <w:r>
        <w:rPr>
          <w:spacing w:val="-14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per</w:t>
      </w:r>
      <w:r>
        <w:rPr>
          <w:spacing w:val="-13"/>
        </w:rPr>
        <w:t xml:space="preserve"> </w:t>
      </w:r>
      <w:r>
        <w:t>gli</w:t>
      </w:r>
      <w:r>
        <w:rPr>
          <w:spacing w:val="-14"/>
        </w:rPr>
        <w:t xml:space="preserve"> </w:t>
      </w:r>
      <w:r>
        <w:t>effetti</w:t>
      </w:r>
      <w:r>
        <w:rPr>
          <w:spacing w:val="-13"/>
        </w:rPr>
        <w:t xml:space="preserve"> </w:t>
      </w:r>
      <w:r>
        <w:t>dell’art.</w:t>
      </w:r>
      <w:r>
        <w:rPr>
          <w:spacing w:val="-15"/>
        </w:rPr>
        <w:t xml:space="preserve"> </w:t>
      </w:r>
      <w:r>
        <w:t>47</w:t>
      </w:r>
      <w:r>
        <w:rPr>
          <w:spacing w:val="-15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citato</w:t>
      </w:r>
      <w:r>
        <w:rPr>
          <w:spacing w:val="-14"/>
        </w:rPr>
        <w:t xml:space="preserve"> </w:t>
      </w:r>
      <w:r>
        <w:t>D.P.R.</w:t>
      </w:r>
      <w:r>
        <w:rPr>
          <w:spacing w:val="-15"/>
        </w:rPr>
        <w:t xml:space="preserve"> </w:t>
      </w:r>
      <w:r>
        <w:t>445/2000,</w:t>
      </w:r>
      <w:r>
        <w:rPr>
          <w:spacing w:val="-14"/>
        </w:rPr>
        <w:t xml:space="preserve"> </w:t>
      </w:r>
      <w:r>
        <w:t>sotto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propria</w:t>
      </w:r>
      <w:r>
        <w:rPr>
          <w:spacing w:val="-57"/>
        </w:rPr>
        <w:t xml:space="preserve"> </w:t>
      </w:r>
      <w:r>
        <w:t>responsabilità</w:t>
      </w:r>
    </w:p>
    <w:p w14:paraId="426D05FD" w14:textId="77777777" w:rsidR="00616A7B" w:rsidRDefault="00616A7B">
      <w:pPr>
        <w:pStyle w:val="Corpotesto"/>
        <w:spacing w:before="8"/>
        <w:rPr>
          <w:sz w:val="37"/>
        </w:rPr>
      </w:pPr>
    </w:p>
    <w:p w14:paraId="6B8B9306" w14:textId="77777777" w:rsidR="00616A7B" w:rsidRDefault="00D928B4">
      <w:pPr>
        <w:pStyle w:val="Titolo1"/>
        <w:ind w:left="3785" w:right="3838"/>
      </w:pPr>
      <w:r>
        <w:t>DICHIARA</w:t>
      </w:r>
    </w:p>
    <w:p w14:paraId="64943E65" w14:textId="77777777" w:rsidR="00616A7B" w:rsidRDefault="00D928B4">
      <w:pPr>
        <w:pStyle w:val="Paragrafoelenco"/>
        <w:numPr>
          <w:ilvl w:val="0"/>
          <w:numId w:val="1"/>
        </w:numPr>
        <w:tabs>
          <w:tab w:val="left" w:pos="828"/>
        </w:tabs>
        <w:spacing w:before="60" w:line="273" w:lineRule="auto"/>
        <w:jc w:val="left"/>
        <w:rPr>
          <w:sz w:val="24"/>
        </w:rPr>
      </w:pPr>
      <w:r>
        <w:rPr>
          <w:sz w:val="24"/>
        </w:rPr>
        <w:t>di</w:t>
      </w:r>
      <w:r>
        <w:rPr>
          <w:spacing w:val="7"/>
          <w:sz w:val="24"/>
        </w:rPr>
        <w:t xml:space="preserve"> </w:t>
      </w:r>
      <w:r>
        <w:rPr>
          <w:sz w:val="24"/>
        </w:rPr>
        <w:t>non</w:t>
      </w:r>
      <w:r>
        <w:rPr>
          <w:spacing w:val="8"/>
          <w:sz w:val="24"/>
        </w:rPr>
        <w:t xml:space="preserve"> </w:t>
      </w:r>
      <w:r>
        <w:rPr>
          <w:sz w:val="24"/>
        </w:rPr>
        <w:t>trovarsi</w:t>
      </w:r>
      <w:r>
        <w:rPr>
          <w:spacing w:val="8"/>
          <w:sz w:val="24"/>
        </w:rPr>
        <w:t xml:space="preserve"> </w:t>
      </w:r>
      <w:r>
        <w:rPr>
          <w:sz w:val="24"/>
        </w:rPr>
        <w:t>in</w:t>
      </w:r>
      <w:r>
        <w:rPr>
          <w:spacing w:val="7"/>
          <w:sz w:val="24"/>
        </w:rPr>
        <w:t xml:space="preserve"> </w:t>
      </w:r>
      <w:r>
        <w:rPr>
          <w:sz w:val="24"/>
        </w:rPr>
        <w:t>situazione</w:t>
      </w:r>
      <w:r>
        <w:rPr>
          <w:spacing w:val="7"/>
          <w:sz w:val="24"/>
        </w:rPr>
        <w:t xml:space="preserve"> </w:t>
      </w:r>
      <w:r>
        <w:rPr>
          <w:sz w:val="24"/>
        </w:rPr>
        <w:t>di</w:t>
      </w:r>
      <w:r>
        <w:rPr>
          <w:spacing w:val="8"/>
          <w:sz w:val="24"/>
        </w:rPr>
        <w:t xml:space="preserve"> </w:t>
      </w:r>
      <w:r>
        <w:rPr>
          <w:sz w:val="24"/>
        </w:rPr>
        <w:t>incompatibilità,</w:t>
      </w:r>
      <w:r>
        <w:rPr>
          <w:spacing w:val="7"/>
          <w:sz w:val="24"/>
        </w:rPr>
        <w:t xml:space="preserve"> </w:t>
      </w:r>
      <w:r>
        <w:rPr>
          <w:sz w:val="24"/>
        </w:rPr>
        <w:t>ai</w:t>
      </w:r>
      <w:r>
        <w:rPr>
          <w:spacing w:val="6"/>
          <w:sz w:val="24"/>
        </w:rPr>
        <w:t xml:space="preserve"> </w:t>
      </w:r>
      <w:r>
        <w:rPr>
          <w:sz w:val="24"/>
        </w:rPr>
        <w:t>sensi</w:t>
      </w:r>
      <w:r>
        <w:rPr>
          <w:spacing w:val="9"/>
          <w:sz w:val="24"/>
        </w:rPr>
        <w:t xml:space="preserve"> </w:t>
      </w:r>
      <w:r>
        <w:rPr>
          <w:sz w:val="24"/>
        </w:rPr>
        <w:t>di</w:t>
      </w:r>
      <w:r>
        <w:rPr>
          <w:spacing w:val="7"/>
          <w:sz w:val="24"/>
        </w:rPr>
        <w:t xml:space="preserve"> </w:t>
      </w:r>
      <w:r>
        <w:rPr>
          <w:sz w:val="24"/>
        </w:rPr>
        <w:t>quanto</w:t>
      </w:r>
      <w:r>
        <w:rPr>
          <w:spacing w:val="8"/>
          <w:sz w:val="24"/>
        </w:rPr>
        <w:t xml:space="preserve"> </w:t>
      </w:r>
      <w:r>
        <w:rPr>
          <w:sz w:val="24"/>
        </w:rPr>
        <w:t>previsto</w:t>
      </w:r>
      <w:r>
        <w:rPr>
          <w:spacing w:val="5"/>
          <w:sz w:val="24"/>
        </w:rPr>
        <w:t xml:space="preserve"> </w:t>
      </w:r>
      <w:r>
        <w:rPr>
          <w:sz w:val="24"/>
        </w:rPr>
        <w:t>dal</w:t>
      </w:r>
      <w:r>
        <w:rPr>
          <w:spacing w:val="7"/>
          <w:sz w:val="24"/>
        </w:rPr>
        <w:t xml:space="preserve"> </w:t>
      </w:r>
      <w:r>
        <w:rPr>
          <w:sz w:val="24"/>
        </w:rPr>
        <w:t>d.lgs.</w:t>
      </w:r>
      <w:r>
        <w:rPr>
          <w:spacing w:val="8"/>
          <w:sz w:val="24"/>
        </w:rPr>
        <w:t xml:space="preserve"> </w:t>
      </w:r>
      <w:r>
        <w:rPr>
          <w:sz w:val="24"/>
        </w:rPr>
        <w:t>n.</w:t>
      </w:r>
      <w:r>
        <w:rPr>
          <w:spacing w:val="-57"/>
          <w:sz w:val="24"/>
        </w:rPr>
        <w:t xml:space="preserve"> </w:t>
      </w:r>
      <w:r>
        <w:rPr>
          <w:sz w:val="24"/>
        </w:rPr>
        <w:t>39/2013</w:t>
      </w:r>
      <w:r>
        <w:rPr>
          <w:spacing w:val="-1"/>
          <w:sz w:val="24"/>
        </w:rPr>
        <w:t xml:space="preserve"> </w:t>
      </w:r>
      <w:r>
        <w:rPr>
          <w:sz w:val="24"/>
        </w:rPr>
        <w:t>e dall’art. 53, del d.lgs.</w:t>
      </w:r>
      <w:r>
        <w:rPr>
          <w:spacing w:val="-1"/>
          <w:sz w:val="24"/>
        </w:rPr>
        <w:t xml:space="preserve"> </w:t>
      </w:r>
      <w:r>
        <w:rPr>
          <w:sz w:val="24"/>
        </w:rPr>
        <w:t>n. 165/2001;</w:t>
      </w:r>
    </w:p>
    <w:p w14:paraId="262A9437" w14:textId="77777777" w:rsidR="00616A7B" w:rsidRDefault="00D928B4">
      <w:pPr>
        <w:pStyle w:val="Paragrafoelenco"/>
        <w:numPr>
          <w:ilvl w:val="0"/>
          <w:numId w:val="1"/>
        </w:numPr>
        <w:tabs>
          <w:tab w:val="left" w:pos="828"/>
        </w:tabs>
        <w:spacing w:line="273" w:lineRule="auto"/>
        <w:ind w:right="169"/>
        <w:jc w:val="left"/>
        <w:rPr>
          <w:sz w:val="24"/>
        </w:rPr>
      </w:pPr>
      <w:r>
        <w:rPr>
          <w:sz w:val="24"/>
        </w:rPr>
        <w:t>ovvero,</w:t>
      </w:r>
      <w:r>
        <w:rPr>
          <w:spacing w:val="24"/>
          <w:sz w:val="24"/>
        </w:rPr>
        <w:t xml:space="preserve"> </w:t>
      </w:r>
      <w:r>
        <w:rPr>
          <w:sz w:val="24"/>
        </w:rPr>
        <w:t>nel</w:t>
      </w:r>
      <w:r>
        <w:rPr>
          <w:spacing w:val="26"/>
          <w:sz w:val="24"/>
        </w:rPr>
        <w:t xml:space="preserve"> </w:t>
      </w:r>
      <w:r>
        <w:rPr>
          <w:sz w:val="24"/>
        </w:rPr>
        <w:t>caso</w:t>
      </w:r>
      <w:r>
        <w:rPr>
          <w:spacing w:val="26"/>
          <w:sz w:val="24"/>
        </w:rPr>
        <w:t xml:space="preserve"> </w:t>
      </w:r>
      <w:r>
        <w:rPr>
          <w:sz w:val="24"/>
        </w:rPr>
        <w:t>in</w:t>
      </w:r>
      <w:r>
        <w:rPr>
          <w:spacing w:val="26"/>
          <w:sz w:val="24"/>
        </w:rPr>
        <w:t xml:space="preserve"> </w:t>
      </w:r>
      <w:r>
        <w:rPr>
          <w:sz w:val="24"/>
        </w:rPr>
        <w:t>cui</w:t>
      </w:r>
      <w:r>
        <w:rPr>
          <w:spacing w:val="24"/>
          <w:sz w:val="24"/>
        </w:rPr>
        <w:t xml:space="preserve"> </w:t>
      </w:r>
      <w:r>
        <w:rPr>
          <w:sz w:val="24"/>
        </w:rPr>
        <w:t>sussistano</w:t>
      </w:r>
      <w:r>
        <w:rPr>
          <w:spacing w:val="25"/>
          <w:sz w:val="24"/>
        </w:rPr>
        <w:t xml:space="preserve"> </w:t>
      </w:r>
      <w:r>
        <w:rPr>
          <w:sz w:val="24"/>
        </w:rPr>
        <w:t>situazioni</w:t>
      </w:r>
      <w:r>
        <w:rPr>
          <w:spacing w:val="26"/>
          <w:sz w:val="24"/>
        </w:rPr>
        <w:t xml:space="preserve"> </w:t>
      </w:r>
      <w:r>
        <w:rPr>
          <w:sz w:val="24"/>
        </w:rPr>
        <w:t>di</w:t>
      </w:r>
      <w:r>
        <w:rPr>
          <w:spacing w:val="27"/>
          <w:sz w:val="24"/>
        </w:rPr>
        <w:t xml:space="preserve"> </w:t>
      </w:r>
      <w:r>
        <w:rPr>
          <w:sz w:val="24"/>
        </w:rPr>
        <w:t>incompatibilità,</w:t>
      </w:r>
      <w:r>
        <w:rPr>
          <w:spacing w:val="25"/>
          <w:sz w:val="24"/>
        </w:rPr>
        <w:t xml:space="preserve"> </w:t>
      </w:r>
      <w:r>
        <w:rPr>
          <w:sz w:val="24"/>
        </w:rPr>
        <w:t>che</w:t>
      </w:r>
      <w:r>
        <w:rPr>
          <w:spacing w:val="24"/>
          <w:sz w:val="24"/>
        </w:rPr>
        <w:t xml:space="preserve"> </w:t>
      </w:r>
      <w:r>
        <w:rPr>
          <w:sz w:val="24"/>
        </w:rPr>
        <w:t>le</w:t>
      </w:r>
      <w:r>
        <w:rPr>
          <w:spacing w:val="32"/>
          <w:sz w:val="24"/>
        </w:rPr>
        <w:t xml:space="preserve"> </w:t>
      </w:r>
      <w:r>
        <w:rPr>
          <w:sz w:val="24"/>
        </w:rPr>
        <w:t>stesse</w:t>
      </w:r>
      <w:r>
        <w:rPr>
          <w:spacing w:val="25"/>
          <w:sz w:val="24"/>
        </w:rPr>
        <w:t xml:space="preserve"> </w:t>
      </w:r>
      <w:r>
        <w:rPr>
          <w:sz w:val="24"/>
        </w:rPr>
        <w:t>sono</w:t>
      </w:r>
      <w:r>
        <w:rPr>
          <w:spacing w:val="26"/>
          <w:sz w:val="24"/>
        </w:rPr>
        <w:t xml:space="preserve"> </w:t>
      </w:r>
      <w:r>
        <w:rPr>
          <w:sz w:val="24"/>
        </w:rPr>
        <w:t>le</w:t>
      </w:r>
      <w:r>
        <w:rPr>
          <w:spacing w:val="-57"/>
          <w:sz w:val="24"/>
        </w:rPr>
        <w:t xml:space="preserve"> </w:t>
      </w:r>
      <w:r>
        <w:rPr>
          <w:sz w:val="24"/>
        </w:rPr>
        <w:t>seguenti:</w:t>
      </w:r>
    </w:p>
    <w:p w14:paraId="4A84CE8F" w14:textId="33E79CC0" w:rsidR="00616A7B" w:rsidRDefault="000A5029">
      <w:pPr>
        <w:pStyle w:val="Corpotesto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04390DB" wp14:editId="4985FA7E">
                <wp:simplePos x="0" y="0"/>
                <wp:positionH relativeFrom="page">
                  <wp:posOffset>1529080</wp:posOffset>
                </wp:positionH>
                <wp:positionV relativeFrom="paragraph">
                  <wp:posOffset>160020</wp:posOffset>
                </wp:positionV>
                <wp:extent cx="5257800" cy="1270"/>
                <wp:effectExtent l="0" t="0" r="0" b="0"/>
                <wp:wrapTopAndBottom/>
                <wp:docPr id="5189494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57800" cy="1270"/>
                        </a:xfrm>
                        <a:custGeom>
                          <a:avLst/>
                          <a:gdLst>
                            <a:gd name="T0" fmla="+- 0 2408 2408"/>
                            <a:gd name="T1" fmla="*/ T0 w 8280"/>
                            <a:gd name="T2" fmla="+- 0 10688 2408"/>
                            <a:gd name="T3" fmla="*/ T2 w 8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280">
                              <a:moveTo>
                                <a:pt x="0" y="0"/>
                              </a:moveTo>
                              <a:lnTo>
                                <a:pt x="828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7BCF7E" id="Freeform 4" o:spid="_x0000_s1026" style="position:absolute;margin-left:120.4pt;margin-top:12.6pt;width:414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" path="m,l8280,e" filled="f" strokeweight=".6pt">
                <v:path arrowok="t" o:connecttype="custom" o:connectlocs="0,0;52578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B18EEA9" wp14:editId="3473B61F">
                <wp:simplePos x="0" y="0"/>
                <wp:positionH relativeFrom="page">
                  <wp:posOffset>1529080</wp:posOffset>
                </wp:positionH>
                <wp:positionV relativeFrom="paragraph">
                  <wp:posOffset>361315</wp:posOffset>
                </wp:positionV>
                <wp:extent cx="5257800" cy="1270"/>
                <wp:effectExtent l="0" t="0" r="0" b="0"/>
                <wp:wrapTopAndBottom/>
                <wp:docPr id="108114867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57800" cy="1270"/>
                        </a:xfrm>
                        <a:custGeom>
                          <a:avLst/>
                          <a:gdLst>
                            <a:gd name="T0" fmla="+- 0 2408 2408"/>
                            <a:gd name="T1" fmla="*/ T0 w 8280"/>
                            <a:gd name="T2" fmla="+- 0 10688 2408"/>
                            <a:gd name="T3" fmla="*/ T2 w 8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280">
                              <a:moveTo>
                                <a:pt x="0" y="0"/>
                              </a:moveTo>
                              <a:lnTo>
                                <a:pt x="828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D8820" id="Freeform 3" o:spid="_x0000_s1026" style="position:absolute;margin-left:120.4pt;margin-top:28.45pt;width:414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" path="m,l8280,e" filled="f" strokeweight=".6pt">
                <v:path arrowok="t" o:connecttype="custom" o:connectlocs="0,0;52578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6889FB5" wp14:editId="3733E965">
                <wp:simplePos x="0" y="0"/>
                <wp:positionH relativeFrom="page">
                  <wp:posOffset>1529080</wp:posOffset>
                </wp:positionH>
                <wp:positionV relativeFrom="paragraph">
                  <wp:posOffset>562610</wp:posOffset>
                </wp:positionV>
                <wp:extent cx="5257800" cy="1270"/>
                <wp:effectExtent l="0" t="0" r="0" b="0"/>
                <wp:wrapTopAndBottom/>
                <wp:docPr id="121570500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57800" cy="1270"/>
                        </a:xfrm>
                        <a:custGeom>
                          <a:avLst/>
                          <a:gdLst>
                            <a:gd name="T0" fmla="+- 0 2408 2408"/>
                            <a:gd name="T1" fmla="*/ T0 w 8280"/>
                            <a:gd name="T2" fmla="+- 0 10688 2408"/>
                            <a:gd name="T3" fmla="*/ T2 w 82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280">
                              <a:moveTo>
                                <a:pt x="0" y="0"/>
                              </a:moveTo>
                              <a:lnTo>
                                <a:pt x="828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DBCCBB" id="Freeform 2" o:spid="_x0000_s1026" style="position:absolute;margin-left:120.4pt;margin-top:44.3pt;width:414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" path="m,l8280,e" filled="f" strokeweight=".6pt">
                <v:path arrowok="t" o:connecttype="custom" o:connectlocs="0,0;5257800,0" o:connectangles="0,0"/>
                <w10:wrap type="topAndBottom" anchorx="page"/>
              </v:shape>
            </w:pict>
          </mc:Fallback>
        </mc:AlternateContent>
      </w:r>
    </w:p>
    <w:p w14:paraId="63F50FDA" w14:textId="77777777" w:rsidR="00616A7B" w:rsidRDefault="00616A7B">
      <w:pPr>
        <w:pStyle w:val="Corpotesto"/>
        <w:spacing w:before="6"/>
        <w:rPr>
          <w:sz w:val="20"/>
        </w:rPr>
      </w:pPr>
    </w:p>
    <w:p w14:paraId="4B6DF81C" w14:textId="77777777" w:rsidR="00616A7B" w:rsidRDefault="00616A7B">
      <w:pPr>
        <w:pStyle w:val="Corpotesto"/>
        <w:spacing w:before="6"/>
        <w:rPr>
          <w:sz w:val="20"/>
        </w:rPr>
      </w:pPr>
    </w:p>
    <w:p w14:paraId="54D422D0" w14:textId="77777777" w:rsidR="00616A7B" w:rsidRDefault="00D928B4">
      <w:pPr>
        <w:pStyle w:val="Corpotesto"/>
        <w:tabs>
          <w:tab w:val="left" w:pos="2987"/>
        </w:tabs>
        <w:spacing w:before="35"/>
        <w:ind w:left="827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14:paraId="69485AD4" w14:textId="77777777" w:rsidR="00616A7B" w:rsidRDefault="00D928B4">
      <w:pPr>
        <w:pStyle w:val="Paragrafoelenco"/>
        <w:numPr>
          <w:ilvl w:val="0"/>
          <w:numId w:val="1"/>
        </w:numPr>
        <w:tabs>
          <w:tab w:val="left" w:pos="828"/>
        </w:tabs>
        <w:spacing w:before="40" w:line="276" w:lineRule="auto"/>
        <w:rPr>
          <w:sz w:val="24"/>
        </w:rPr>
      </w:pPr>
      <w:r>
        <w:rPr>
          <w:sz w:val="24"/>
        </w:rPr>
        <w:t>di non trovarsi in situazioni di conflitto di interessi, anche potenziale, ai sensi dell’art.</w:t>
      </w:r>
      <w:r>
        <w:rPr>
          <w:spacing w:val="1"/>
          <w:sz w:val="24"/>
        </w:rPr>
        <w:t xml:space="preserve"> </w:t>
      </w:r>
      <w:r>
        <w:rPr>
          <w:sz w:val="24"/>
        </w:rPr>
        <w:t>53,</w:t>
      </w:r>
      <w:r>
        <w:rPr>
          <w:spacing w:val="1"/>
          <w:sz w:val="24"/>
        </w:rPr>
        <w:t xml:space="preserve"> </w:t>
      </w:r>
      <w:r>
        <w:rPr>
          <w:sz w:val="24"/>
        </w:rPr>
        <w:t>comma</w:t>
      </w:r>
      <w:r>
        <w:rPr>
          <w:spacing w:val="1"/>
          <w:sz w:val="24"/>
        </w:rPr>
        <w:t xml:space="preserve"> </w:t>
      </w:r>
      <w:r>
        <w:rPr>
          <w:sz w:val="24"/>
        </w:rPr>
        <w:t>14,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d.lgs.</w:t>
      </w:r>
      <w:r>
        <w:rPr>
          <w:spacing w:val="1"/>
          <w:sz w:val="24"/>
        </w:rPr>
        <w:t xml:space="preserve"> </w:t>
      </w:r>
      <w:r>
        <w:rPr>
          <w:sz w:val="24"/>
        </w:rPr>
        <w:t>n.</w:t>
      </w:r>
      <w:r>
        <w:rPr>
          <w:spacing w:val="1"/>
          <w:sz w:val="24"/>
        </w:rPr>
        <w:t xml:space="preserve"> </w:t>
      </w:r>
      <w:r>
        <w:rPr>
          <w:sz w:val="24"/>
        </w:rPr>
        <w:t>165/2001,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possano</w:t>
      </w:r>
      <w:r>
        <w:rPr>
          <w:spacing w:val="1"/>
          <w:sz w:val="24"/>
        </w:rPr>
        <w:t xml:space="preserve"> </w:t>
      </w:r>
      <w:r>
        <w:rPr>
          <w:sz w:val="24"/>
        </w:rPr>
        <w:t>interferire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l’esercizio</w:t>
      </w:r>
      <w:r>
        <w:rPr>
          <w:spacing w:val="1"/>
          <w:sz w:val="24"/>
        </w:rPr>
        <w:t xml:space="preserve"> </w:t>
      </w:r>
      <w:r>
        <w:rPr>
          <w:sz w:val="24"/>
        </w:rPr>
        <w:t>dell’incarico;</w:t>
      </w:r>
    </w:p>
    <w:p w14:paraId="17D16BFB" w14:textId="77777777" w:rsidR="00616A7B" w:rsidRDefault="00D928B4">
      <w:pPr>
        <w:pStyle w:val="Paragrafoelenco"/>
        <w:numPr>
          <w:ilvl w:val="0"/>
          <w:numId w:val="1"/>
        </w:numPr>
        <w:tabs>
          <w:tab w:val="left" w:pos="828"/>
        </w:tabs>
        <w:spacing w:before="0" w:line="276" w:lineRule="auto"/>
        <w:ind w:right="171"/>
        <w:rPr>
          <w:sz w:val="24"/>
        </w:rPr>
      </w:pPr>
      <w:r>
        <w:rPr>
          <w:sz w:val="24"/>
        </w:rPr>
        <w:t>che l’esercizio dell’incarico non coinvolge interessi propri o interessi di parenti, affini</w:t>
      </w:r>
      <w:r>
        <w:rPr>
          <w:spacing w:val="1"/>
          <w:sz w:val="24"/>
        </w:rPr>
        <w:t xml:space="preserve"> </w:t>
      </w:r>
      <w:r>
        <w:rPr>
          <w:sz w:val="24"/>
        </w:rPr>
        <w:t>entro</w:t>
      </w:r>
      <w:r>
        <w:rPr>
          <w:spacing w:val="-9"/>
          <w:sz w:val="24"/>
        </w:rPr>
        <w:t xml:space="preserve"> </w:t>
      </w:r>
      <w:r>
        <w:rPr>
          <w:sz w:val="24"/>
        </w:rPr>
        <w:t>il</w:t>
      </w:r>
      <w:r>
        <w:rPr>
          <w:spacing w:val="-8"/>
          <w:sz w:val="24"/>
        </w:rPr>
        <w:t xml:space="preserve"> </w:t>
      </w:r>
      <w:r>
        <w:rPr>
          <w:sz w:val="24"/>
        </w:rPr>
        <w:t>secondo</w:t>
      </w:r>
      <w:r>
        <w:rPr>
          <w:spacing w:val="-5"/>
          <w:sz w:val="24"/>
        </w:rPr>
        <w:t xml:space="preserve"> </w:t>
      </w:r>
      <w:r>
        <w:rPr>
          <w:sz w:val="24"/>
        </w:rPr>
        <w:t>grado,</w:t>
      </w:r>
      <w:r>
        <w:rPr>
          <w:spacing w:val="-9"/>
          <w:sz w:val="24"/>
        </w:rPr>
        <w:t xml:space="preserve"> </w:t>
      </w:r>
      <w:r>
        <w:rPr>
          <w:sz w:val="24"/>
        </w:rPr>
        <w:t>del</w:t>
      </w:r>
      <w:r>
        <w:rPr>
          <w:spacing w:val="-7"/>
          <w:sz w:val="24"/>
        </w:rPr>
        <w:t xml:space="preserve"> </w:t>
      </w:r>
      <w:r>
        <w:rPr>
          <w:sz w:val="24"/>
        </w:rPr>
        <w:t>coniuge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7"/>
          <w:sz w:val="24"/>
        </w:rPr>
        <w:t xml:space="preserve"> </w:t>
      </w:r>
      <w:r>
        <w:rPr>
          <w:sz w:val="24"/>
        </w:rPr>
        <w:t>conviventi,</w:t>
      </w:r>
      <w:r>
        <w:rPr>
          <w:spacing w:val="-8"/>
          <w:sz w:val="24"/>
        </w:rPr>
        <w:t xml:space="preserve"> </w:t>
      </w:r>
      <w:r>
        <w:rPr>
          <w:sz w:val="24"/>
        </w:rPr>
        <w:t>oppure</w:t>
      </w:r>
      <w:r>
        <w:rPr>
          <w:spacing w:val="-9"/>
          <w:sz w:val="24"/>
        </w:rPr>
        <w:t xml:space="preserve"> </w:t>
      </w:r>
      <w:r>
        <w:rPr>
          <w:sz w:val="24"/>
        </w:rPr>
        <w:t>di</w:t>
      </w:r>
      <w:r>
        <w:rPr>
          <w:spacing w:val="-8"/>
          <w:sz w:val="24"/>
        </w:rPr>
        <w:t xml:space="preserve"> </w:t>
      </w:r>
      <w:r>
        <w:rPr>
          <w:sz w:val="24"/>
        </w:rPr>
        <w:t>persone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8"/>
          <w:sz w:val="24"/>
        </w:rPr>
        <w:t xml:space="preserve"> </w:t>
      </w:r>
      <w:r>
        <w:rPr>
          <w:sz w:val="24"/>
        </w:rPr>
        <w:t>le</w:t>
      </w:r>
      <w:r>
        <w:rPr>
          <w:spacing w:val="-10"/>
          <w:sz w:val="24"/>
        </w:rPr>
        <w:t xml:space="preserve"> </w:t>
      </w:r>
      <w:r>
        <w:rPr>
          <w:sz w:val="24"/>
        </w:rPr>
        <w:t>quali</w:t>
      </w:r>
      <w:r>
        <w:rPr>
          <w:spacing w:val="-7"/>
          <w:sz w:val="24"/>
        </w:rPr>
        <w:t xml:space="preserve"> </w:t>
      </w:r>
      <w:r>
        <w:rPr>
          <w:sz w:val="24"/>
        </w:rPr>
        <w:t>abbia</w:t>
      </w:r>
      <w:r>
        <w:rPr>
          <w:spacing w:val="-58"/>
          <w:sz w:val="24"/>
        </w:rPr>
        <w:t xml:space="preserve"> </w:t>
      </w:r>
      <w:r>
        <w:rPr>
          <w:sz w:val="24"/>
        </w:rPr>
        <w:t>rapporti di frequentazione abituale, né interessi di soggetti od organizzazioni con cui</w:t>
      </w:r>
      <w:r>
        <w:rPr>
          <w:spacing w:val="1"/>
          <w:sz w:val="24"/>
        </w:rPr>
        <w:t xml:space="preserve"> </w:t>
      </w:r>
      <w:r>
        <w:rPr>
          <w:sz w:val="24"/>
        </w:rPr>
        <w:t>egli o il coniuge abbia causa pendente o grave inimicizia o rapporti di credito o debito</w:t>
      </w:r>
      <w:r>
        <w:rPr>
          <w:spacing w:val="1"/>
          <w:sz w:val="24"/>
        </w:rPr>
        <w:t xml:space="preserve"> </w:t>
      </w:r>
      <w:r>
        <w:rPr>
          <w:sz w:val="24"/>
        </w:rPr>
        <w:t>significativi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interessi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soggetti</w:t>
      </w:r>
      <w:r>
        <w:rPr>
          <w:spacing w:val="1"/>
          <w:sz w:val="24"/>
        </w:rPr>
        <w:t xml:space="preserve"> </w:t>
      </w:r>
      <w:r>
        <w:rPr>
          <w:sz w:val="24"/>
        </w:rPr>
        <w:t>od</w:t>
      </w:r>
      <w:r>
        <w:rPr>
          <w:spacing w:val="1"/>
          <w:sz w:val="24"/>
        </w:rPr>
        <w:t xml:space="preserve"> </w:t>
      </w:r>
      <w:r>
        <w:rPr>
          <w:sz w:val="24"/>
        </w:rPr>
        <w:t>organizzazioni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cui</w:t>
      </w:r>
      <w:r>
        <w:rPr>
          <w:spacing w:val="1"/>
          <w:sz w:val="24"/>
        </w:rPr>
        <w:t xml:space="preserve"> </w:t>
      </w:r>
      <w:r>
        <w:rPr>
          <w:sz w:val="24"/>
        </w:rPr>
        <w:t>sia</w:t>
      </w:r>
      <w:r>
        <w:rPr>
          <w:spacing w:val="1"/>
          <w:sz w:val="24"/>
        </w:rPr>
        <w:t xml:space="preserve"> </w:t>
      </w:r>
      <w:r>
        <w:rPr>
          <w:sz w:val="24"/>
        </w:rPr>
        <w:t>tutore,</w:t>
      </w:r>
      <w:r>
        <w:rPr>
          <w:spacing w:val="1"/>
          <w:sz w:val="24"/>
        </w:rPr>
        <w:t xml:space="preserve"> </w:t>
      </w:r>
      <w:r>
        <w:rPr>
          <w:sz w:val="24"/>
        </w:rPr>
        <w:t>curatore,</w:t>
      </w:r>
      <w:r>
        <w:rPr>
          <w:spacing w:val="1"/>
          <w:sz w:val="24"/>
        </w:rPr>
        <w:t xml:space="preserve"> </w:t>
      </w:r>
      <w:r>
        <w:rPr>
          <w:sz w:val="24"/>
        </w:rPr>
        <w:t>procuratore</w:t>
      </w:r>
      <w:r>
        <w:rPr>
          <w:spacing w:val="31"/>
          <w:sz w:val="24"/>
        </w:rPr>
        <w:t xml:space="preserve"> </w:t>
      </w:r>
      <w:r>
        <w:rPr>
          <w:sz w:val="24"/>
        </w:rPr>
        <w:t>o</w:t>
      </w:r>
      <w:r>
        <w:rPr>
          <w:spacing w:val="32"/>
          <w:sz w:val="24"/>
        </w:rPr>
        <w:t xml:space="preserve"> </w:t>
      </w:r>
      <w:r>
        <w:rPr>
          <w:sz w:val="24"/>
        </w:rPr>
        <w:t>agente,</w:t>
      </w:r>
      <w:r>
        <w:rPr>
          <w:spacing w:val="32"/>
          <w:sz w:val="24"/>
        </w:rPr>
        <w:t xml:space="preserve"> </w:t>
      </w:r>
      <w:r>
        <w:rPr>
          <w:sz w:val="24"/>
        </w:rPr>
        <w:t>titolare</w:t>
      </w:r>
      <w:r>
        <w:rPr>
          <w:spacing w:val="30"/>
          <w:sz w:val="24"/>
        </w:rPr>
        <w:t xml:space="preserve"> </w:t>
      </w:r>
      <w:r>
        <w:rPr>
          <w:sz w:val="24"/>
        </w:rPr>
        <w:t>effettivo,</w:t>
      </w:r>
      <w:r>
        <w:rPr>
          <w:spacing w:val="32"/>
          <w:sz w:val="24"/>
        </w:rPr>
        <w:t xml:space="preserve"> </w:t>
      </w:r>
      <w:r>
        <w:rPr>
          <w:sz w:val="24"/>
        </w:rPr>
        <w:t>ovvero</w:t>
      </w:r>
      <w:r>
        <w:rPr>
          <w:spacing w:val="32"/>
          <w:sz w:val="24"/>
        </w:rPr>
        <w:t xml:space="preserve"> </w:t>
      </w:r>
      <w:r>
        <w:rPr>
          <w:sz w:val="24"/>
        </w:rPr>
        <w:t>di</w:t>
      </w:r>
      <w:r>
        <w:rPr>
          <w:spacing w:val="32"/>
          <w:sz w:val="24"/>
        </w:rPr>
        <w:t xml:space="preserve"> </w:t>
      </w:r>
      <w:r>
        <w:rPr>
          <w:sz w:val="24"/>
        </w:rPr>
        <w:t>enti,</w:t>
      </w:r>
      <w:r>
        <w:rPr>
          <w:spacing w:val="32"/>
          <w:sz w:val="24"/>
        </w:rPr>
        <w:t xml:space="preserve"> </w:t>
      </w:r>
      <w:r>
        <w:rPr>
          <w:sz w:val="24"/>
        </w:rPr>
        <w:t>associazioni</w:t>
      </w:r>
      <w:r>
        <w:rPr>
          <w:spacing w:val="30"/>
          <w:sz w:val="24"/>
        </w:rPr>
        <w:t xml:space="preserve"> </w:t>
      </w:r>
      <w:r>
        <w:rPr>
          <w:sz w:val="24"/>
        </w:rPr>
        <w:t>anche</w:t>
      </w:r>
      <w:r>
        <w:rPr>
          <w:spacing w:val="31"/>
          <w:sz w:val="24"/>
        </w:rPr>
        <w:t xml:space="preserve"> </w:t>
      </w:r>
      <w:r>
        <w:rPr>
          <w:sz w:val="24"/>
        </w:rPr>
        <w:t>non</w:t>
      </w:r>
    </w:p>
    <w:p w14:paraId="5828446A" w14:textId="77777777" w:rsidR="00616A7B" w:rsidRDefault="00616A7B">
      <w:pPr>
        <w:spacing w:line="276" w:lineRule="auto"/>
        <w:jc w:val="both"/>
        <w:rPr>
          <w:sz w:val="24"/>
        </w:rPr>
        <w:sectPr w:rsidR="00616A7B" w:rsidSect="005E2776">
          <w:type w:val="continuous"/>
          <w:pgSz w:w="11910" w:h="16840"/>
          <w:pgMar w:top="480" w:right="960" w:bottom="280" w:left="1580" w:header="720" w:footer="720" w:gutter="0"/>
          <w:cols w:space="720"/>
        </w:sectPr>
      </w:pPr>
    </w:p>
    <w:p w14:paraId="1BD5743F" w14:textId="77777777" w:rsidR="00616A7B" w:rsidRDefault="00D928B4">
      <w:pPr>
        <w:pStyle w:val="Corpotesto"/>
        <w:spacing w:before="67" w:line="276" w:lineRule="auto"/>
        <w:ind w:left="827" w:right="173"/>
        <w:jc w:val="both"/>
      </w:pPr>
      <w:r>
        <w:lastRenderedPageBreak/>
        <w:t>riconosciute, comitati, società o stabilimenti di cui sia amministratore o gerente o</w:t>
      </w:r>
      <w:r>
        <w:rPr>
          <w:spacing w:val="1"/>
        </w:rPr>
        <w:t xml:space="preserve"> </w:t>
      </w:r>
      <w:r>
        <w:t>dirigente;</w:t>
      </w:r>
    </w:p>
    <w:p w14:paraId="66D95147" w14:textId="77777777" w:rsidR="00616A7B" w:rsidRDefault="00D928B4">
      <w:pPr>
        <w:pStyle w:val="Paragrafoelenco"/>
        <w:numPr>
          <w:ilvl w:val="0"/>
          <w:numId w:val="1"/>
        </w:numPr>
        <w:tabs>
          <w:tab w:val="left" w:pos="828"/>
        </w:tabs>
        <w:spacing w:line="273" w:lineRule="auto"/>
        <w:ind w:right="176"/>
        <w:rPr>
          <w:sz w:val="24"/>
        </w:rPr>
      </w:pPr>
      <w:r>
        <w:rPr>
          <w:sz w:val="24"/>
        </w:rPr>
        <w:t>di aver preso piena cognizione del D.M. 26 aprile 2022, n. 105, recante il Codice di</w:t>
      </w:r>
      <w:r>
        <w:rPr>
          <w:spacing w:val="1"/>
          <w:sz w:val="24"/>
        </w:rPr>
        <w:t xml:space="preserve"> </w:t>
      </w:r>
      <w:r>
        <w:rPr>
          <w:sz w:val="24"/>
        </w:rPr>
        <w:t>Comportamento</w:t>
      </w:r>
      <w:r>
        <w:rPr>
          <w:spacing w:val="-1"/>
          <w:sz w:val="24"/>
        </w:rPr>
        <w:t xml:space="preserve"> </w:t>
      </w:r>
      <w:r>
        <w:rPr>
          <w:sz w:val="24"/>
        </w:rPr>
        <w:t>dei dipendenti</w:t>
      </w:r>
      <w:r>
        <w:rPr>
          <w:spacing w:val="-1"/>
          <w:sz w:val="24"/>
        </w:rPr>
        <w:t xml:space="preserve"> </w:t>
      </w:r>
      <w:r>
        <w:rPr>
          <w:sz w:val="24"/>
        </w:rPr>
        <w:t>del Ministero dell’istruzione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del merito;</w:t>
      </w:r>
    </w:p>
    <w:p w14:paraId="3A0FFA11" w14:textId="77777777" w:rsidR="00616A7B" w:rsidRDefault="00D928B4">
      <w:pPr>
        <w:pStyle w:val="Paragrafoelenco"/>
        <w:numPr>
          <w:ilvl w:val="0"/>
          <w:numId w:val="1"/>
        </w:numPr>
        <w:tabs>
          <w:tab w:val="left" w:pos="828"/>
        </w:tabs>
        <w:spacing w:line="273" w:lineRule="auto"/>
        <w:ind w:right="171"/>
        <w:rPr>
          <w:sz w:val="24"/>
        </w:rPr>
      </w:pP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impegnarsi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comunicare</w:t>
      </w:r>
      <w:r>
        <w:rPr>
          <w:spacing w:val="1"/>
          <w:sz w:val="24"/>
        </w:rPr>
        <w:t xml:space="preserve"> </w:t>
      </w:r>
      <w:r>
        <w:rPr>
          <w:sz w:val="24"/>
        </w:rPr>
        <w:t>tempestivamente</w:t>
      </w:r>
      <w:r>
        <w:rPr>
          <w:spacing w:val="1"/>
          <w:sz w:val="24"/>
        </w:rPr>
        <w:t xml:space="preserve"> </w:t>
      </w:r>
      <w:r>
        <w:rPr>
          <w:sz w:val="24"/>
        </w:rPr>
        <w:t>all’Istituzione</w:t>
      </w:r>
      <w:r>
        <w:rPr>
          <w:spacing w:val="1"/>
          <w:sz w:val="24"/>
        </w:rPr>
        <w:t xml:space="preserve"> </w:t>
      </w:r>
      <w:r>
        <w:rPr>
          <w:sz w:val="24"/>
        </w:rPr>
        <w:t>scolastica</w:t>
      </w:r>
      <w:r>
        <w:rPr>
          <w:spacing w:val="1"/>
          <w:sz w:val="24"/>
        </w:rPr>
        <w:t xml:space="preserve"> </w:t>
      </w:r>
      <w:r>
        <w:rPr>
          <w:sz w:val="24"/>
        </w:rPr>
        <w:t>conferente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eventuali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variazioni</w:t>
      </w:r>
      <w:r>
        <w:rPr>
          <w:spacing w:val="-12"/>
          <w:sz w:val="24"/>
        </w:rPr>
        <w:t xml:space="preserve"> </w:t>
      </w:r>
      <w:r>
        <w:rPr>
          <w:sz w:val="24"/>
        </w:rPr>
        <w:t>che</w:t>
      </w:r>
      <w:r>
        <w:rPr>
          <w:spacing w:val="-13"/>
          <w:sz w:val="24"/>
        </w:rPr>
        <w:t xml:space="preserve"> </w:t>
      </w:r>
      <w:r>
        <w:rPr>
          <w:sz w:val="24"/>
        </w:rPr>
        <w:t>dovessero</w:t>
      </w:r>
      <w:r>
        <w:rPr>
          <w:spacing w:val="-12"/>
          <w:sz w:val="24"/>
        </w:rPr>
        <w:t xml:space="preserve"> </w:t>
      </w:r>
      <w:r>
        <w:rPr>
          <w:sz w:val="24"/>
        </w:rPr>
        <w:t>intervenire</w:t>
      </w:r>
      <w:r>
        <w:rPr>
          <w:spacing w:val="-14"/>
          <w:sz w:val="24"/>
        </w:rPr>
        <w:t xml:space="preserve"> </w:t>
      </w:r>
      <w:r>
        <w:rPr>
          <w:sz w:val="24"/>
        </w:rPr>
        <w:t>nel</w:t>
      </w:r>
      <w:r>
        <w:rPr>
          <w:spacing w:val="-12"/>
          <w:sz w:val="24"/>
        </w:rPr>
        <w:t xml:space="preserve"> </w:t>
      </w:r>
      <w:r>
        <w:rPr>
          <w:sz w:val="24"/>
        </w:rPr>
        <w:t>corso</w:t>
      </w:r>
      <w:r>
        <w:rPr>
          <w:spacing w:val="-13"/>
          <w:sz w:val="24"/>
        </w:rPr>
        <w:t xml:space="preserve"> </w:t>
      </w:r>
      <w:r>
        <w:rPr>
          <w:sz w:val="24"/>
        </w:rPr>
        <w:t>dello</w:t>
      </w:r>
      <w:r>
        <w:rPr>
          <w:spacing w:val="-12"/>
          <w:sz w:val="24"/>
        </w:rPr>
        <w:t xml:space="preserve"> </w:t>
      </w:r>
      <w:r>
        <w:rPr>
          <w:sz w:val="24"/>
        </w:rPr>
        <w:t>svolgimento</w:t>
      </w:r>
      <w:r>
        <w:rPr>
          <w:spacing w:val="-12"/>
          <w:sz w:val="24"/>
        </w:rPr>
        <w:t xml:space="preserve"> </w:t>
      </w:r>
      <w:r>
        <w:rPr>
          <w:sz w:val="24"/>
        </w:rPr>
        <w:t>dell’incarico;</w:t>
      </w:r>
    </w:p>
    <w:p w14:paraId="11F93FE3" w14:textId="77777777" w:rsidR="00616A7B" w:rsidRDefault="00D928B4">
      <w:pPr>
        <w:pStyle w:val="Paragrafoelenco"/>
        <w:numPr>
          <w:ilvl w:val="0"/>
          <w:numId w:val="1"/>
        </w:numPr>
        <w:tabs>
          <w:tab w:val="left" w:pos="828"/>
        </w:tabs>
        <w:spacing w:before="3" w:line="273" w:lineRule="auto"/>
        <w:rPr>
          <w:sz w:val="24"/>
        </w:rPr>
      </w:pPr>
      <w:r>
        <w:rPr>
          <w:sz w:val="24"/>
        </w:rPr>
        <w:t>di impegnarsi altresì a comunicare all’Istituzione scolastica qualsiasi altra circostanza</w:t>
      </w:r>
      <w:r>
        <w:rPr>
          <w:spacing w:val="1"/>
          <w:sz w:val="24"/>
        </w:rPr>
        <w:t xml:space="preserve"> </w:t>
      </w:r>
      <w:r>
        <w:rPr>
          <w:sz w:val="24"/>
        </w:rPr>
        <w:t>sopravvenuta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carattere ostativo</w:t>
      </w:r>
      <w:r>
        <w:rPr>
          <w:spacing w:val="-1"/>
          <w:sz w:val="24"/>
        </w:rPr>
        <w:t xml:space="preserve"> </w:t>
      </w:r>
      <w:r>
        <w:rPr>
          <w:sz w:val="24"/>
        </w:rPr>
        <w:t>rispetto</w:t>
      </w:r>
      <w:r>
        <w:rPr>
          <w:spacing w:val="-1"/>
          <w:sz w:val="24"/>
        </w:rPr>
        <w:t xml:space="preserve"> </w:t>
      </w:r>
      <w:r>
        <w:rPr>
          <w:sz w:val="24"/>
        </w:rPr>
        <w:t>all’espletamento dell’incarico;</w:t>
      </w:r>
    </w:p>
    <w:p w14:paraId="2214958C" w14:textId="77777777" w:rsidR="00616A7B" w:rsidRDefault="00D928B4">
      <w:pPr>
        <w:pStyle w:val="Paragrafoelenco"/>
        <w:numPr>
          <w:ilvl w:val="0"/>
          <w:numId w:val="1"/>
        </w:numPr>
        <w:tabs>
          <w:tab w:val="left" w:pos="828"/>
        </w:tabs>
        <w:spacing w:before="3" w:line="276" w:lineRule="auto"/>
        <w:ind w:right="170"/>
        <w:rPr>
          <w:sz w:val="24"/>
        </w:rPr>
      </w:pPr>
      <w:r>
        <w:rPr>
          <w:sz w:val="24"/>
        </w:rPr>
        <w:t>di essere stato informato/a, ai sensi dell’art. 13 del Regolamento (UE) 2016/679 del</w:t>
      </w:r>
      <w:r>
        <w:rPr>
          <w:spacing w:val="1"/>
          <w:sz w:val="24"/>
        </w:rPr>
        <w:t xml:space="preserve"> </w:t>
      </w:r>
      <w:r>
        <w:rPr>
          <w:sz w:val="24"/>
        </w:rPr>
        <w:t>Parlamento europeo e del Consiglio del 27 aprile 2016 e del decreto legislativo 30</w:t>
      </w:r>
      <w:r>
        <w:rPr>
          <w:spacing w:val="1"/>
          <w:sz w:val="24"/>
        </w:rPr>
        <w:t xml:space="preserve"> </w:t>
      </w:r>
      <w:r>
        <w:rPr>
          <w:sz w:val="24"/>
        </w:rPr>
        <w:t>giugno 2003, n. 196, circa il trattamento dei dati personali raccolti e, in particolare, che</w:t>
      </w:r>
      <w:r>
        <w:rPr>
          <w:spacing w:val="-57"/>
          <w:sz w:val="24"/>
        </w:rPr>
        <w:t xml:space="preserve"> </w:t>
      </w:r>
      <w:r>
        <w:rPr>
          <w:sz w:val="24"/>
        </w:rPr>
        <w:t>tali dati saranno trattati, anche con strumenti informatici, esclusivamente per le finalità</w:t>
      </w:r>
      <w:r>
        <w:rPr>
          <w:spacing w:val="-57"/>
          <w:sz w:val="24"/>
        </w:rPr>
        <w:t xml:space="preserve"> </w:t>
      </w:r>
      <w:r>
        <w:rPr>
          <w:sz w:val="24"/>
        </w:rPr>
        <w:t>per</w:t>
      </w:r>
      <w:r>
        <w:rPr>
          <w:spacing w:val="-1"/>
          <w:sz w:val="24"/>
        </w:rPr>
        <w:t xml:space="preserve"> </w:t>
      </w:r>
      <w:r>
        <w:rPr>
          <w:sz w:val="24"/>
        </w:rPr>
        <w:t>le</w:t>
      </w:r>
      <w:r>
        <w:rPr>
          <w:spacing w:val="-3"/>
          <w:sz w:val="24"/>
        </w:rPr>
        <w:t xml:space="preserve"> </w:t>
      </w:r>
      <w:r>
        <w:rPr>
          <w:sz w:val="24"/>
        </w:rPr>
        <w:t>quali le</w:t>
      </w:r>
      <w:r>
        <w:rPr>
          <w:spacing w:val="-1"/>
          <w:sz w:val="24"/>
        </w:rPr>
        <w:t xml:space="preserve"> </w:t>
      </w:r>
      <w:r>
        <w:rPr>
          <w:sz w:val="24"/>
        </w:rPr>
        <w:t>presenti dichiarazioni</w:t>
      </w:r>
      <w:r>
        <w:rPr>
          <w:spacing w:val="-1"/>
          <w:sz w:val="24"/>
        </w:rPr>
        <w:t xml:space="preserve"> </w:t>
      </w:r>
      <w:r>
        <w:rPr>
          <w:sz w:val="24"/>
        </w:rPr>
        <w:t>vengono rese e</w:t>
      </w:r>
      <w:r>
        <w:rPr>
          <w:spacing w:val="-1"/>
          <w:sz w:val="24"/>
        </w:rPr>
        <w:t xml:space="preserve"> </w:t>
      </w:r>
      <w:r>
        <w:rPr>
          <w:sz w:val="24"/>
        </w:rPr>
        <w:t>fornisce</w:t>
      </w:r>
      <w:r>
        <w:rPr>
          <w:spacing w:val="-3"/>
          <w:sz w:val="24"/>
        </w:rPr>
        <w:t xml:space="preserve"> </w:t>
      </w:r>
      <w:r>
        <w:rPr>
          <w:sz w:val="24"/>
        </w:rPr>
        <w:t>il relativo</w:t>
      </w:r>
      <w:r>
        <w:rPr>
          <w:spacing w:val="-1"/>
          <w:sz w:val="24"/>
        </w:rPr>
        <w:t xml:space="preserve"> </w:t>
      </w:r>
      <w:r>
        <w:rPr>
          <w:sz w:val="24"/>
        </w:rPr>
        <w:t>consenso.</w:t>
      </w:r>
    </w:p>
    <w:p w14:paraId="0AB9EA8A" w14:textId="77777777" w:rsidR="00616A7B" w:rsidRDefault="00616A7B">
      <w:pPr>
        <w:pStyle w:val="Corpotesto"/>
        <w:spacing w:before="2"/>
        <w:rPr>
          <w:sz w:val="27"/>
        </w:rPr>
      </w:pPr>
    </w:p>
    <w:p w14:paraId="196758F9" w14:textId="77777777" w:rsidR="00616A7B" w:rsidRDefault="00D928B4">
      <w:pPr>
        <w:pStyle w:val="Corpotesto"/>
        <w:tabs>
          <w:tab w:val="left" w:pos="3260"/>
          <w:tab w:val="left" w:pos="5101"/>
        </w:tabs>
        <w:spacing w:before="1"/>
        <w:ind w:left="119"/>
      </w:pPr>
      <w:r>
        <w:t>Luogo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 xml:space="preserve">data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CCCFBB6" w14:textId="77777777" w:rsidR="00616A7B" w:rsidRDefault="00616A7B">
      <w:pPr>
        <w:pStyle w:val="Corpotesto"/>
        <w:spacing w:before="5"/>
        <w:rPr>
          <w:sz w:val="23"/>
        </w:rPr>
      </w:pPr>
    </w:p>
    <w:p w14:paraId="4EE131E2" w14:textId="77777777" w:rsidR="00616A7B" w:rsidRDefault="00D928B4">
      <w:pPr>
        <w:pStyle w:val="Corpotesto"/>
        <w:tabs>
          <w:tab w:val="left" w:pos="9247"/>
        </w:tabs>
        <w:spacing w:before="90"/>
        <w:ind w:left="4719"/>
      </w:pPr>
      <w:r>
        <w:t>Firma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616A7B">
      <w:pgSz w:w="11910" w:h="16840"/>
      <w:pgMar w:top="480" w:right="96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Sans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6B2B27"/>
    <w:multiLevelType w:val="hybridMultilevel"/>
    <w:tmpl w:val="661E0A78"/>
    <w:lvl w:ilvl="0" w:tplc="E2128002">
      <w:numFmt w:val="bullet"/>
      <w:lvlText w:val=""/>
      <w:lvlJc w:val="left"/>
      <w:pPr>
        <w:ind w:left="827" w:hanging="284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695678AC">
      <w:numFmt w:val="bullet"/>
      <w:lvlText w:val="•"/>
      <w:lvlJc w:val="left"/>
      <w:pPr>
        <w:ind w:left="1674" w:hanging="284"/>
      </w:pPr>
      <w:rPr>
        <w:rFonts w:hint="default"/>
        <w:lang w:val="it-IT" w:eastAsia="en-US" w:bidi="ar-SA"/>
      </w:rPr>
    </w:lvl>
    <w:lvl w:ilvl="2" w:tplc="BC2EB898">
      <w:numFmt w:val="bullet"/>
      <w:lvlText w:val="•"/>
      <w:lvlJc w:val="left"/>
      <w:pPr>
        <w:ind w:left="2529" w:hanging="284"/>
      </w:pPr>
      <w:rPr>
        <w:rFonts w:hint="default"/>
        <w:lang w:val="it-IT" w:eastAsia="en-US" w:bidi="ar-SA"/>
      </w:rPr>
    </w:lvl>
    <w:lvl w:ilvl="3" w:tplc="2FC26D90">
      <w:numFmt w:val="bullet"/>
      <w:lvlText w:val="•"/>
      <w:lvlJc w:val="left"/>
      <w:pPr>
        <w:ind w:left="3383" w:hanging="284"/>
      </w:pPr>
      <w:rPr>
        <w:rFonts w:hint="default"/>
        <w:lang w:val="it-IT" w:eastAsia="en-US" w:bidi="ar-SA"/>
      </w:rPr>
    </w:lvl>
    <w:lvl w:ilvl="4" w:tplc="9066410C">
      <w:numFmt w:val="bullet"/>
      <w:lvlText w:val="•"/>
      <w:lvlJc w:val="left"/>
      <w:pPr>
        <w:ind w:left="4238" w:hanging="284"/>
      </w:pPr>
      <w:rPr>
        <w:rFonts w:hint="default"/>
        <w:lang w:val="it-IT" w:eastAsia="en-US" w:bidi="ar-SA"/>
      </w:rPr>
    </w:lvl>
    <w:lvl w:ilvl="5" w:tplc="EDB008AC">
      <w:numFmt w:val="bullet"/>
      <w:lvlText w:val="•"/>
      <w:lvlJc w:val="left"/>
      <w:pPr>
        <w:ind w:left="5093" w:hanging="284"/>
      </w:pPr>
      <w:rPr>
        <w:rFonts w:hint="default"/>
        <w:lang w:val="it-IT" w:eastAsia="en-US" w:bidi="ar-SA"/>
      </w:rPr>
    </w:lvl>
    <w:lvl w:ilvl="6" w:tplc="F4563378">
      <w:numFmt w:val="bullet"/>
      <w:lvlText w:val="•"/>
      <w:lvlJc w:val="left"/>
      <w:pPr>
        <w:ind w:left="5947" w:hanging="284"/>
      </w:pPr>
      <w:rPr>
        <w:rFonts w:hint="default"/>
        <w:lang w:val="it-IT" w:eastAsia="en-US" w:bidi="ar-SA"/>
      </w:rPr>
    </w:lvl>
    <w:lvl w:ilvl="7" w:tplc="F9D2814E">
      <w:numFmt w:val="bullet"/>
      <w:lvlText w:val="•"/>
      <w:lvlJc w:val="left"/>
      <w:pPr>
        <w:ind w:left="6802" w:hanging="284"/>
      </w:pPr>
      <w:rPr>
        <w:rFonts w:hint="default"/>
        <w:lang w:val="it-IT" w:eastAsia="en-US" w:bidi="ar-SA"/>
      </w:rPr>
    </w:lvl>
    <w:lvl w:ilvl="8" w:tplc="F1B65686">
      <w:numFmt w:val="bullet"/>
      <w:lvlText w:val="•"/>
      <w:lvlJc w:val="left"/>
      <w:pPr>
        <w:ind w:left="7657" w:hanging="284"/>
      </w:pPr>
      <w:rPr>
        <w:rFonts w:hint="default"/>
        <w:lang w:val="it-IT" w:eastAsia="en-US" w:bidi="ar-SA"/>
      </w:rPr>
    </w:lvl>
  </w:abstractNum>
  <w:num w:numId="1" w16cid:durableId="1076515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A7B"/>
    <w:rsid w:val="000141DB"/>
    <w:rsid w:val="000A5029"/>
    <w:rsid w:val="00446AD1"/>
    <w:rsid w:val="005E2776"/>
    <w:rsid w:val="00616A7B"/>
    <w:rsid w:val="00722CC6"/>
    <w:rsid w:val="00D9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37231"/>
  <w15:docId w15:val="{1E633DB4-D12A-4E0C-BEE5-94851C3B7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3381" w:right="3435"/>
      <w:jc w:val="center"/>
      <w:outlineLvl w:val="0"/>
    </w:pPr>
    <w:rPr>
      <w:b/>
      <w:bCs/>
      <w:sz w:val="33"/>
      <w:szCs w:val="3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spacing w:before="1"/>
      <w:ind w:left="827" w:right="177" w:hanging="284"/>
      <w:jc w:val="both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528</Words>
  <Characters>3012</Characters>
  <Application>Microsoft Office Word</Application>
  <DocSecurity>0</DocSecurity>
  <Lines>25</Lines>
  <Paragraphs>7</Paragraphs>
  <ScaleCrop>false</ScaleCrop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POSTA</dc:creator>
  <cp:lastModifiedBy>Felicia Della Coletta</cp:lastModifiedBy>
  <cp:revision>3</cp:revision>
  <dcterms:created xsi:type="dcterms:W3CDTF">2024-05-06T12:44:00Z</dcterms:created>
  <dcterms:modified xsi:type="dcterms:W3CDTF">2024-06-04T09:14:00Z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2024-03-27T00:00:00Z</vt:filetime>
  </property>
</Properties>
</file>