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BB5" w14:textId="3C29C0E6" w:rsidR="003731B0" w:rsidRDefault="00D52B5D" w:rsidP="00895D34">
      <w:pPr>
        <w:pStyle w:val="Titolo4"/>
        <w:spacing w:line="240" w:lineRule="atLeast"/>
        <w:ind w:firstLine="0"/>
        <w:jc w:val="center"/>
        <w:rPr>
          <w:b/>
          <w:bCs/>
        </w:rPr>
      </w:pPr>
      <w:r>
        <w:rPr>
          <w:b/>
          <w:bCs/>
        </w:rPr>
        <w:t>RICHI</w:t>
      </w:r>
      <w:r w:rsidR="003F1B86">
        <w:rPr>
          <w:b/>
          <w:bCs/>
        </w:rPr>
        <w:t>E</w:t>
      </w:r>
      <w:r>
        <w:rPr>
          <w:b/>
          <w:bCs/>
        </w:rPr>
        <w:t>STA DI AUTORIZZAZIONE</w:t>
      </w:r>
      <w:r w:rsidR="003731B0">
        <w:rPr>
          <w:b/>
          <w:bCs/>
        </w:rPr>
        <w:t xml:space="preserve"> ALL’AMMINISTRAZIONE </w:t>
      </w:r>
      <w:r w:rsidR="00370594">
        <w:rPr>
          <w:b/>
          <w:bCs/>
        </w:rPr>
        <w:t xml:space="preserve">PUBBLICA </w:t>
      </w:r>
      <w:r w:rsidR="003731B0">
        <w:rPr>
          <w:b/>
          <w:bCs/>
        </w:rPr>
        <w:t>DI APPARTENENZA</w:t>
      </w:r>
    </w:p>
    <w:p w14:paraId="76F91D5C" w14:textId="11A94734" w:rsidR="00895D34" w:rsidRDefault="003731B0" w:rsidP="00895D34">
      <w:pPr>
        <w:pStyle w:val="Titolo4"/>
        <w:spacing w:line="240" w:lineRule="atLeast"/>
        <w:ind w:firstLine="0"/>
        <w:jc w:val="center"/>
        <w:rPr>
          <w:rFonts w:ascii="Gisha" w:hAnsi="Gisha" w:cs="Gisha"/>
          <w:b/>
          <w:bCs/>
          <w:sz w:val="21"/>
          <w:szCs w:val="21"/>
        </w:rPr>
      </w:pPr>
      <w:r>
        <w:rPr>
          <w:rFonts w:ascii="Gisha" w:hAnsi="Gisha" w:cs="Gisha"/>
          <w:b/>
          <w:bCs/>
          <w:sz w:val="21"/>
          <w:szCs w:val="21"/>
        </w:rPr>
        <w:t>(</w:t>
      </w:r>
      <w:r w:rsidR="00772499">
        <w:rPr>
          <w:rFonts w:ascii="Gisha" w:hAnsi="Gisha" w:cs="Gisha"/>
          <w:b/>
          <w:bCs/>
          <w:sz w:val="21"/>
          <w:szCs w:val="21"/>
        </w:rPr>
        <w:t>ai sensi del D</w:t>
      </w:r>
      <w:r>
        <w:rPr>
          <w:rFonts w:ascii="Gisha" w:hAnsi="Gisha" w:cs="Gisha"/>
          <w:b/>
          <w:bCs/>
          <w:sz w:val="21"/>
          <w:szCs w:val="21"/>
        </w:rPr>
        <w:t xml:space="preserve">.Lgs. </w:t>
      </w:r>
      <w:r w:rsidR="006C3D79" w:rsidRPr="006C3D79">
        <w:rPr>
          <w:rFonts w:ascii="Gisha" w:hAnsi="Gisha" w:cs="Gisha"/>
          <w:b/>
          <w:bCs/>
          <w:sz w:val="21"/>
          <w:szCs w:val="21"/>
        </w:rPr>
        <w:t>n. 36/2021</w:t>
      </w:r>
      <w:r w:rsidR="00772499">
        <w:rPr>
          <w:rFonts w:ascii="Gisha" w:hAnsi="Gisha" w:cs="Gisha"/>
          <w:b/>
          <w:bCs/>
          <w:sz w:val="21"/>
          <w:szCs w:val="21"/>
        </w:rPr>
        <w:t xml:space="preserve"> e successive modificazioni)</w:t>
      </w:r>
    </w:p>
    <w:p w14:paraId="4DE84762" w14:textId="77777777" w:rsidR="00895D34" w:rsidRDefault="00895D34" w:rsidP="00895D34">
      <w:pPr>
        <w:spacing w:line="360" w:lineRule="auto"/>
        <w:jc w:val="both"/>
        <w:rPr>
          <w:sz w:val="24"/>
          <w:szCs w:val="24"/>
        </w:rPr>
      </w:pPr>
    </w:p>
    <w:p w14:paraId="50E9C595" w14:textId="7759249E" w:rsidR="009B6E05" w:rsidRDefault="002A41A6" w:rsidP="00895D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895D34" w:rsidRPr="00104D3C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</w:t>
      </w:r>
      <w:r w:rsidR="00895D34" w:rsidRPr="00104D3C">
        <w:rPr>
          <w:sz w:val="24"/>
          <w:szCs w:val="24"/>
        </w:rPr>
        <w:t xml:space="preserve"> </w:t>
      </w:r>
      <w:r>
        <w:rPr>
          <w:sz w:val="24"/>
          <w:szCs w:val="24"/>
        </w:rPr>
        <w:t>Elena Ponte</w:t>
      </w:r>
      <w:r w:rsidR="00895D34">
        <w:rPr>
          <w:sz w:val="24"/>
          <w:szCs w:val="24"/>
        </w:rPr>
        <w:t xml:space="preserve"> </w:t>
      </w:r>
      <w:r w:rsidR="00895D34" w:rsidRPr="00104D3C">
        <w:rPr>
          <w:sz w:val="24"/>
          <w:szCs w:val="24"/>
        </w:rPr>
        <w:t>nat</w:t>
      </w:r>
      <w:r>
        <w:rPr>
          <w:sz w:val="24"/>
          <w:szCs w:val="24"/>
        </w:rPr>
        <w:t>a</w:t>
      </w:r>
      <w:r w:rsidR="00895D34" w:rsidRPr="00104D3C">
        <w:rPr>
          <w:sz w:val="24"/>
          <w:szCs w:val="24"/>
        </w:rPr>
        <w:t xml:space="preserve"> a </w:t>
      </w:r>
      <w:r w:rsidR="00895D34">
        <w:rPr>
          <w:sz w:val="24"/>
          <w:szCs w:val="24"/>
        </w:rPr>
        <w:t xml:space="preserve"> </w:t>
      </w:r>
      <w:r>
        <w:rPr>
          <w:sz w:val="24"/>
          <w:szCs w:val="24"/>
        </w:rPr>
        <w:t>Codroipo</w:t>
      </w:r>
      <w:r w:rsidR="00895D34" w:rsidRPr="00104D3C">
        <w:rPr>
          <w:sz w:val="24"/>
          <w:szCs w:val="24"/>
        </w:rPr>
        <w:t xml:space="preserve"> </w:t>
      </w:r>
      <w:r w:rsidR="00895D34">
        <w:rPr>
          <w:sz w:val="24"/>
          <w:szCs w:val="24"/>
        </w:rPr>
        <w:t xml:space="preserve">   il </w:t>
      </w:r>
      <w:r>
        <w:rPr>
          <w:sz w:val="24"/>
          <w:szCs w:val="24"/>
        </w:rPr>
        <w:t>13 aprile 1967</w:t>
      </w:r>
      <w:r w:rsidR="00895D34">
        <w:rPr>
          <w:sz w:val="24"/>
          <w:szCs w:val="24"/>
        </w:rPr>
        <w:t xml:space="preserve"> C.F.  </w:t>
      </w:r>
      <w:r>
        <w:rPr>
          <w:sz w:val="24"/>
          <w:szCs w:val="24"/>
        </w:rPr>
        <w:t>PNTLNE67D53C817P</w:t>
      </w:r>
      <w:r w:rsidR="00895D34">
        <w:rPr>
          <w:sz w:val="24"/>
          <w:szCs w:val="24"/>
        </w:rPr>
        <w:t xml:space="preserve"> </w:t>
      </w:r>
      <w:r w:rsidR="007D4943">
        <w:rPr>
          <w:sz w:val="24"/>
          <w:szCs w:val="24"/>
        </w:rPr>
        <w:t xml:space="preserve">e residente in </w:t>
      </w:r>
      <w:r>
        <w:rPr>
          <w:sz w:val="24"/>
          <w:szCs w:val="24"/>
        </w:rPr>
        <w:t>Udine</w:t>
      </w:r>
    </w:p>
    <w:p w14:paraId="13E01773" w14:textId="45E69B87" w:rsidR="00703387" w:rsidRPr="00FE5AD2" w:rsidRDefault="00703387" w:rsidP="007033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delle previsioni contenute nel </w:t>
      </w:r>
      <w:r w:rsidR="00BC226E" w:rsidRPr="005F0877">
        <w:rPr>
          <w:sz w:val="24"/>
          <w:szCs w:val="24"/>
        </w:rPr>
        <w:t>D.lgs.</w:t>
      </w:r>
      <w:r w:rsidRPr="005F0877">
        <w:rPr>
          <w:sz w:val="24"/>
          <w:szCs w:val="24"/>
        </w:rPr>
        <w:t xml:space="preserve"> 28.2.2021 n. 36 (</w:t>
      </w:r>
      <w:r>
        <w:rPr>
          <w:sz w:val="24"/>
          <w:szCs w:val="24"/>
        </w:rPr>
        <w:t>A</w:t>
      </w:r>
      <w:r w:rsidRPr="005F0877">
        <w:rPr>
          <w:sz w:val="24"/>
          <w:szCs w:val="24"/>
        </w:rPr>
        <w:t>ttuazione dell'articolo 5 della legge 8 agosto 2019, n. 86, recante riordino e riforma delle disposizioni in materia di enti sportivi professionistici e dilettantistici, nonch</w:t>
      </w:r>
      <w:r>
        <w:rPr>
          <w:sz w:val="24"/>
          <w:szCs w:val="24"/>
        </w:rPr>
        <w:t>é</w:t>
      </w:r>
      <w:r w:rsidRPr="005F0877">
        <w:rPr>
          <w:sz w:val="24"/>
          <w:szCs w:val="24"/>
        </w:rPr>
        <w:t xml:space="preserve"> di lavoro sportivo</w:t>
      </w:r>
      <w:r>
        <w:rPr>
          <w:sz w:val="24"/>
          <w:szCs w:val="24"/>
        </w:rPr>
        <w:t>),</w:t>
      </w:r>
    </w:p>
    <w:p w14:paraId="75B34433" w14:textId="40A04A80" w:rsidR="00895D34" w:rsidRDefault="00B32F15" w:rsidP="00895D3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7DEA5BDA" w14:textId="7877D4B9" w:rsidR="00BC226E" w:rsidRPr="00BC226E" w:rsidRDefault="00BC226E" w:rsidP="00BC226E">
      <w:pPr>
        <w:jc w:val="both"/>
        <w:rPr>
          <w:sz w:val="24"/>
          <w:szCs w:val="24"/>
        </w:rPr>
      </w:pPr>
      <w:r w:rsidRPr="00BC226E">
        <w:rPr>
          <w:sz w:val="24"/>
          <w:szCs w:val="24"/>
        </w:rPr>
        <w:t xml:space="preserve">l’autorizzazione a svolgere l’attività di </w:t>
      </w:r>
      <w:r>
        <w:rPr>
          <w:sz w:val="24"/>
          <w:szCs w:val="24"/>
        </w:rPr>
        <w:t>tecnico</w:t>
      </w:r>
      <w:r w:rsidRPr="00BC226E">
        <w:rPr>
          <w:sz w:val="24"/>
          <w:szCs w:val="24"/>
        </w:rPr>
        <w:t xml:space="preserve"> sportivo per la stagione sportiva 2023/2024 (dal 1° </w:t>
      </w:r>
      <w:r w:rsidR="002A41A6">
        <w:rPr>
          <w:sz w:val="24"/>
          <w:szCs w:val="24"/>
        </w:rPr>
        <w:t>ottobre</w:t>
      </w:r>
      <w:r w:rsidRPr="00BC226E">
        <w:rPr>
          <w:sz w:val="24"/>
          <w:szCs w:val="24"/>
        </w:rPr>
        <w:t xml:space="preserve"> 2023 al 30 giugno 2024), quale </w:t>
      </w:r>
      <w:r>
        <w:rPr>
          <w:sz w:val="24"/>
          <w:szCs w:val="24"/>
        </w:rPr>
        <w:t xml:space="preserve">tesserato della </w:t>
      </w:r>
      <w:r w:rsidR="002A41A6">
        <w:rPr>
          <w:sz w:val="24"/>
          <w:szCs w:val="24"/>
        </w:rPr>
        <w:t>Csen</w:t>
      </w:r>
    </w:p>
    <w:p w14:paraId="7D458448" w14:textId="4C35F2F5" w:rsidR="00297F7B" w:rsidRDefault="001F35ED" w:rsidP="001F35ED">
      <w:pPr>
        <w:jc w:val="both"/>
        <w:rPr>
          <w:sz w:val="24"/>
          <w:szCs w:val="24"/>
        </w:rPr>
      </w:pPr>
      <w:r w:rsidRPr="001F35ED">
        <w:rPr>
          <w:sz w:val="24"/>
          <w:szCs w:val="24"/>
        </w:rPr>
        <w:t>Per quest’attività</w:t>
      </w:r>
      <w:r w:rsidR="005B1629">
        <w:rPr>
          <w:sz w:val="24"/>
          <w:szCs w:val="24"/>
        </w:rPr>
        <w:t xml:space="preserve">, </w:t>
      </w:r>
      <w:r w:rsidRPr="001F35ED">
        <w:rPr>
          <w:sz w:val="24"/>
          <w:szCs w:val="24"/>
        </w:rPr>
        <w:t>svol</w:t>
      </w:r>
      <w:r w:rsidR="005B1629">
        <w:rPr>
          <w:sz w:val="24"/>
          <w:szCs w:val="24"/>
        </w:rPr>
        <w:t>ta al di fuori dell’orario di lavoro,</w:t>
      </w:r>
      <w:r w:rsidR="00297F7B">
        <w:rPr>
          <w:sz w:val="24"/>
          <w:szCs w:val="24"/>
        </w:rPr>
        <w:t xml:space="preserve"> ve</w:t>
      </w:r>
      <w:r w:rsidR="008330CD">
        <w:rPr>
          <w:sz w:val="24"/>
          <w:szCs w:val="24"/>
        </w:rPr>
        <w:t>rranno</w:t>
      </w:r>
      <w:r w:rsidR="00297F7B">
        <w:rPr>
          <w:sz w:val="24"/>
          <w:szCs w:val="24"/>
        </w:rPr>
        <w:t xml:space="preserve"> percepiti </w:t>
      </w:r>
      <w:r w:rsidR="00FF4980">
        <w:rPr>
          <w:sz w:val="24"/>
          <w:szCs w:val="24"/>
        </w:rPr>
        <w:t xml:space="preserve">corrispettivi </w:t>
      </w:r>
      <w:r w:rsidR="00012A99">
        <w:rPr>
          <w:sz w:val="24"/>
          <w:szCs w:val="24"/>
        </w:rPr>
        <w:t>monetari</w:t>
      </w:r>
      <w:r w:rsidR="00297F7B">
        <w:rPr>
          <w:sz w:val="24"/>
          <w:szCs w:val="24"/>
        </w:rPr>
        <w:t xml:space="preserve"> variabili in funzione dell’attività espletata</w:t>
      </w:r>
      <w:r w:rsidR="00FF4980">
        <w:rPr>
          <w:sz w:val="24"/>
          <w:szCs w:val="24"/>
        </w:rPr>
        <w:t>, nonché</w:t>
      </w:r>
      <w:r w:rsidR="00BC226E">
        <w:rPr>
          <w:sz w:val="24"/>
          <w:szCs w:val="24"/>
        </w:rPr>
        <w:t xml:space="preserve"> eventuali</w:t>
      </w:r>
      <w:r w:rsidR="00FF4980">
        <w:rPr>
          <w:sz w:val="24"/>
          <w:szCs w:val="24"/>
        </w:rPr>
        <w:t xml:space="preserve"> rimborsi-spese</w:t>
      </w:r>
      <w:r w:rsidR="00297F7B">
        <w:rPr>
          <w:sz w:val="24"/>
          <w:szCs w:val="24"/>
        </w:rPr>
        <w:t xml:space="preserve"> </w:t>
      </w:r>
      <w:r w:rsidR="00FF4980">
        <w:rPr>
          <w:sz w:val="24"/>
          <w:szCs w:val="24"/>
        </w:rPr>
        <w:t xml:space="preserve">per </w:t>
      </w:r>
      <w:r w:rsidR="00297F7B">
        <w:rPr>
          <w:sz w:val="24"/>
          <w:szCs w:val="24"/>
        </w:rPr>
        <w:t>la distanza chilometrica percorsa per lo svolgimento dell’incarico.</w:t>
      </w:r>
    </w:p>
    <w:p w14:paraId="17CF4F23" w14:textId="77777777" w:rsidR="005B71A2" w:rsidRDefault="005B71A2" w:rsidP="005B71A2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5408A">
        <w:rPr>
          <w:sz w:val="24"/>
          <w:szCs w:val="24"/>
        </w:rPr>
        <w:t>’attività da svolgere non è in conflitto o in concorrenza con gli interessi dell’Amministrazione e con il buon andamento della stessa</w:t>
      </w:r>
      <w:r>
        <w:rPr>
          <w:sz w:val="24"/>
          <w:szCs w:val="24"/>
        </w:rPr>
        <w:t xml:space="preserve"> e </w:t>
      </w:r>
      <w:r w:rsidRPr="00C5408A">
        <w:rPr>
          <w:sz w:val="24"/>
          <w:szCs w:val="24"/>
        </w:rPr>
        <w:t>non è in conflitto con gli orari di servizio</w:t>
      </w:r>
      <w:r>
        <w:rPr>
          <w:sz w:val="24"/>
          <w:szCs w:val="24"/>
        </w:rPr>
        <w:t>,</w:t>
      </w:r>
      <w:r w:rsidRPr="00C5408A">
        <w:rPr>
          <w:sz w:val="24"/>
          <w:szCs w:val="24"/>
        </w:rPr>
        <w:t xml:space="preserve"> in quanto verrà svolta al di fuori dei medesimi</w:t>
      </w:r>
      <w:r>
        <w:rPr>
          <w:sz w:val="24"/>
          <w:szCs w:val="24"/>
        </w:rPr>
        <w:t>.</w:t>
      </w:r>
    </w:p>
    <w:p w14:paraId="071BC33E" w14:textId="29901688" w:rsidR="005B71A2" w:rsidRDefault="005B71A2" w:rsidP="005B71A2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5408A">
        <w:rPr>
          <w:sz w:val="24"/>
          <w:szCs w:val="24"/>
        </w:rPr>
        <w:t xml:space="preserve">’ammontare del </w:t>
      </w:r>
      <w:r>
        <w:rPr>
          <w:sz w:val="24"/>
          <w:szCs w:val="24"/>
        </w:rPr>
        <w:t>corrispettivo</w:t>
      </w:r>
      <w:r w:rsidRPr="00C54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lordo </w:t>
      </w:r>
      <w:r w:rsidRPr="00C5408A">
        <w:rPr>
          <w:sz w:val="24"/>
          <w:szCs w:val="24"/>
        </w:rPr>
        <w:t>previsto</w:t>
      </w:r>
      <w:r w:rsidR="00BC226E">
        <w:rPr>
          <w:sz w:val="24"/>
          <w:szCs w:val="24"/>
        </w:rPr>
        <w:t xml:space="preserve"> o </w:t>
      </w:r>
      <w:r w:rsidRPr="00C5408A">
        <w:rPr>
          <w:sz w:val="24"/>
          <w:szCs w:val="24"/>
        </w:rPr>
        <w:t xml:space="preserve">presunto </w:t>
      </w:r>
      <w:r>
        <w:rPr>
          <w:sz w:val="24"/>
          <w:szCs w:val="24"/>
        </w:rPr>
        <w:t xml:space="preserve">per l’incarico sportivo da autorizzare non è puntualmente preventivabile, in quanto dipendente dal livello quantitativo delle attività esercitate e dal numero delle prestazioni effettuate. </w:t>
      </w:r>
    </w:p>
    <w:p w14:paraId="4F1DC69D" w14:textId="1B06A1AB" w:rsidR="005B71A2" w:rsidRDefault="005B71A2" w:rsidP="005B7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ha, tuttavia, ragionevole motivo di ritenere che lo stesso </w:t>
      </w:r>
      <w:r w:rsidRPr="00C36E67">
        <w:rPr>
          <w:b/>
          <w:bCs/>
          <w:sz w:val="24"/>
          <w:szCs w:val="24"/>
        </w:rPr>
        <w:t>non supererà</w:t>
      </w:r>
      <w:r>
        <w:rPr>
          <w:sz w:val="24"/>
          <w:szCs w:val="24"/>
        </w:rPr>
        <w:t xml:space="preserve"> l’importo riguardo il quale </w:t>
      </w:r>
      <w:r w:rsidRPr="006B6BCD">
        <w:rPr>
          <w:sz w:val="24"/>
          <w:szCs w:val="24"/>
        </w:rPr>
        <w:t>il nuovo regime</w:t>
      </w:r>
      <w:r>
        <w:rPr>
          <w:sz w:val="24"/>
          <w:szCs w:val="24"/>
        </w:rPr>
        <w:t xml:space="preserve"> introdotto da</w:t>
      </w:r>
      <w:r w:rsidRPr="006B6BCD">
        <w:rPr>
          <w:sz w:val="24"/>
          <w:szCs w:val="24"/>
        </w:rPr>
        <w:t>l D.Lgs. n. 36/2021</w:t>
      </w:r>
      <w:r>
        <w:rPr>
          <w:sz w:val="24"/>
          <w:szCs w:val="24"/>
        </w:rPr>
        <w:t xml:space="preserve"> prevede </w:t>
      </w:r>
      <w:r w:rsidRPr="006B6BCD">
        <w:rPr>
          <w:sz w:val="24"/>
          <w:szCs w:val="24"/>
        </w:rPr>
        <w:t>esenzioni tributarie</w:t>
      </w:r>
      <w:r>
        <w:rPr>
          <w:sz w:val="24"/>
          <w:szCs w:val="24"/>
        </w:rPr>
        <w:t xml:space="preserve"> e previdenziali (</w:t>
      </w:r>
      <w:r w:rsidRPr="006B6BCD">
        <w:rPr>
          <w:sz w:val="24"/>
          <w:szCs w:val="24"/>
        </w:rPr>
        <w:t>5.000 euro</w:t>
      </w:r>
      <w:r>
        <w:rPr>
          <w:sz w:val="24"/>
          <w:szCs w:val="24"/>
        </w:rPr>
        <w:t xml:space="preserve"> </w:t>
      </w:r>
      <w:r w:rsidRPr="006B6BCD">
        <w:rPr>
          <w:sz w:val="24"/>
          <w:szCs w:val="24"/>
        </w:rPr>
        <w:t>annu</w:t>
      </w:r>
      <w:r>
        <w:rPr>
          <w:sz w:val="24"/>
          <w:szCs w:val="24"/>
        </w:rPr>
        <w:t>i).</w:t>
      </w:r>
    </w:p>
    <w:p w14:paraId="23098BF2" w14:textId="43C6C96A" w:rsidR="00BC226E" w:rsidRDefault="00BC226E" w:rsidP="00895D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L’indennità prevista per l’incarico e per lo svolgimento della funzione per la quale si richiede autorizzazione verrà corrisposta dalla: </w:t>
      </w:r>
    </w:p>
    <w:p w14:paraId="464DDF04" w14:textId="236CE13C" w:rsidR="006E0A7A" w:rsidRDefault="00012A99" w:rsidP="00895D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2A99">
        <w:rPr>
          <w:sz w:val="24"/>
          <w:szCs w:val="24"/>
        </w:rPr>
        <w:t>Si rimane a disposizione per qualsiasi chiarimento e</w:t>
      </w:r>
      <w:r w:rsidR="006E0A7A">
        <w:rPr>
          <w:sz w:val="24"/>
          <w:szCs w:val="24"/>
        </w:rPr>
        <w:t>/o</w:t>
      </w:r>
      <w:r w:rsidRPr="00012A99">
        <w:rPr>
          <w:sz w:val="24"/>
          <w:szCs w:val="24"/>
        </w:rPr>
        <w:t xml:space="preserve"> ulteriore integrazione documentale.</w:t>
      </w:r>
    </w:p>
    <w:p w14:paraId="28E7FADD" w14:textId="7A27073E" w:rsidR="00895D34" w:rsidRPr="00012A99" w:rsidRDefault="00012A99" w:rsidP="00895D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2A99">
        <w:rPr>
          <w:sz w:val="24"/>
          <w:szCs w:val="24"/>
        </w:rPr>
        <w:t xml:space="preserve">  </w:t>
      </w:r>
    </w:p>
    <w:p w14:paraId="61EA7005" w14:textId="58258706" w:rsidR="009928D0" w:rsidRDefault="00895D34" w:rsidP="00F44E47">
      <w:pPr>
        <w:jc w:val="both"/>
      </w:pPr>
      <w:r w:rsidRPr="00D74447">
        <w:t xml:space="preserve">data  </w:t>
      </w:r>
      <w:r w:rsidR="00DB216F">
        <w:t>16</w:t>
      </w:r>
      <w:r w:rsidR="008D2645">
        <w:t>/10/2023</w:t>
      </w:r>
      <w:r w:rsidRPr="00D74447">
        <w:t>_</w:t>
      </w:r>
      <w:r w:rsidRPr="00D74447">
        <w:tab/>
      </w:r>
      <w:r w:rsidRPr="00D74447">
        <w:tab/>
      </w:r>
      <w:r w:rsidRPr="00D74447">
        <w:tab/>
        <w:t xml:space="preserve">firma  </w:t>
      </w:r>
      <w:r w:rsidR="008D2645">
        <w:t>Elena Ponte</w:t>
      </w:r>
    </w:p>
    <w:sectPr w:rsidR="009928D0" w:rsidSect="008578AC">
      <w:footerReference w:type="default" r:id="rId7"/>
      <w:headerReference w:type="first" r:id="rId8"/>
      <w:footerReference w:type="first" r:id="rId9"/>
      <w:pgSz w:w="11906" w:h="16838"/>
      <w:pgMar w:top="1163" w:right="1134" w:bottom="1276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F74B" w14:textId="77777777" w:rsidR="006040CC" w:rsidRDefault="006040CC" w:rsidP="00D52B5D">
      <w:pPr>
        <w:spacing w:after="0" w:line="240" w:lineRule="auto"/>
      </w:pPr>
      <w:r>
        <w:separator/>
      </w:r>
    </w:p>
  </w:endnote>
  <w:endnote w:type="continuationSeparator" w:id="0">
    <w:p w14:paraId="096EFCE1" w14:textId="77777777" w:rsidR="006040CC" w:rsidRDefault="006040CC" w:rsidP="00D5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BACE" w14:textId="77777777" w:rsidR="00810B63" w:rsidRDefault="00F44E4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FF4B5A" w14:textId="77777777" w:rsidR="00810B63" w:rsidRDefault="00810B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A487" w14:textId="17FD50C6" w:rsidR="00810B63" w:rsidRDefault="00810B63" w:rsidP="008578AC">
    <w:pPr>
      <w:pStyle w:val="Intestazio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FC9C" w14:textId="77777777" w:rsidR="006040CC" w:rsidRDefault="006040CC" w:rsidP="00D52B5D">
      <w:pPr>
        <w:spacing w:after="0" w:line="240" w:lineRule="auto"/>
      </w:pPr>
      <w:r>
        <w:separator/>
      </w:r>
    </w:p>
  </w:footnote>
  <w:footnote w:type="continuationSeparator" w:id="0">
    <w:p w14:paraId="616EDC7E" w14:textId="77777777" w:rsidR="006040CC" w:rsidRDefault="006040CC" w:rsidP="00D5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AACE" w14:textId="77777777" w:rsidR="00810B63" w:rsidRDefault="00810B63" w:rsidP="008578AC">
    <w:pPr>
      <w:pStyle w:val="Intestazione"/>
      <w:rPr>
        <w:b/>
        <w:bCs/>
        <w:sz w:val="36"/>
        <w:szCs w:val="36"/>
      </w:rPr>
    </w:pPr>
  </w:p>
  <w:p w14:paraId="64937341" w14:textId="3859DB14" w:rsidR="00810B63" w:rsidRDefault="00810B63" w:rsidP="00015EC2">
    <w:pPr>
      <w:pStyle w:val="Intestazione"/>
      <w:rPr>
        <w:rFonts w:ascii="Arial" w:eastAsia="Times New Roman" w:hAnsi="Arial" w:cs="Arial"/>
        <w:b/>
        <w:color w:val="FF9900"/>
        <w:sz w:val="12"/>
        <w:szCs w:val="1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F4"/>
    <w:multiLevelType w:val="hybridMultilevel"/>
    <w:tmpl w:val="AF8AD6C2"/>
    <w:lvl w:ilvl="0" w:tplc="BE3EE2AE">
      <w:start w:val="3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9842CE"/>
    <w:multiLevelType w:val="hybridMultilevel"/>
    <w:tmpl w:val="587E5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91124">
    <w:abstractNumId w:val="0"/>
  </w:num>
  <w:num w:numId="2" w16cid:durableId="200239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34"/>
    <w:rsid w:val="00012A99"/>
    <w:rsid w:val="000C18D6"/>
    <w:rsid w:val="00157B14"/>
    <w:rsid w:val="00167247"/>
    <w:rsid w:val="001F35ED"/>
    <w:rsid w:val="00297F7B"/>
    <w:rsid w:val="002A41A6"/>
    <w:rsid w:val="00307F75"/>
    <w:rsid w:val="00370594"/>
    <w:rsid w:val="003731B0"/>
    <w:rsid w:val="003F1B86"/>
    <w:rsid w:val="00425CD6"/>
    <w:rsid w:val="00472332"/>
    <w:rsid w:val="005B1629"/>
    <w:rsid w:val="005B71A2"/>
    <w:rsid w:val="006040CC"/>
    <w:rsid w:val="006053E1"/>
    <w:rsid w:val="006C3D79"/>
    <w:rsid w:val="006E0A7A"/>
    <w:rsid w:val="00703387"/>
    <w:rsid w:val="00772499"/>
    <w:rsid w:val="007D4943"/>
    <w:rsid w:val="00810B63"/>
    <w:rsid w:val="008133BD"/>
    <w:rsid w:val="008330CD"/>
    <w:rsid w:val="00895D34"/>
    <w:rsid w:val="008A41F0"/>
    <w:rsid w:val="008A6737"/>
    <w:rsid w:val="008B540A"/>
    <w:rsid w:val="008D2645"/>
    <w:rsid w:val="008F4D83"/>
    <w:rsid w:val="00903608"/>
    <w:rsid w:val="0093263B"/>
    <w:rsid w:val="009363E7"/>
    <w:rsid w:val="009715A3"/>
    <w:rsid w:val="009928D0"/>
    <w:rsid w:val="009B6E05"/>
    <w:rsid w:val="009E39B2"/>
    <w:rsid w:val="009E645E"/>
    <w:rsid w:val="00AD18FD"/>
    <w:rsid w:val="00AE787D"/>
    <w:rsid w:val="00B32F15"/>
    <w:rsid w:val="00BA6E1D"/>
    <w:rsid w:val="00BC226E"/>
    <w:rsid w:val="00D370B5"/>
    <w:rsid w:val="00D52B5D"/>
    <w:rsid w:val="00DB216F"/>
    <w:rsid w:val="00DB76F6"/>
    <w:rsid w:val="00EA2C83"/>
    <w:rsid w:val="00EB6491"/>
    <w:rsid w:val="00EF3E69"/>
    <w:rsid w:val="00F44E47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6A6EF"/>
  <w15:chartTrackingRefBased/>
  <w15:docId w15:val="{2C50D009-496B-4E46-8DC4-70EFB4A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D3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95D34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95D34"/>
    <w:rPr>
      <w:rFonts w:ascii="Times New Roman" w:eastAsia="Times New Roman" w:hAnsi="Times New Roman" w:cs="Times New Roman"/>
      <w:kern w:val="0"/>
      <w:sz w:val="28"/>
      <w:szCs w:val="24"/>
      <w:lang w:eastAsia="it-IT"/>
      <w14:ligatures w14:val="none"/>
    </w:rPr>
  </w:style>
  <w:style w:type="character" w:styleId="Collegamentoipertestuale">
    <w:name w:val="Hyperlink"/>
    <w:uiPriority w:val="99"/>
    <w:unhideWhenUsed/>
    <w:rsid w:val="00895D3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5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D34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95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D3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Miani CdL</dc:creator>
  <cp:keywords/>
  <dc:description/>
  <cp:lastModifiedBy>Lorenzo chiarandini</cp:lastModifiedBy>
  <cp:revision>4</cp:revision>
  <dcterms:created xsi:type="dcterms:W3CDTF">2023-10-16T06:15:00Z</dcterms:created>
  <dcterms:modified xsi:type="dcterms:W3CDTF">2023-10-16T06:29:00Z</dcterms:modified>
</cp:coreProperties>
</file>