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97" w:rsidRDefault="00773A97" w:rsidP="00773A97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0"/>
        <w:rPr>
          <w:rStyle w:val="Nessuno"/>
          <w:rFonts w:ascii="Times New Roman" w:hAnsi="Times New Roman" w:cs="Times New Roman"/>
          <w:u w:val="single"/>
        </w:rPr>
      </w:pPr>
      <w:bookmarkStart w:id="0" w:name="_GoBack"/>
      <w:bookmarkEnd w:id="0"/>
      <w:r w:rsidRPr="008C779B">
        <w:rPr>
          <w:rStyle w:val="Nessuno"/>
          <w:rFonts w:ascii="Times New Roman" w:hAnsi="Times New Roman" w:cs="Times New Roman"/>
          <w:u w:val="single"/>
        </w:rPr>
        <w:t>Allegato B</w:t>
      </w:r>
    </w:p>
    <w:p w:rsidR="00773A97" w:rsidRDefault="00773A97" w:rsidP="00773A97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0"/>
        <w:rPr>
          <w:rStyle w:val="Nessuno"/>
          <w:rFonts w:ascii="Times New Roman" w:hAnsi="Times New Roman" w:cs="Times New Roman"/>
        </w:rPr>
      </w:pPr>
    </w:p>
    <w:p w:rsidR="00773A97" w:rsidRPr="00B6792F" w:rsidRDefault="00773A97" w:rsidP="00773A97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0"/>
        <w:jc w:val="both"/>
        <w:rPr>
          <w:rFonts w:ascii="Times New Roman" w:hAnsi="Times New Roman" w:cs="Times New Roman"/>
          <w:u w:val="single"/>
        </w:rPr>
      </w:pPr>
      <w:r w:rsidRPr="00B6792F">
        <w:rPr>
          <w:rStyle w:val="Nessuno"/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vviso di selezione per l’affidamento del servizio di Responsabile della Protezione dei Dati personali, ai sensi degli artt. 37-39 del Regolamento (UE) 2016/679 del Parlamento Europeo e del Consiglio del 27 aprile 2016. </w:t>
      </w:r>
    </w:p>
    <w:p w:rsidR="00773A97" w:rsidRPr="008C779B" w:rsidRDefault="00773A97" w:rsidP="00773A97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0"/>
        <w:jc w:val="center"/>
        <w:rPr>
          <w:rFonts w:ascii="Times New Roman" w:hAnsi="Times New Roman" w:cs="Times New Roman"/>
        </w:rPr>
      </w:pPr>
    </w:p>
    <w:p w:rsidR="00773A97" w:rsidRPr="008C779B" w:rsidRDefault="00773A97" w:rsidP="00773A97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79B">
        <w:rPr>
          <w:rFonts w:ascii="Times New Roman" w:hAnsi="Times New Roman" w:cs="Times New Roman"/>
          <w:b/>
          <w:sz w:val="28"/>
          <w:szCs w:val="28"/>
        </w:rPr>
        <w:t>PUNTEGGI INDICATORI OFFERTA TECNICA</w:t>
      </w:r>
    </w:p>
    <w:p w:rsidR="00773A97" w:rsidRPr="008C779B" w:rsidRDefault="00773A97" w:rsidP="00773A97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2"/>
        <w:gridCol w:w="2594"/>
        <w:gridCol w:w="1581"/>
        <w:gridCol w:w="1299"/>
        <w:gridCol w:w="1440"/>
      </w:tblGrid>
      <w:tr w:rsidR="00773A97" w:rsidRPr="00E765B2" w:rsidTr="00C95B4E">
        <w:trPr>
          <w:trHeight w:val="19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  <w:r w:rsidRPr="008C779B">
              <w:rPr>
                <w:rFonts w:ascii="Times New Roman" w:hAnsi="Times New Roman" w:cs="Times New Roman"/>
                <w:i/>
                <w:kern w:val="3"/>
              </w:rPr>
              <w:t>titoli valutabili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  <w:r w:rsidRPr="008C779B">
              <w:rPr>
                <w:rFonts w:ascii="Times New Roman" w:hAnsi="Times New Roman" w:cs="Times New Roman"/>
                <w:i/>
                <w:kern w:val="3"/>
              </w:rPr>
              <w:t>criteri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  <w:r w:rsidRPr="008C779B">
              <w:rPr>
                <w:rFonts w:ascii="Times New Roman" w:hAnsi="Times New Roman" w:cs="Times New Roman"/>
                <w:i/>
                <w:kern w:val="3"/>
              </w:rPr>
              <w:t>punti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  <w:i/>
                <w:kern w:val="3"/>
              </w:rPr>
            </w:pPr>
            <w:r w:rsidRPr="008C779B">
              <w:rPr>
                <w:rFonts w:ascii="Times New Roman" w:hAnsi="Times New Roman" w:cs="Times New Roman"/>
                <w:i/>
                <w:kern w:val="3"/>
              </w:rPr>
              <w:t>punteggio proposto dal candidato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  <w:i/>
                <w:kern w:val="3"/>
              </w:rPr>
            </w:pPr>
            <w:r w:rsidRPr="008C779B">
              <w:rPr>
                <w:rFonts w:ascii="Times New Roman" w:hAnsi="Times New Roman" w:cs="Times New Roman"/>
                <w:i/>
                <w:kern w:val="3"/>
              </w:rPr>
              <w:t>punteggio assegnato dalla Commissione giudicatrice</w:t>
            </w:r>
          </w:p>
        </w:tc>
      </w:tr>
      <w:tr w:rsidR="00773A97" w:rsidRPr="008C779B" w:rsidTr="00C95B4E">
        <w:trPr>
          <w:trHeight w:val="20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  <w:kern w:val="3"/>
              </w:rPr>
            </w:pPr>
            <w:r w:rsidRPr="008C779B">
              <w:rPr>
                <w:rFonts w:ascii="Times New Roman" w:hAnsi="Times New Roman" w:cs="Times New Roman"/>
                <w:kern w:val="3"/>
              </w:rPr>
              <w:t xml:space="preserve">Titolo di ammissione: </w:t>
            </w:r>
          </w:p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  <w:kern w:val="3"/>
              </w:rPr>
            </w:pPr>
            <w:r w:rsidRPr="008C779B">
              <w:rPr>
                <w:rFonts w:ascii="Times New Roman" w:hAnsi="Times New Roman" w:cs="Times New Roman"/>
                <w:kern w:val="3"/>
              </w:rPr>
              <w:t>Laurea in Giurisprudenza</w:t>
            </w:r>
          </w:p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  <w:kern w:val="3"/>
              </w:rPr>
            </w:pPr>
          </w:p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</w:rPr>
            </w:pPr>
            <w:r w:rsidRPr="008C779B">
              <w:rPr>
                <w:rFonts w:ascii="Times New Roman" w:hAnsi="Times New Roman" w:cs="Times New Roman"/>
                <w:kern w:val="3"/>
              </w:rPr>
              <w:t>(</w:t>
            </w:r>
            <w:r w:rsidRPr="008C779B">
              <w:rPr>
                <w:rFonts w:ascii="Times New Roman" w:hAnsi="Times New Roman" w:cs="Times New Roman"/>
                <w:kern w:val="3"/>
                <w:u w:val="single"/>
              </w:rPr>
              <w:t>fino a un massimo di punti 24</w:t>
            </w:r>
            <w:r w:rsidRPr="008C779B">
              <w:rPr>
                <w:rFonts w:ascii="Times New Roman" w:hAnsi="Times New Roman" w:cs="Times New Roman"/>
                <w:kern w:val="3"/>
              </w:rPr>
              <w:t>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="Times New Roman" w:hAnsi="Times New Roman" w:cs="Times New Roman"/>
              </w:rPr>
            </w:pPr>
            <w:r w:rsidRPr="008C779B">
              <w:rPr>
                <w:rFonts w:ascii="Times New Roman" w:hAnsi="Times New Roman" w:cs="Times New Roman"/>
                <w:kern w:val="3"/>
              </w:rPr>
              <w:t>fino a punti 98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8C779B">
              <w:rPr>
                <w:rFonts w:ascii="Times New Roman" w:hAnsi="Times New Roman" w:cs="Times New Roman"/>
                <w:kern w:val="3"/>
              </w:rPr>
              <w:t>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  <w:kern w:val="3"/>
              </w:rPr>
            </w:pPr>
          </w:p>
        </w:tc>
      </w:tr>
      <w:tr w:rsidR="00773A97" w:rsidRPr="008C779B" w:rsidTr="00C95B4E">
        <w:trPr>
          <w:trHeight w:val="20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97" w:rsidRPr="008C779B" w:rsidRDefault="00773A97" w:rsidP="00C95B4E"/>
        </w:tc>
        <w:tc>
          <w:tcPr>
            <w:tcW w:w="2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="Times New Roman" w:hAnsi="Times New Roman" w:cs="Times New Roman"/>
              </w:rPr>
            </w:pPr>
            <w:r w:rsidRPr="008C779B">
              <w:rPr>
                <w:rFonts w:ascii="Times New Roman" w:hAnsi="Times New Roman" w:cs="Times New Roman"/>
                <w:kern w:val="3"/>
              </w:rPr>
              <w:t>da punti 99 a punti 109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8C779B">
              <w:rPr>
                <w:rFonts w:ascii="Times New Roman" w:hAnsi="Times New Roman" w:cs="Times New Roman"/>
                <w:kern w:val="3"/>
              </w:rPr>
              <w:t>12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  <w:kern w:val="3"/>
              </w:rPr>
            </w:pPr>
          </w:p>
        </w:tc>
      </w:tr>
      <w:tr w:rsidR="00773A97" w:rsidRPr="008C779B" w:rsidTr="00C95B4E">
        <w:trPr>
          <w:trHeight w:val="20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97" w:rsidRPr="008C779B" w:rsidRDefault="00773A97" w:rsidP="00C95B4E"/>
        </w:tc>
        <w:tc>
          <w:tcPr>
            <w:tcW w:w="2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="Times New Roman" w:hAnsi="Times New Roman" w:cs="Times New Roman"/>
              </w:rPr>
            </w:pPr>
            <w:r w:rsidRPr="008C779B">
              <w:rPr>
                <w:rFonts w:ascii="Times New Roman" w:hAnsi="Times New Roman" w:cs="Times New Roman"/>
                <w:kern w:val="3"/>
              </w:rPr>
              <w:t>punti 110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8C779B">
              <w:rPr>
                <w:rFonts w:ascii="Times New Roman" w:hAnsi="Times New Roman" w:cs="Times New Roman"/>
                <w:kern w:val="3"/>
              </w:rP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  <w:kern w:val="3"/>
              </w:rPr>
            </w:pPr>
          </w:p>
        </w:tc>
      </w:tr>
      <w:tr w:rsidR="00773A97" w:rsidRPr="008C779B" w:rsidTr="00C95B4E">
        <w:trPr>
          <w:trHeight w:val="20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97" w:rsidRPr="008C779B" w:rsidRDefault="00773A97" w:rsidP="00C95B4E"/>
        </w:tc>
        <w:tc>
          <w:tcPr>
            <w:tcW w:w="2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="Times New Roman" w:hAnsi="Times New Roman" w:cs="Times New Roman"/>
              </w:rPr>
            </w:pPr>
            <w:r w:rsidRPr="008C779B">
              <w:rPr>
                <w:rFonts w:ascii="Times New Roman" w:hAnsi="Times New Roman" w:cs="Times New Roman"/>
                <w:kern w:val="3"/>
              </w:rPr>
              <w:t>punti 110 e lode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8C779B">
              <w:rPr>
                <w:rFonts w:ascii="Times New Roman" w:hAnsi="Times New Roman" w:cs="Times New Roman"/>
                <w:kern w:val="3"/>
              </w:rPr>
              <w:t>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  <w:kern w:val="3"/>
              </w:rPr>
            </w:pPr>
          </w:p>
        </w:tc>
      </w:tr>
      <w:tr w:rsidR="00773A97" w:rsidRPr="008C779B" w:rsidTr="00C95B4E">
        <w:trPr>
          <w:trHeight w:val="20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  <w:kern w:val="3"/>
              </w:rPr>
            </w:pPr>
            <w:r w:rsidRPr="008C779B">
              <w:rPr>
                <w:rFonts w:ascii="Times New Roman" w:hAnsi="Times New Roman" w:cs="Times New Roman"/>
                <w:kern w:val="3"/>
              </w:rPr>
              <w:t>Titoli di studio post–laurea:</w:t>
            </w:r>
          </w:p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  <w:kern w:val="3"/>
              </w:rPr>
            </w:pPr>
            <w:r w:rsidRPr="008C779B">
              <w:rPr>
                <w:rFonts w:ascii="Times New Roman" w:hAnsi="Times New Roman" w:cs="Times New Roman"/>
                <w:kern w:val="3"/>
              </w:rPr>
              <w:t>certificazioni</w:t>
            </w:r>
          </w:p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  <w:kern w:val="3"/>
              </w:rPr>
            </w:pPr>
          </w:p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</w:rPr>
            </w:pPr>
            <w:r w:rsidRPr="008C779B">
              <w:rPr>
                <w:rFonts w:ascii="Times New Roman" w:hAnsi="Times New Roman" w:cs="Times New Roman"/>
                <w:kern w:val="3"/>
              </w:rPr>
              <w:t>(</w:t>
            </w:r>
            <w:r w:rsidRPr="008C779B">
              <w:rPr>
                <w:rFonts w:ascii="Times New Roman" w:hAnsi="Times New Roman" w:cs="Times New Roman"/>
                <w:kern w:val="3"/>
                <w:u w:val="single"/>
              </w:rPr>
              <w:t>fino a un massimo di punti 32</w:t>
            </w:r>
            <w:r w:rsidRPr="008C779B">
              <w:rPr>
                <w:rFonts w:ascii="Times New Roman" w:hAnsi="Times New Roman" w:cs="Times New Roman"/>
                <w:kern w:val="3"/>
              </w:rPr>
              <w:t>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="Times New Roman" w:hAnsi="Times New Roman" w:cs="Times New Roman"/>
              </w:rPr>
            </w:pPr>
            <w:r w:rsidRPr="008C779B">
              <w:rPr>
                <w:rFonts w:ascii="Times New Roman" w:hAnsi="Times New Roman" w:cs="Times New Roman"/>
              </w:rPr>
              <w:t>Dottorato di ricerca e/o Master universitario di II livello inerenti il profilo professionale richiesto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8C779B">
              <w:rPr>
                <w:rFonts w:ascii="Times New Roman" w:hAnsi="Times New Roman" w:cs="Times New Roman"/>
              </w:rPr>
              <w:t>max. 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A97" w:rsidRPr="008C779B" w:rsidTr="00C95B4E">
        <w:trPr>
          <w:trHeight w:val="20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97" w:rsidRPr="008C779B" w:rsidRDefault="00773A97" w:rsidP="00C95B4E"/>
        </w:tc>
        <w:tc>
          <w:tcPr>
            <w:tcW w:w="2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="Times New Roman" w:hAnsi="Times New Roman" w:cs="Times New Roman"/>
                <w:kern w:val="3"/>
              </w:rPr>
            </w:pPr>
            <w:r w:rsidRPr="008C779B">
              <w:rPr>
                <w:rFonts w:ascii="Times New Roman" w:hAnsi="Times New Roman" w:cs="Times New Roman"/>
              </w:rPr>
              <w:t xml:space="preserve">Specializzazione post laurea specifica in materia di legislazione in tema di trattamento e protezione dei </w:t>
            </w:r>
            <w:r>
              <w:rPr>
                <w:rFonts w:ascii="Times New Roman" w:hAnsi="Times New Roman" w:cs="Times New Roman"/>
              </w:rPr>
              <w:t>dati personali ai sensi del D. L</w:t>
            </w:r>
            <w:r w:rsidRPr="008C779B">
              <w:rPr>
                <w:rFonts w:ascii="Times New Roman" w:hAnsi="Times New Roman" w:cs="Times New Roman"/>
              </w:rPr>
              <w:t>gs 196/2003, Reg. UE 2016/679, D. Lgs. n. 101/2018, della durata minima di 80 ore</w:t>
            </w:r>
            <w:r w:rsidRPr="008C779B">
              <w:rPr>
                <w:rFonts w:ascii="Times New Roman" w:hAnsi="Times New Roman" w:cs="Times New Roman"/>
                <w:kern w:val="3"/>
              </w:rPr>
              <w:t xml:space="preserve"> (si valutano max. 3 titoli)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8C779B">
              <w:rPr>
                <w:rFonts w:ascii="Times New Roman" w:hAnsi="Times New Roman" w:cs="Times New Roman"/>
                <w:kern w:val="3"/>
              </w:rPr>
              <w:t>4 per ogni specializzazione max. 12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  <w:kern w:val="3"/>
              </w:rPr>
            </w:pPr>
          </w:p>
        </w:tc>
      </w:tr>
      <w:tr w:rsidR="00773A97" w:rsidRPr="008C779B" w:rsidTr="00C95B4E">
        <w:trPr>
          <w:trHeight w:val="20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="Times New Roman" w:hAnsi="Times New Roman" w:cs="Times New Roman"/>
              </w:rPr>
            </w:pPr>
            <w:r w:rsidRPr="008C779B">
              <w:rPr>
                <w:rFonts w:ascii="Times New Roman" w:hAnsi="Times New Roman" w:cs="Times New Roman"/>
              </w:rPr>
              <w:t>Certificazione riconosciuta ed accreditata a livello nazionale come DPO o Privacy Officer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8C779B">
              <w:rPr>
                <w:rFonts w:ascii="Times New Roman" w:hAnsi="Times New Roman" w:cs="Times New Roman"/>
              </w:rPr>
              <w:t>max. 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A97" w:rsidRPr="008C779B" w:rsidTr="00C95B4E">
        <w:trPr>
          <w:trHeight w:val="20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  <w:kern w:val="3"/>
              </w:rPr>
            </w:pPr>
            <w:r w:rsidRPr="008C779B">
              <w:rPr>
                <w:rFonts w:ascii="Times New Roman" w:hAnsi="Times New Roman" w:cs="Times New Roman"/>
                <w:kern w:val="3"/>
              </w:rPr>
              <w:t>Esperienze professionali coerenti con il profilo professionale</w:t>
            </w:r>
          </w:p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  <w:kern w:val="3"/>
              </w:rPr>
            </w:pPr>
            <w:r w:rsidRPr="008C779B">
              <w:rPr>
                <w:rFonts w:ascii="Times New Roman" w:hAnsi="Times New Roman" w:cs="Times New Roman"/>
                <w:kern w:val="3"/>
              </w:rPr>
              <w:t>per il quale si concorre</w:t>
            </w:r>
          </w:p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  <w:kern w:val="3"/>
              </w:rPr>
            </w:pPr>
          </w:p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</w:rPr>
            </w:pPr>
            <w:r w:rsidRPr="008C779B">
              <w:rPr>
                <w:rFonts w:ascii="Times New Roman" w:hAnsi="Times New Roman" w:cs="Times New Roman"/>
                <w:kern w:val="3"/>
              </w:rPr>
              <w:t>(</w:t>
            </w:r>
            <w:r w:rsidRPr="008C779B">
              <w:rPr>
                <w:rFonts w:ascii="Times New Roman" w:hAnsi="Times New Roman" w:cs="Times New Roman"/>
                <w:kern w:val="3"/>
                <w:u w:val="single"/>
              </w:rPr>
              <w:t>fino a un massimo di punti 28</w:t>
            </w:r>
            <w:r w:rsidRPr="008C779B">
              <w:rPr>
                <w:rFonts w:ascii="Times New Roman" w:hAnsi="Times New Roman" w:cs="Times New Roman"/>
                <w:kern w:val="3"/>
              </w:rPr>
              <w:t>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="Times New Roman" w:hAnsi="Times New Roman" w:cs="Times New Roman"/>
              </w:rPr>
            </w:pPr>
            <w:r w:rsidRPr="008C779B">
              <w:rPr>
                <w:rFonts w:ascii="Times New Roman" w:hAnsi="Times New Roman" w:cs="Times New Roman"/>
                <w:kern w:val="3"/>
              </w:rPr>
              <w:t>Incarichi come Data Protection Officer nelle istituzioni scolastiche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  <w:kern w:val="3"/>
              </w:rPr>
            </w:pPr>
            <w:r w:rsidRPr="008C779B">
              <w:rPr>
                <w:rFonts w:ascii="Times New Roman" w:hAnsi="Times New Roman" w:cs="Times New Roman"/>
                <w:kern w:val="3"/>
              </w:rPr>
              <w:t>1 per ciascun incarico stipulato con singola Istituzione scolastica o con Rete di scuole</w:t>
            </w:r>
          </w:p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8C779B">
              <w:rPr>
                <w:rFonts w:ascii="Times New Roman" w:hAnsi="Times New Roman" w:cs="Times New Roman"/>
                <w:kern w:val="3"/>
              </w:rPr>
              <w:t>max. 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  <w:kern w:val="3"/>
              </w:rPr>
            </w:pPr>
          </w:p>
        </w:tc>
      </w:tr>
      <w:tr w:rsidR="00773A97" w:rsidRPr="008C779B" w:rsidTr="00C95B4E">
        <w:trPr>
          <w:trHeight w:val="20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="Times New Roman" w:hAnsi="Times New Roman" w:cs="Times New Roman"/>
              </w:rPr>
            </w:pPr>
            <w:r w:rsidRPr="008C779B">
              <w:rPr>
                <w:rFonts w:ascii="Times New Roman" w:hAnsi="Times New Roman" w:cs="Times New Roman"/>
              </w:rPr>
              <w:t>Incarichi di Data Protection Officer presso enti pubblici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  <w:kern w:val="3"/>
              </w:rPr>
            </w:pPr>
            <w:r w:rsidRPr="008C779B">
              <w:rPr>
                <w:rFonts w:ascii="Times New Roman" w:hAnsi="Times New Roman" w:cs="Times New Roman"/>
                <w:kern w:val="3"/>
              </w:rPr>
              <w:t>2 per ciascun incarico stipulato con singol</w:t>
            </w:r>
            <w:r>
              <w:rPr>
                <w:rFonts w:ascii="Times New Roman" w:hAnsi="Times New Roman" w:cs="Times New Roman"/>
                <w:kern w:val="3"/>
              </w:rPr>
              <w:t>o</w:t>
            </w:r>
            <w:r w:rsidRPr="008C779B">
              <w:rPr>
                <w:rFonts w:ascii="Times New Roman" w:hAnsi="Times New Roman" w:cs="Times New Roman"/>
                <w:kern w:val="3"/>
              </w:rPr>
              <w:t xml:space="preserve"> </w:t>
            </w:r>
            <w:r>
              <w:rPr>
                <w:rFonts w:ascii="Times New Roman" w:hAnsi="Times New Roman" w:cs="Times New Roman"/>
                <w:kern w:val="3"/>
              </w:rPr>
              <w:t>ente pubblico</w:t>
            </w:r>
          </w:p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8C779B">
              <w:rPr>
                <w:rFonts w:ascii="Times New Roman" w:hAnsi="Times New Roman" w:cs="Times New Roman"/>
                <w:kern w:val="3"/>
              </w:rPr>
              <w:t>max. 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  <w:kern w:val="3"/>
              </w:rPr>
            </w:pPr>
          </w:p>
        </w:tc>
      </w:tr>
      <w:tr w:rsidR="00773A97" w:rsidRPr="008C779B" w:rsidTr="00C95B4E">
        <w:trPr>
          <w:trHeight w:val="20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="Times New Roman" w:hAnsi="Times New Roman" w:cs="Times New Roman"/>
              </w:rPr>
            </w:pPr>
            <w:r w:rsidRPr="008C779B">
              <w:rPr>
                <w:rFonts w:ascii="Times New Roman" w:hAnsi="Times New Roman" w:cs="Times New Roman"/>
              </w:rPr>
              <w:t xml:space="preserve">Attività di docenza in materia di privacy presso </w:t>
            </w:r>
            <w:r w:rsidRPr="008C779B">
              <w:rPr>
                <w:rFonts w:ascii="Times New Roman" w:hAnsi="Times New Roman" w:cs="Times New Roman"/>
              </w:rPr>
              <w:lastRenderedPageBreak/>
              <w:t>enti pubblici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  <w:kern w:val="3"/>
              </w:rPr>
            </w:pPr>
            <w:r w:rsidRPr="008C779B">
              <w:rPr>
                <w:rFonts w:ascii="Times New Roman" w:hAnsi="Times New Roman" w:cs="Times New Roman"/>
                <w:kern w:val="3"/>
              </w:rPr>
              <w:lastRenderedPageBreak/>
              <w:t>max. 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  <w:kern w:val="3"/>
              </w:rPr>
            </w:pPr>
          </w:p>
        </w:tc>
      </w:tr>
      <w:tr w:rsidR="00773A97" w:rsidRPr="008C779B" w:rsidTr="00C95B4E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</w:rPr>
            </w:pPr>
            <w:r w:rsidRPr="008C779B">
              <w:rPr>
                <w:rFonts w:ascii="Times New Roman" w:hAnsi="Times New Roman" w:cs="Times New Roman"/>
              </w:rPr>
              <w:t>Competenze tecniche</w:t>
            </w:r>
          </w:p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</w:rPr>
            </w:pPr>
            <w:r w:rsidRPr="008C779B">
              <w:rPr>
                <w:rFonts w:ascii="Times New Roman" w:hAnsi="Times New Roman" w:cs="Times New Roman"/>
                <w:kern w:val="3"/>
              </w:rPr>
              <w:t>(</w:t>
            </w:r>
            <w:r w:rsidRPr="008C779B">
              <w:rPr>
                <w:rFonts w:ascii="Times New Roman" w:hAnsi="Times New Roman" w:cs="Times New Roman"/>
                <w:kern w:val="3"/>
                <w:u w:val="single"/>
              </w:rPr>
              <w:t>fino a un massimo di punti 6</w:t>
            </w:r>
            <w:r w:rsidRPr="008C779B">
              <w:rPr>
                <w:rFonts w:ascii="Times New Roman" w:hAnsi="Times New Roman" w:cs="Times New Roman"/>
                <w:kern w:val="3"/>
              </w:rPr>
              <w:t>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="Times New Roman" w:hAnsi="Times New Roman" w:cs="Times New Roman"/>
              </w:rPr>
            </w:pPr>
            <w:r w:rsidRPr="008C779B">
              <w:rPr>
                <w:rFonts w:ascii="Times New Roman" w:hAnsi="Times New Roman" w:cs="Times New Roman"/>
              </w:rPr>
              <w:t>Competenze informatiche (ECDL, EIPASS, …)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  <w:kern w:val="3"/>
              </w:rPr>
            </w:pPr>
            <w:r w:rsidRPr="008C779B">
              <w:rPr>
                <w:rFonts w:ascii="Times New Roman" w:hAnsi="Times New Roman" w:cs="Times New Roman"/>
                <w:kern w:val="3"/>
              </w:rPr>
              <w:t>2 per ogni certificazione</w:t>
            </w:r>
          </w:p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  <w:kern w:val="3"/>
              </w:rPr>
            </w:pPr>
            <w:r w:rsidRPr="008C779B">
              <w:rPr>
                <w:rFonts w:ascii="Times New Roman" w:hAnsi="Times New Roman" w:cs="Times New Roman"/>
                <w:kern w:val="3"/>
              </w:rPr>
              <w:t>max. 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  <w:kern w:val="3"/>
              </w:rPr>
            </w:pPr>
          </w:p>
        </w:tc>
      </w:tr>
      <w:tr w:rsidR="00773A97" w:rsidRPr="008C779B" w:rsidTr="00C95B4E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</w:rPr>
            </w:pPr>
            <w:r w:rsidRPr="008C779B">
              <w:rPr>
                <w:rFonts w:ascii="Times New Roman" w:hAnsi="Times New Roman" w:cs="Times New Roman"/>
              </w:rPr>
              <w:t>Raggiungibilità</w:t>
            </w:r>
          </w:p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  <w:u w:val="single"/>
              </w:rPr>
            </w:pPr>
            <w:r w:rsidRPr="008C779B">
              <w:rPr>
                <w:rFonts w:ascii="Times New Roman" w:hAnsi="Times New Roman" w:cs="Times New Roman"/>
                <w:u w:val="single"/>
              </w:rPr>
              <w:t>10 punti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="Times New Roman" w:hAnsi="Times New Roman" w:cs="Times New Roman"/>
              </w:rPr>
            </w:pPr>
            <w:r w:rsidRPr="008C779B">
              <w:rPr>
                <w:rFonts w:ascii="Times New Roman" w:hAnsi="Times New Roman" w:cs="Times New Roman"/>
              </w:rPr>
              <w:t>Raggiungibilità della sede rispetto ai territori delle scuole di riferimento (domicilio entro 200 Km dalla scuola capofila)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  <w:kern w:val="3"/>
              </w:rPr>
            </w:pPr>
            <w:r w:rsidRPr="008C779B">
              <w:rPr>
                <w:rFonts w:ascii="Times New Roman" w:hAnsi="Times New Roman" w:cs="Times New Roman"/>
                <w:kern w:val="3"/>
              </w:rPr>
              <w:t>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97" w:rsidRPr="008C779B" w:rsidRDefault="00773A97" w:rsidP="00C95B4E">
            <w:pPr>
              <w:pStyle w:val="Di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  <w:kern w:val="3"/>
              </w:rPr>
            </w:pPr>
          </w:p>
        </w:tc>
      </w:tr>
    </w:tbl>
    <w:p w:rsidR="00773A97" w:rsidRPr="00D31C72" w:rsidRDefault="00773A97" w:rsidP="00773A97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0"/>
        <w:jc w:val="center"/>
        <w:rPr>
          <w:rFonts w:ascii="Times New Roman" w:hAnsi="Times New Roman" w:cs="Times New Roman"/>
        </w:rPr>
      </w:pPr>
    </w:p>
    <w:p w:rsidR="00773A97" w:rsidRPr="00D31C72" w:rsidRDefault="00773A97" w:rsidP="00773A97">
      <w:pPr>
        <w:widowControl w:val="0"/>
        <w:spacing w:after="40"/>
        <w:ind w:left="324" w:hanging="324"/>
        <w:rPr>
          <w:sz w:val="22"/>
          <w:szCs w:val="22"/>
        </w:rPr>
      </w:pPr>
    </w:p>
    <w:p w:rsidR="00773A97" w:rsidRPr="00D31C72" w:rsidRDefault="00773A97" w:rsidP="00773A97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0"/>
        <w:jc w:val="center"/>
        <w:rPr>
          <w:rFonts w:ascii="Times New Roman" w:hAnsi="Times New Roman" w:cs="Times New Roman"/>
        </w:rPr>
      </w:pPr>
    </w:p>
    <w:p w:rsidR="00773A97" w:rsidRPr="00D31C72" w:rsidRDefault="00773A97" w:rsidP="00773A97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0"/>
        <w:rPr>
          <w:rFonts w:ascii="Times New Roman" w:hAnsi="Times New Roman" w:cs="Times New Roman"/>
        </w:rPr>
      </w:pPr>
      <w:r w:rsidRPr="00D31C72">
        <w:rPr>
          <w:rFonts w:ascii="Times New Roman" w:hAnsi="Times New Roman" w:cs="Times New Roman"/>
        </w:rPr>
        <w:t>data ___________</w:t>
      </w:r>
    </w:p>
    <w:p w:rsidR="00773A97" w:rsidRPr="00D31C72" w:rsidRDefault="00773A97" w:rsidP="00773A97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0"/>
        <w:rPr>
          <w:rFonts w:ascii="Times New Roman" w:hAnsi="Times New Roman" w:cs="Times New Roman"/>
        </w:rPr>
      </w:pPr>
      <w:r w:rsidRPr="00D31C72">
        <w:rPr>
          <w:rFonts w:ascii="Times New Roman" w:hAnsi="Times New Roman" w:cs="Times New Roman"/>
        </w:rPr>
        <w:tab/>
      </w:r>
      <w:r w:rsidRPr="00D31C72">
        <w:rPr>
          <w:rFonts w:ascii="Times New Roman" w:hAnsi="Times New Roman" w:cs="Times New Roman"/>
        </w:rPr>
        <w:tab/>
      </w:r>
      <w:r w:rsidRPr="00D31C72">
        <w:rPr>
          <w:rFonts w:ascii="Times New Roman" w:hAnsi="Times New Roman" w:cs="Times New Roman"/>
        </w:rPr>
        <w:tab/>
      </w:r>
      <w:r w:rsidRPr="00D31C72">
        <w:rPr>
          <w:rFonts w:ascii="Times New Roman" w:hAnsi="Times New Roman" w:cs="Times New Roman"/>
        </w:rPr>
        <w:tab/>
      </w:r>
      <w:r w:rsidRPr="00D31C72">
        <w:rPr>
          <w:rFonts w:ascii="Times New Roman" w:hAnsi="Times New Roman" w:cs="Times New Roman"/>
        </w:rPr>
        <w:tab/>
      </w:r>
      <w:r w:rsidRPr="00D31C72">
        <w:rPr>
          <w:rFonts w:ascii="Times New Roman" w:hAnsi="Times New Roman" w:cs="Times New Roman"/>
        </w:rPr>
        <w:tab/>
      </w:r>
      <w:r w:rsidRPr="00D31C72">
        <w:rPr>
          <w:rFonts w:ascii="Times New Roman" w:hAnsi="Times New Roman" w:cs="Times New Roman"/>
        </w:rPr>
        <w:tab/>
        <w:t>________________________________</w:t>
      </w:r>
    </w:p>
    <w:p w:rsidR="00773A97" w:rsidRPr="00D31C72" w:rsidRDefault="00773A97" w:rsidP="00773A97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0"/>
        <w:jc w:val="center"/>
        <w:rPr>
          <w:rFonts w:ascii="Times New Roman" w:hAnsi="Times New Roman" w:cs="Times New Roman"/>
        </w:rPr>
      </w:pPr>
      <w:r w:rsidRPr="00D31C72">
        <w:rPr>
          <w:rFonts w:ascii="Times New Roman" w:hAnsi="Times New Roman" w:cs="Times New Roman"/>
        </w:rPr>
        <w:t xml:space="preserve">     </w:t>
      </w:r>
      <w:r w:rsidRPr="00D31C72">
        <w:rPr>
          <w:rFonts w:ascii="Times New Roman" w:hAnsi="Times New Roman" w:cs="Times New Roman"/>
        </w:rPr>
        <w:tab/>
      </w:r>
      <w:r w:rsidRPr="00D31C72">
        <w:rPr>
          <w:rFonts w:ascii="Times New Roman" w:hAnsi="Times New Roman" w:cs="Times New Roman"/>
        </w:rPr>
        <w:tab/>
      </w:r>
      <w:r w:rsidRPr="00D31C72">
        <w:rPr>
          <w:rFonts w:ascii="Times New Roman" w:hAnsi="Times New Roman" w:cs="Times New Roman"/>
        </w:rPr>
        <w:tab/>
      </w:r>
      <w:r w:rsidRPr="00D31C72">
        <w:rPr>
          <w:rFonts w:ascii="Times New Roman" w:hAnsi="Times New Roman" w:cs="Times New Roman"/>
        </w:rPr>
        <w:tab/>
      </w:r>
      <w:r w:rsidRPr="00D31C72">
        <w:rPr>
          <w:rFonts w:ascii="Times New Roman" w:hAnsi="Times New Roman" w:cs="Times New Roman"/>
        </w:rPr>
        <w:tab/>
        <w:t>firma</w:t>
      </w:r>
    </w:p>
    <w:p w:rsidR="00773A97" w:rsidRDefault="00773A97" w:rsidP="00773A97"/>
    <w:p w:rsidR="00366120" w:rsidRDefault="00366120"/>
    <w:sectPr w:rsidR="00366120" w:rsidSect="0056535C">
      <w:footerReference w:type="default" r:id="rId6"/>
      <w:pgSz w:w="11900" w:h="16840" w:code="9"/>
      <w:pgMar w:top="1247" w:right="1134" w:bottom="130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7F9" w:rsidRDefault="000707F9" w:rsidP="000707F9">
      <w:r>
        <w:separator/>
      </w:r>
    </w:p>
  </w:endnote>
  <w:endnote w:type="continuationSeparator" w:id="0">
    <w:p w:rsidR="000707F9" w:rsidRDefault="000707F9" w:rsidP="000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502" w:rsidRDefault="000707F9" w:rsidP="001D3DDA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20"/>
        <w:tab w:val="center" w:pos="4819"/>
        <w:tab w:val="right" w:pos="9612"/>
      </w:tabs>
      <w:jc w:val="center"/>
      <w:rPr>
        <w:rFonts w:ascii="Times New Roman" w:hAnsi="Times New Roman" w:cs="Times New Roman"/>
        <w:sz w:val="16"/>
        <w:szCs w:val="16"/>
      </w:rPr>
    </w:pPr>
    <w:r w:rsidRPr="008C779B">
      <w:rPr>
        <w:rFonts w:ascii="Times New Roman" w:hAnsi="Times New Roman" w:cs="Times New Roman"/>
        <w:sz w:val="16"/>
        <w:szCs w:val="16"/>
      </w:rPr>
      <w:fldChar w:fldCharType="begin"/>
    </w:r>
    <w:r w:rsidRPr="008C779B">
      <w:rPr>
        <w:rFonts w:ascii="Times New Roman" w:hAnsi="Times New Roman" w:cs="Times New Roman"/>
        <w:sz w:val="16"/>
        <w:szCs w:val="16"/>
      </w:rPr>
      <w:instrText xml:space="preserve"> PAGE </w:instrText>
    </w:r>
    <w:r w:rsidRPr="008C779B">
      <w:rPr>
        <w:rFonts w:ascii="Times New Roman" w:hAnsi="Times New Roman" w:cs="Times New Roman"/>
        <w:sz w:val="16"/>
        <w:szCs w:val="16"/>
      </w:rPr>
      <w:fldChar w:fldCharType="separate"/>
    </w:r>
    <w:r w:rsidR="008950B8">
      <w:rPr>
        <w:rFonts w:ascii="Times New Roman" w:hAnsi="Times New Roman" w:cs="Times New Roman"/>
        <w:noProof/>
        <w:sz w:val="16"/>
        <w:szCs w:val="16"/>
      </w:rPr>
      <w:t>2</w:t>
    </w:r>
    <w:r w:rsidRPr="008C779B">
      <w:rPr>
        <w:rFonts w:ascii="Times New Roman" w:hAnsi="Times New Roman" w:cs="Times New Roman"/>
        <w:sz w:val="16"/>
        <w:szCs w:val="16"/>
      </w:rPr>
      <w:fldChar w:fldCharType="end"/>
    </w:r>
    <w:r>
      <w:rPr>
        <w:rFonts w:ascii="Times New Roman" w:hAnsi="Times New Roman" w:cs="Times New Roman"/>
        <w:sz w:val="16"/>
        <w:szCs w:val="16"/>
      </w:rPr>
      <w:t xml:space="preserve"> /</w:t>
    </w:r>
    <w:r w:rsidRPr="008C779B">
      <w:rPr>
        <w:rFonts w:ascii="Times New Roman" w:hAnsi="Times New Roman" w:cs="Times New Roman"/>
        <w:sz w:val="16"/>
        <w:szCs w:val="16"/>
      </w:rPr>
      <w:t xml:space="preserve"> </w:t>
    </w:r>
    <w:r w:rsidRPr="008C779B">
      <w:rPr>
        <w:rFonts w:ascii="Times New Roman" w:hAnsi="Times New Roman" w:cs="Times New Roman"/>
        <w:sz w:val="16"/>
        <w:szCs w:val="16"/>
      </w:rPr>
      <w:fldChar w:fldCharType="begin"/>
    </w:r>
    <w:r w:rsidRPr="008C779B">
      <w:rPr>
        <w:rFonts w:ascii="Times New Roman" w:hAnsi="Times New Roman" w:cs="Times New Roman"/>
        <w:sz w:val="16"/>
        <w:szCs w:val="16"/>
      </w:rPr>
      <w:instrText xml:space="preserve"> NUMPAGES </w:instrText>
    </w:r>
    <w:r w:rsidRPr="008C779B">
      <w:rPr>
        <w:rFonts w:ascii="Times New Roman" w:hAnsi="Times New Roman" w:cs="Times New Roman"/>
        <w:sz w:val="16"/>
        <w:szCs w:val="16"/>
      </w:rPr>
      <w:fldChar w:fldCharType="separate"/>
    </w:r>
    <w:r w:rsidR="008950B8">
      <w:rPr>
        <w:rFonts w:ascii="Times New Roman" w:hAnsi="Times New Roman" w:cs="Times New Roman"/>
        <w:noProof/>
        <w:sz w:val="16"/>
        <w:szCs w:val="16"/>
      </w:rPr>
      <w:t>2</w:t>
    </w:r>
    <w:r w:rsidRPr="008C779B">
      <w:rPr>
        <w:rFonts w:ascii="Times New Roman" w:hAnsi="Times New Roman" w:cs="Times New Roman"/>
        <w:sz w:val="16"/>
        <w:szCs w:val="16"/>
      </w:rPr>
      <w:fldChar w:fldCharType="end"/>
    </w:r>
  </w:p>
  <w:p w:rsidR="00936502" w:rsidRDefault="008950B8" w:rsidP="00C97E9E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20"/>
        <w:tab w:val="center" w:pos="4819"/>
        <w:tab w:val="right" w:pos="9612"/>
      </w:tabs>
      <w:rPr>
        <w:rFonts w:ascii="Times New Roman" w:hAnsi="Times New Roman" w:cs="Times New Roman"/>
        <w:sz w:val="8"/>
        <w:szCs w:val="8"/>
      </w:rPr>
    </w:pPr>
  </w:p>
  <w:p w:rsidR="00936502" w:rsidRPr="00C97E9E" w:rsidRDefault="000707F9" w:rsidP="00C97E9E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20"/>
        <w:tab w:val="center" w:pos="4819"/>
        <w:tab w:val="right" w:pos="9612"/>
      </w:tabs>
      <w:rPr>
        <w:rFonts w:ascii="Times New Roman" w:hAnsi="Times New Roman" w:cs="Times New Roman"/>
        <w:noProof/>
        <w:sz w:val="8"/>
        <w:szCs w:val="8"/>
      </w:rPr>
    </w:pPr>
    <w:r>
      <w:rPr>
        <w:rFonts w:ascii="Times New Roman" w:hAnsi="Times New Roman" w:cs="Times New Roman"/>
        <w:noProof/>
        <w:sz w:val="8"/>
        <w:szCs w:val="8"/>
      </w:rPr>
      <w:fldChar w:fldCharType="begin"/>
    </w:r>
    <w:r w:rsidRPr="00F32EE2">
      <w:rPr>
        <w:rFonts w:ascii="Times New Roman" w:hAnsi="Times New Roman" w:cs="Times New Roman"/>
        <w:noProof/>
        <w:sz w:val="8"/>
        <w:szCs w:val="8"/>
      </w:rPr>
      <w:instrText xml:space="preserve"> FILENAME \p \* MERGEFORMAT </w:instrText>
    </w:r>
    <w:r>
      <w:rPr>
        <w:rFonts w:ascii="Times New Roman" w:hAnsi="Times New Roman" w:cs="Times New Roman"/>
        <w:noProof/>
        <w:sz w:val="8"/>
        <w:szCs w:val="8"/>
      </w:rPr>
      <w:fldChar w:fldCharType="separate"/>
    </w:r>
    <w:r>
      <w:rPr>
        <w:rFonts w:ascii="Times New Roman" w:hAnsi="Times New Roman" w:cs="Times New Roman"/>
        <w:noProof/>
        <w:sz w:val="8"/>
        <w:szCs w:val="8"/>
      </w:rPr>
      <w:t>\\dc2016\Dati\DatiCircolo\DIRIGENTE SCOLASTICO MAURO CECOTTI\A.S. 2019-20_IC I\GDPR\DPO\Avviso incarico DPO_PERSONALE ESTERNO_30.12.2019_All. B.docx</w:t>
    </w:r>
    <w:r>
      <w:rPr>
        <w:rFonts w:ascii="Times New Roman" w:hAnsi="Times New Roman" w:cs="Times New Roman"/>
        <w:noProof/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7F9" w:rsidRDefault="000707F9" w:rsidP="000707F9">
      <w:r>
        <w:separator/>
      </w:r>
    </w:p>
  </w:footnote>
  <w:footnote w:type="continuationSeparator" w:id="0">
    <w:p w:rsidR="000707F9" w:rsidRDefault="000707F9" w:rsidP="00070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97"/>
    <w:rsid w:val="000707F9"/>
    <w:rsid w:val="001D04E7"/>
    <w:rsid w:val="002A76B2"/>
    <w:rsid w:val="00340F01"/>
    <w:rsid w:val="00366120"/>
    <w:rsid w:val="0048274D"/>
    <w:rsid w:val="004B2AFA"/>
    <w:rsid w:val="00773A97"/>
    <w:rsid w:val="008950B8"/>
    <w:rsid w:val="0097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9307F-2311-447D-B4B6-2437BC32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uiPriority w:val="99"/>
    <w:rsid w:val="00773A9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  <w:style w:type="paragraph" w:customStyle="1" w:styleId="Didefault">
    <w:name w:val="Di default"/>
    <w:uiPriority w:val="99"/>
    <w:rsid w:val="00773A9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Nessuno">
    <w:name w:val="Nessuno"/>
    <w:uiPriority w:val="99"/>
    <w:rsid w:val="00773A97"/>
  </w:style>
  <w:style w:type="paragraph" w:styleId="Intestazione">
    <w:name w:val="header"/>
    <w:basedOn w:val="Normale"/>
    <w:link w:val="IntestazioneCarattere"/>
    <w:uiPriority w:val="99"/>
    <w:unhideWhenUsed/>
    <w:rsid w:val="000707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07F9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707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07F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Udine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Cecotti</dc:creator>
  <cp:keywords/>
  <dc:description/>
  <cp:lastModifiedBy>DSGA</cp:lastModifiedBy>
  <cp:revision>2</cp:revision>
  <dcterms:created xsi:type="dcterms:W3CDTF">2021-03-11T14:05:00Z</dcterms:created>
  <dcterms:modified xsi:type="dcterms:W3CDTF">2021-03-11T14:05:00Z</dcterms:modified>
</cp:coreProperties>
</file>