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E8C" w:rsidRDefault="007A4359">
      <w:pPr>
        <w:spacing w:after="0" w:line="259" w:lineRule="auto"/>
        <w:ind w:left="4237" w:right="0" w:firstLine="0"/>
        <w:jc w:val="left"/>
      </w:pPr>
      <w:r>
        <w:rPr>
          <w:noProof/>
        </w:rPr>
        <w:drawing>
          <wp:inline distT="0" distB="0" distL="0" distR="0">
            <wp:extent cx="552450" cy="609600"/>
            <wp:effectExtent l="0" t="0" r="0" b="0"/>
            <wp:docPr id="1"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22"/>
                    <pic:cNvPicPr>
                      <a:picLocks noChangeAspect="1" noChangeArrowheads="1"/>
                    </pic:cNvPicPr>
                  </pic:nvPicPr>
                  <pic:blipFill>
                    <a:blip r:embed="rId7"/>
                    <a:stretch>
                      <a:fillRect/>
                    </a:stretch>
                  </pic:blipFill>
                  <pic:spPr bwMode="auto">
                    <a:xfrm>
                      <a:off x="0" y="0"/>
                      <a:ext cx="552450" cy="609600"/>
                    </a:xfrm>
                    <a:prstGeom prst="rect">
                      <a:avLst/>
                    </a:prstGeom>
                  </pic:spPr>
                </pic:pic>
              </a:graphicData>
            </a:graphic>
          </wp:inline>
        </w:drawing>
      </w:r>
    </w:p>
    <w:p w:rsidR="00647E8C" w:rsidRDefault="007A4359">
      <w:pPr>
        <w:spacing w:after="21" w:line="259" w:lineRule="auto"/>
        <w:ind w:left="0" w:right="4785" w:firstLine="0"/>
        <w:jc w:val="left"/>
      </w:pPr>
      <w:r>
        <w:rPr>
          <w:i/>
          <w:sz w:val="22"/>
        </w:rPr>
        <w:t xml:space="preserve"> </w:t>
      </w:r>
    </w:p>
    <w:p w:rsidR="00647E8C" w:rsidRDefault="007A4359">
      <w:pPr>
        <w:spacing w:after="27" w:line="259" w:lineRule="auto"/>
        <w:ind w:left="0" w:right="262" w:firstLine="0"/>
        <w:jc w:val="center"/>
      </w:pPr>
      <w:r>
        <w:rPr>
          <w:i/>
          <w:sz w:val="22"/>
        </w:rPr>
        <w:t>Ministero dell'Istruzione, dell'Università e della Ricerca</w:t>
      </w:r>
      <w:r>
        <w:rPr>
          <w:sz w:val="22"/>
        </w:rPr>
        <w:t xml:space="preserve"> </w:t>
      </w:r>
    </w:p>
    <w:p w:rsidR="00647E8C" w:rsidRPr="003A550E" w:rsidRDefault="007A4359">
      <w:pPr>
        <w:pStyle w:val="Titolo1"/>
        <w:spacing w:after="13" w:line="264" w:lineRule="auto"/>
        <w:ind w:right="262"/>
        <w:rPr>
          <w:rFonts w:asciiTheme="minorHAnsi" w:hAnsiTheme="minorHAnsi" w:cstheme="minorHAnsi"/>
        </w:rPr>
      </w:pPr>
      <w:r w:rsidRPr="003A550E">
        <w:rPr>
          <w:rFonts w:asciiTheme="minorHAnsi" w:hAnsiTheme="minorHAnsi" w:cstheme="minorHAnsi"/>
          <w:sz w:val="22"/>
        </w:rPr>
        <w:t xml:space="preserve">ISTITUTO COMPRENSIVO UDINE VI Scuola polo regionale inclusione-scuola in ospedale </w:t>
      </w:r>
      <w:r w:rsidRPr="003A550E">
        <w:rPr>
          <w:rFonts w:asciiTheme="minorHAnsi" w:hAnsiTheme="minorHAnsi" w:cstheme="minorHAnsi"/>
          <w:b w:val="0"/>
          <w:sz w:val="20"/>
        </w:rPr>
        <w:t xml:space="preserve">VIA XXV APRILE, 1 – 33100 Udine </w:t>
      </w:r>
    </w:p>
    <w:p w:rsidR="00647E8C" w:rsidRPr="003A550E" w:rsidRDefault="007A4359">
      <w:pPr>
        <w:spacing w:after="0" w:line="276" w:lineRule="auto"/>
        <w:ind w:left="1251" w:right="1509" w:firstLine="0"/>
        <w:jc w:val="center"/>
        <w:rPr>
          <w:rFonts w:asciiTheme="minorHAnsi" w:hAnsiTheme="minorHAnsi" w:cstheme="minorHAnsi"/>
        </w:rPr>
      </w:pPr>
      <w:r w:rsidRPr="003A550E">
        <w:rPr>
          <w:rFonts w:asciiTheme="minorHAnsi" w:hAnsiTheme="minorHAnsi" w:cstheme="minorHAnsi"/>
          <w:sz w:val="20"/>
        </w:rPr>
        <w:t xml:space="preserve">Codice Fiscale: 94134550303 -  Codice Meccanografico UDIC85800Q e-mail: </w:t>
      </w:r>
      <w:proofErr w:type="gramStart"/>
      <w:r w:rsidRPr="003A550E">
        <w:rPr>
          <w:rFonts w:asciiTheme="minorHAnsi" w:hAnsiTheme="minorHAnsi" w:cstheme="minorHAnsi"/>
          <w:sz w:val="20"/>
          <w:u w:val="single" w:color="000000"/>
        </w:rPr>
        <w:t>udic85800@istruzione.it</w:t>
      </w:r>
      <w:r w:rsidRPr="003A550E">
        <w:rPr>
          <w:rFonts w:asciiTheme="minorHAnsi" w:hAnsiTheme="minorHAnsi" w:cstheme="minorHAnsi"/>
          <w:sz w:val="20"/>
        </w:rPr>
        <w:t xml:space="preserve">  </w:t>
      </w:r>
      <w:proofErr w:type="spellStart"/>
      <w:r w:rsidRPr="003A550E">
        <w:rPr>
          <w:rFonts w:asciiTheme="minorHAnsi" w:hAnsiTheme="minorHAnsi" w:cstheme="minorHAnsi"/>
          <w:sz w:val="20"/>
        </w:rPr>
        <w:t>pec</w:t>
      </w:r>
      <w:proofErr w:type="spellEnd"/>
      <w:proofErr w:type="gramEnd"/>
      <w:r w:rsidRPr="003A550E">
        <w:rPr>
          <w:rFonts w:asciiTheme="minorHAnsi" w:hAnsiTheme="minorHAnsi" w:cstheme="minorHAnsi"/>
          <w:sz w:val="20"/>
        </w:rPr>
        <w:t xml:space="preserve">: </w:t>
      </w:r>
      <w:r w:rsidRPr="003A550E">
        <w:rPr>
          <w:rFonts w:asciiTheme="minorHAnsi" w:hAnsiTheme="minorHAnsi" w:cstheme="minorHAnsi"/>
          <w:sz w:val="20"/>
          <w:u w:val="single" w:color="000000"/>
        </w:rPr>
        <w:t>udic85800q@pec.istruzione.it</w:t>
      </w:r>
      <w:r w:rsidRPr="003A550E">
        <w:rPr>
          <w:rFonts w:asciiTheme="minorHAnsi" w:hAnsiTheme="minorHAnsi" w:cstheme="minorHAnsi"/>
          <w:sz w:val="20"/>
        </w:rPr>
        <w:t xml:space="preserve">  </w:t>
      </w:r>
      <w:proofErr w:type="spellStart"/>
      <w:r w:rsidRPr="003A550E">
        <w:rPr>
          <w:rFonts w:asciiTheme="minorHAnsi" w:hAnsiTheme="minorHAnsi" w:cstheme="minorHAnsi"/>
          <w:sz w:val="20"/>
        </w:rPr>
        <w:t>Tel</w:t>
      </w:r>
      <w:proofErr w:type="spellEnd"/>
      <w:r w:rsidRPr="003A550E">
        <w:rPr>
          <w:rFonts w:asciiTheme="minorHAnsi" w:hAnsiTheme="minorHAnsi" w:cstheme="minorHAnsi"/>
          <w:sz w:val="20"/>
        </w:rPr>
        <w:t xml:space="preserve"> : 0432 1276611 </w:t>
      </w:r>
    </w:p>
    <w:p w:rsidR="00647E8C" w:rsidRPr="003A550E" w:rsidRDefault="007A4359">
      <w:pPr>
        <w:spacing w:after="0" w:line="259" w:lineRule="auto"/>
        <w:ind w:left="0" w:right="0" w:firstLine="0"/>
        <w:jc w:val="left"/>
        <w:rPr>
          <w:rFonts w:asciiTheme="minorHAnsi" w:hAnsiTheme="minorHAnsi" w:cstheme="minorHAnsi"/>
        </w:rPr>
      </w:pPr>
      <w:r w:rsidRPr="003A550E">
        <w:rPr>
          <w:rFonts w:asciiTheme="minorHAnsi" w:hAnsiTheme="minorHAnsi" w:cstheme="minorHAnsi"/>
          <w:sz w:val="22"/>
        </w:rPr>
        <w:t xml:space="preserve"> </w:t>
      </w:r>
    </w:p>
    <w:p w:rsidR="003A550E" w:rsidRDefault="003A550E">
      <w:pPr>
        <w:spacing w:after="0" w:line="259" w:lineRule="auto"/>
        <w:ind w:left="0" w:right="206" w:firstLine="0"/>
        <w:jc w:val="center"/>
        <w:rPr>
          <w:sz w:val="22"/>
        </w:rPr>
      </w:pPr>
    </w:p>
    <w:p w:rsidR="00647E8C" w:rsidRDefault="007A4359" w:rsidP="000044F5">
      <w:pPr>
        <w:spacing w:after="0" w:line="259" w:lineRule="auto"/>
        <w:ind w:left="0" w:right="206" w:firstLine="0"/>
        <w:jc w:val="center"/>
      </w:pPr>
      <w:r>
        <w:rPr>
          <w:sz w:val="22"/>
        </w:rPr>
        <w:t xml:space="preserve">  </w:t>
      </w:r>
    </w:p>
    <w:p w:rsidR="00647E8C" w:rsidRPr="00AC7BB6" w:rsidRDefault="007A4359">
      <w:pPr>
        <w:pStyle w:val="Titolo1"/>
        <w:spacing w:after="13" w:line="264" w:lineRule="auto"/>
        <w:ind w:right="263"/>
        <w:rPr>
          <w:rFonts w:asciiTheme="minorHAnsi" w:hAnsiTheme="minorHAnsi" w:cstheme="minorHAnsi"/>
          <w:sz w:val="22"/>
        </w:rPr>
      </w:pPr>
      <w:r w:rsidRPr="00AC7BB6">
        <w:rPr>
          <w:rFonts w:asciiTheme="minorHAnsi" w:hAnsiTheme="minorHAnsi" w:cstheme="minorHAnsi"/>
          <w:sz w:val="22"/>
        </w:rPr>
        <w:t>IPOTESI CO</w:t>
      </w:r>
      <w:r w:rsidR="000044F5">
        <w:rPr>
          <w:rFonts w:asciiTheme="minorHAnsi" w:hAnsiTheme="minorHAnsi" w:cstheme="minorHAnsi"/>
          <w:sz w:val="22"/>
        </w:rPr>
        <w:t xml:space="preserve">NTRATTO INTEGRATIVO D'ISTITUTO </w:t>
      </w:r>
      <w:r w:rsidRPr="00AC7BB6">
        <w:rPr>
          <w:rFonts w:asciiTheme="minorHAnsi" w:hAnsiTheme="minorHAnsi" w:cstheme="minorHAnsi"/>
          <w:sz w:val="22"/>
        </w:rPr>
        <w:t>RELATIVO ALLE M</w:t>
      </w:r>
      <w:r w:rsidR="00361CA6">
        <w:rPr>
          <w:rFonts w:asciiTheme="minorHAnsi" w:hAnsiTheme="minorHAnsi" w:cstheme="minorHAnsi"/>
          <w:sz w:val="22"/>
        </w:rPr>
        <w:t xml:space="preserve">ODALITA' E CRITERI DI GESTIONE </w:t>
      </w:r>
      <w:r w:rsidRPr="00AC7BB6">
        <w:rPr>
          <w:rFonts w:asciiTheme="minorHAnsi" w:hAnsiTheme="minorHAnsi" w:cstheme="minorHAnsi"/>
          <w:sz w:val="22"/>
        </w:rPr>
        <w:t>DEL FON</w:t>
      </w:r>
      <w:r w:rsidR="004E6809">
        <w:rPr>
          <w:rFonts w:asciiTheme="minorHAnsi" w:hAnsiTheme="minorHAnsi" w:cstheme="minorHAnsi"/>
          <w:sz w:val="22"/>
        </w:rPr>
        <w:t xml:space="preserve">DO DELL'ISTITUZIONE SCOLASTICA </w:t>
      </w:r>
      <w:r w:rsidRPr="00AC7BB6">
        <w:rPr>
          <w:rFonts w:asciiTheme="minorHAnsi" w:hAnsiTheme="minorHAnsi" w:cstheme="minorHAnsi"/>
          <w:sz w:val="22"/>
        </w:rPr>
        <w:t xml:space="preserve">E DI OGNI ALTRA RISORSA PER CORRISPONDERE </w:t>
      </w:r>
      <w:proofErr w:type="gramStart"/>
      <w:r w:rsidRPr="00AC7BB6">
        <w:rPr>
          <w:rFonts w:asciiTheme="minorHAnsi" w:hAnsiTheme="minorHAnsi" w:cstheme="minorHAnsi"/>
          <w:sz w:val="22"/>
        </w:rPr>
        <w:t>COMPENSI  AL</w:t>
      </w:r>
      <w:proofErr w:type="gramEnd"/>
      <w:r w:rsidRPr="00AC7BB6">
        <w:rPr>
          <w:rFonts w:asciiTheme="minorHAnsi" w:hAnsiTheme="minorHAnsi" w:cstheme="minorHAnsi"/>
          <w:sz w:val="22"/>
        </w:rPr>
        <w:t xml:space="preserve"> PERSONALE IN SERVIZIO PRESSO L'ISTITUZIONE SCOLASTICA A.S. 2023/2024</w:t>
      </w:r>
    </w:p>
    <w:p w:rsidR="00647E8C" w:rsidRDefault="007A4359">
      <w:pPr>
        <w:spacing w:after="0" w:line="259" w:lineRule="auto"/>
        <w:ind w:left="0" w:right="0" w:firstLine="0"/>
        <w:jc w:val="left"/>
        <w:rPr>
          <w:rFonts w:asciiTheme="minorHAnsi" w:hAnsiTheme="minorHAnsi" w:cstheme="minorHAnsi"/>
          <w:b/>
          <w:sz w:val="22"/>
        </w:rPr>
      </w:pPr>
      <w:r w:rsidRPr="00AC7BB6">
        <w:rPr>
          <w:rFonts w:asciiTheme="minorHAnsi" w:hAnsiTheme="minorHAnsi" w:cstheme="minorHAnsi"/>
          <w:b/>
          <w:sz w:val="22"/>
        </w:rPr>
        <w:t xml:space="preserve"> </w:t>
      </w:r>
    </w:p>
    <w:p w:rsidR="003A550E" w:rsidRDefault="003A550E">
      <w:pPr>
        <w:spacing w:after="0" w:line="259" w:lineRule="auto"/>
        <w:ind w:left="0" w:right="0" w:firstLine="0"/>
        <w:jc w:val="left"/>
        <w:rPr>
          <w:rFonts w:asciiTheme="minorHAnsi" w:hAnsiTheme="minorHAnsi" w:cstheme="minorHAnsi"/>
          <w:b/>
          <w:sz w:val="22"/>
        </w:rPr>
      </w:pPr>
    </w:p>
    <w:p w:rsidR="003A550E" w:rsidRPr="00AC7BB6" w:rsidRDefault="003A550E">
      <w:pPr>
        <w:spacing w:after="0" w:line="259" w:lineRule="auto"/>
        <w:ind w:left="0" w:right="0" w:firstLine="0"/>
        <w:jc w:val="left"/>
        <w:rPr>
          <w:rFonts w:asciiTheme="minorHAnsi" w:hAnsiTheme="minorHAnsi" w:cstheme="minorHAnsi"/>
          <w:sz w:val="22"/>
        </w:rPr>
      </w:pPr>
    </w:p>
    <w:p w:rsidR="00647E8C" w:rsidRPr="001427A5" w:rsidRDefault="00773033">
      <w:pPr>
        <w:spacing w:after="113"/>
        <w:ind w:left="-5"/>
        <w:rPr>
          <w:rFonts w:asciiTheme="minorHAnsi" w:hAnsiTheme="minorHAnsi" w:cstheme="minorHAnsi"/>
          <w:sz w:val="21"/>
          <w:szCs w:val="21"/>
        </w:rPr>
      </w:pPr>
      <w:r>
        <w:rPr>
          <w:rFonts w:asciiTheme="minorHAnsi" w:hAnsiTheme="minorHAnsi" w:cstheme="minorHAnsi"/>
          <w:sz w:val="21"/>
          <w:szCs w:val="21"/>
        </w:rPr>
        <w:t xml:space="preserve">Il giorno 29 gennaio </w:t>
      </w:r>
      <w:r w:rsidR="007A4359" w:rsidRPr="001427A5">
        <w:rPr>
          <w:rFonts w:asciiTheme="minorHAnsi" w:hAnsiTheme="minorHAnsi" w:cstheme="minorHAnsi"/>
          <w:sz w:val="21"/>
          <w:szCs w:val="21"/>
        </w:rPr>
        <w:t xml:space="preserve">dell’anno 2024 alle ore 9.00, presso la sede dell’Istituto comprensivo Udine VI, in sede di contrattazione a livello di Istituzione Scolastica, </w:t>
      </w:r>
    </w:p>
    <w:p w:rsidR="00647E8C" w:rsidRPr="001427A5" w:rsidRDefault="007A4359">
      <w:pPr>
        <w:spacing w:after="113"/>
        <w:ind w:left="-5"/>
        <w:rPr>
          <w:rFonts w:asciiTheme="minorHAnsi" w:hAnsiTheme="minorHAnsi" w:cstheme="minorHAnsi"/>
          <w:sz w:val="21"/>
          <w:szCs w:val="21"/>
        </w:rPr>
      </w:pPr>
      <w:r w:rsidRPr="001427A5">
        <w:rPr>
          <w:rFonts w:asciiTheme="minorHAnsi" w:hAnsiTheme="minorHAnsi" w:cstheme="minorHAnsi"/>
          <w:b/>
          <w:sz w:val="21"/>
          <w:szCs w:val="21"/>
        </w:rPr>
        <w:t xml:space="preserve">VISTO </w:t>
      </w:r>
      <w:r w:rsidRPr="001427A5">
        <w:rPr>
          <w:rFonts w:asciiTheme="minorHAnsi" w:hAnsiTheme="minorHAnsi" w:cstheme="minorHAnsi"/>
          <w:sz w:val="21"/>
          <w:szCs w:val="21"/>
        </w:rPr>
        <w:t xml:space="preserve">il CCNL </w:t>
      </w:r>
      <w:r w:rsidR="00387B6E">
        <w:rPr>
          <w:rFonts w:asciiTheme="minorHAnsi" w:hAnsiTheme="minorHAnsi" w:cstheme="minorHAnsi"/>
          <w:sz w:val="21"/>
          <w:szCs w:val="21"/>
        </w:rPr>
        <w:t>2019/2020</w:t>
      </w:r>
      <w:r w:rsidR="00B14994">
        <w:rPr>
          <w:rFonts w:asciiTheme="minorHAnsi" w:hAnsiTheme="minorHAnsi" w:cstheme="minorHAnsi"/>
          <w:sz w:val="21"/>
          <w:szCs w:val="21"/>
        </w:rPr>
        <w:t xml:space="preserve"> di data 18.01.2024;</w:t>
      </w:r>
    </w:p>
    <w:p w:rsidR="00647E8C" w:rsidRPr="001427A5" w:rsidRDefault="007A4359">
      <w:pPr>
        <w:spacing w:after="70"/>
        <w:ind w:left="-5" w:right="246"/>
        <w:rPr>
          <w:rFonts w:asciiTheme="minorHAnsi" w:hAnsiTheme="minorHAnsi" w:cstheme="minorHAnsi"/>
          <w:sz w:val="21"/>
          <w:szCs w:val="21"/>
        </w:rPr>
      </w:pPr>
      <w:r w:rsidRPr="001427A5">
        <w:rPr>
          <w:rFonts w:asciiTheme="minorHAnsi" w:hAnsiTheme="minorHAnsi" w:cstheme="minorHAnsi"/>
          <w:b/>
          <w:sz w:val="21"/>
          <w:szCs w:val="21"/>
        </w:rPr>
        <w:t xml:space="preserve">VISTA </w:t>
      </w:r>
      <w:r w:rsidRPr="001427A5">
        <w:rPr>
          <w:rFonts w:asciiTheme="minorHAnsi" w:hAnsiTheme="minorHAnsi" w:cstheme="minorHAnsi"/>
          <w:sz w:val="21"/>
          <w:szCs w:val="21"/>
        </w:rPr>
        <w:t xml:space="preserve">l’intesa MIUR – OO.SS. Comparto scuola del </w:t>
      </w:r>
      <w:r w:rsidR="00387B6E">
        <w:rPr>
          <w:rFonts w:asciiTheme="minorHAnsi" w:hAnsiTheme="minorHAnsi" w:cstheme="minorHAnsi"/>
          <w:sz w:val="21"/>
          <w:szCs w:val="21"/>
        </w:rPr>
        <w:t>13.06.2023</w:t>
      </w:r>
      <w:r w:rsidRPr="001427A5">
        <w:rPr>
          <w:rFonts w:asciiTheme="minorHAnsi" w:hAnsiTheme="minorHAnsi" w:cstheme="minorHAnsi"/>
          <w:sz w:val="21"/>
          <w:szCs w:val="21"/>
        </w:rPr>
        <w:t xml:space="preserve">; </w:t>
      </w:r>
    </w:p>
    <w:p w:rsidR="00647E8C" w:rsidRPr="001427A5" w:rsidRDefault="007A4359">
      <w:pPr>
        <w:spacing w:after="70"/>
        <w:ind w:left="-5" w:right="246"/>
        <w:rPr>
          <w:rFonts w:asciiTheme="minorHAnsi" w:hAnsiTheme="minorHAnsi" w:cstheme="minorHAnsi"/>
          <w:sz w:val="21"/>
          <w:szCs w:val="21"/>
        </w:rPr>
      </w:pPr>
      <w:r w:rsidRPr="001427A5">
        <w:rPr>
          <w:rFonts w:asciiTheme="minorHAnsi" w:hAnsiTheme="minorHAnsi" w:cstheme="minorHAnsi"/>
          <w:b/>
          <w:bCs/>
          <w:sz w:val="21"/>
          <w:szCs w:val="21"/>
        </w:rPr>
        <w:t>VISTA</w:t>
      </w:r>
      <w:r w:rsidRPr="001427A5">
        <w:rPr>
          <w:rFonts w:asciiTheme="minorHAnsi" w:hAnsiTheme="minorHAnsi" w:cstheme="minorHAnsi"/>
          <w:sz w:val="21"/>
          <w:szCs w:val="21"/>
        </w:rPr>
        <w:t xml:space="preserve"> la nota prot.n. 24451 del 18 settembre 2023 del M.I. Cedolino Unico -Riassegnazione giacenze </w:t>
      </w:r>
    </w:p>
    <w:p w:rsidR="00647E8C" w:rsidRPr="001427A5" w:rsidRDefault="007A4359">
      <w:pPr>
        <w:spacing w:after="115"/>
        <w:ind w:left="-5" w:right="246"/>
        <w:rPr>
          <w:rFonts w:asciiTheme="minorHAnsi" w:hAnsiTheme="minorHAnsi" w:cstheme="minorHAnsi"/>
          <w:sz w:val="21"/>
          <w:szCs w:val="21"/>
        </w:rPr>
      </w:pPr>
      <w:r w:rsidRPr="001427A5">
        <w:rPr>
          <w:rFonts w:asciiTheme="minorHAnsi" w:hAnsiTheme="minorHAnsi" w:cstheme="minorHAnsi"/>
          <w:b/>
          <w:sz w:val="21"/>
          <w:szCs w:val="21"/>
        </w:rPr>
        <w:t>VISTA</w:t>
      </w:r>
      <w:r w:rsidRPr="001427A5">
        <w:rPr>
          <w:rFonts w:asciiTheme="minorHAnsi" w:hAnsiTheme="minorHAnsi" w:cstheme="minorHAnsi"/>
          <w:sz w:val="21"/>
          <w:szCs w:val="21"/>
        </w:rPr>
        <w:t xml:space="preserve"> la nota prot.n. 25924 del 29 settembre 2023 del M.I. – Direzione Generale per la politica finanziaria e per il bilancio – Ufficio settimo – con la quale è stata comunicata a questa Istituzione scolastica la risorsa complessivamente disponibile, per il periodo settembre - dicembre 2023 e gennaio-agosto 2024; </w:t>
      </w:r>
    </w:p>
    <w:p w:rsidR="00647E8C" w:rsidRPr="001427A5" w:rsidRDefault="007A4359">
      <w:pPr>
        <w:spacing w:after="120"/>
        <w:ind w:left="-5" w:right="246"/>
        <w:rPr>
          <w:rFonts w:asciiTheme="minorHAnsi" w:hAnsiTheme="minorHAnsi" w:cstheme="minorHAnsi"/>
          <w:sz w:val="21"/>
          <w:szCs w:val="21"/>
        </w:rPr>
      </w:pPr>
      <w:r w:rsidRPr="001427A5">
        <w:rPr>
          <w:rFonts w:asciiTheme="minorHAnsi" w:hAnsiTheme="minorHAnsi" w:cstheme="minorHAnsi"/>
          <w:b/>
          <w:sz w:val="21"/>
          <w:szCs w:val="21"/>
        </w:rPr>
        <w:t>CONSIDERATE</w:t>
      </w:r>
      <w:r w:rsidRPr="001427A5">
        <w:rPr>
          <w:rFonts w:asciiTheme="minorHAnsi" w:hAnsiTheme="minorHAnsi" w:cstheme="minorHAnsi"/>
          <w:sz w:val="21"/>
          <w:szCs w:val="21"/>
        </w:rPr>
        <w:t xml:space="preserve"> le economie FIS che si sono determinate nell'</w:t>
      </w:r>
      <w:r w:rsidR="000044F5" w:rsidRPr="001427A5">
        <w:rPr>
          <w:rFonts w:asciiTheme="minorHAnsi" w:hAnsiTheme="minorHAnsi" w:cstheme="minorHAnsi"/>
          <w:sz w:val="21"/>
          <w:szCs w:val="21"/>
        </w:rPr>
        <w:t xml:space="preserve"> </w:t>
      </w:r>
      <w:proofErr w:type="spellStart"/>
      <w:r w:rsidRPr="001427A5">
        <w:rPr>
          <w:rFonts w:asciiTheme="minorHAnsi" w:hAnsiTheme="minorHAnsi" w:cstheme="minorHAnsi"/>
          <w:sz w:val="21"/>
          <w:szCs w:val="21"/>
        </w:rPr>
        <w:t>a.s.</w:t>
      </w:r>
      <w:proofErr w:type="spellEnd"/>
      <w:r w:rsidRPr="001427A5">
        <w:rPr>
          <w:rFonts w:asciiTheme="minorHAnsi" w:hAnsiTheme="minorHAnsi" w:cstheme="minorHAnsi"/>
          <w:sz w:val="21"/>
          <w:szCs w:val="21"/>
        </w:rPr>
        <w:t xml:space="preserve"> 2022/2023; </w:t>
      </w:r>
    </w:p>
    <w:p w:rsidR="00647E8C" w:rsidRPr="001427A5" w:rsidRDefault="007A4359">
      <w:pPr>
        <w:spacing w:after="119"/>
        <w:ind w:left="-5" w:right="246"/>
        <w:rPr>
          <w:rFonts w:asciiTheme="minorHAnsi" w:hAnsiTheme="minorHAnsi" w:cstheme="minorHAnsi"/>
          <w:sz w:val="21"/>
          <w:szCs w:val="21"/>
        </w:rPr>
      </w:pPr>
      <w:r w:rsidRPr="001427A5">
        <w:rPr>
          <w:rFonts w:asciiTheme="minorHAnsi" w:hAnsiTheme="minorHAnsi" w:cstheme="minorHAnsi"/>
          <w:b/>
          <w:sz w:val="21"/>
          <w:szCs w:val="21"/>
        </w:rPr>
        <w:t>VISTO</w:t>
      </w:r>
      <w:r w:rsidRPr="001427A5">
        <w:rPr>
          <w:rFonts w:asciiTheme="minorHAnsi" w:hAnsiTheme="minorHAnsi" w:cstheme="minorHAnsi"/>
          <w:sz w:val="21"/>
          <w:szCs w:val="21"/>
        </w:rPr>
        <w:t xml:space="preserve"> il P.T.O.F. 2022/2025 appr</w:t>
      </w:r>
      <w:r w:rsidR="000044F5" w:rsidRPr="001427A5">
        <w:rPr>
          <w:rFonts w:asciiTheme="minorHAnsi" w:hAnsiTheme="minorHAnsi" w:cstheme="minorHAnsi"/>
          <w:sz w:val="21"/>
          <w:szCs w:val="21"/>
        </w:rPr>
        <w:t xml:space="preserve">ovato dal Collegio dei Docenti </w:t>
      </w:r>
      <w:r w:rsidRPr="001427A5">
        <w:rPr>
          <w:rFonts w:asciiTheme="minorHAnsi" w:hAnsiTheme="minorHAnsi" w:cstheme="minorHAnsi"/>
          <w:sz w:val="21"/>
          <w:szCs w:val="21"/>
        </w:rPr>
        <w:t xml:space="preserve">e aggiornato in data 27/10/2022; </w:t>
      </w:r>
    </w:p>
    <w:p w:rsidR="00647E8C" w:rsidRPr="001427A5" w:rsidRDefault="007A4359">
      <w:pPr>
        <w:spacing w:after="119"/>
        <w:ind w:left="-5" w:right="246"/>
        <w:rPr>
          <w:rFonts w:asciiTheme="minorHAnsi" w:hAnsiTheme="minorHAnsi" w:cstheme="minorHAnsi"/>
          <w:sz w:val="21"/>
          <w:szCs w:val="21"/>
        </w:rPr>
      </w:pPr>
      <w:r w:rsidRPr="001427A5">
        <w:rPr>
          <w:rFonts w:asciiTheme="minorHAnsi" w:hAnsiTheme="minorHAnsi" w:cstheme="minorHAnsi"/>
          <w:b/>
          <w:sz w:val="21"/>
          <w:szCs w:val="21"/>
        </w:rPr>
        <w:t>VISTO</w:t>
      </w:r>
      <w:r w:rsidRPr="001427A5">
        <w:rPr>
          <w:rFonts w:asciiTheme="minorHAnsi" w:hAnsiTheme="minorHAnsi" w:cstheme="minorHAnsi"/>
          <w:sz w:val="21"/>
          <w:szCs w:val="21"/>
        </w:rPr>
        <w:t xml:space="preserve"> il Piano delle Attività del personale docente presentato al Collegio Docenti il 01/09/2023; </w:t>
      </w:r>
    </w:p>
    <w:p w:rsidR="00647E8C" w:rsidRPr="001427A5" w:rsidRDefault="007A4359">
      <w:pPr>
        <w:spacing w:after="70"/>
        <w:ind w:left="-5" w:right="246"/>
        <w:rPr>
          <w:rFonts w:asciiTheme="minorHAnsi" w:hAnsiTheme="minorHAnsi" w:cstheme="minorHAnsi"/>
          <w:sz w:val="21"/>
          <w:szCs w:val="21"/>
        </w:rPr>
      </w:pPr>
      <w:r w:rsidRPr="001427A5">
        <w:rPr>
          <w:rFonts w:asciiTheme="minorHAnsi" w:hAnsiTheme="minorHAnsi" w:cstheme="minorHAnsi"/>
          <w:b/>
          <w:sz w:val="21"/>
          <w:szCs w:val="21"/>
        </w:rPr>
        <w:t>VISTO</w:t>
      </w:r>
      <w:r w:rsidRPr="001427A5">
        <w:rPr>
          <w:rFonts w:asciiTheme="minorHAnsi" w:hAnsiTheme="minorHAnsi" w:cstheme="minorHAnsi"/>
          <w:sz w:val="21"/>
          <w:szCs w:val="21"/>
        </w:rPr>
        <w:t xml:space="preserve"> il Piano delle Attività del personale ATA; </w:t>
      </w:r>
    </w:p>
    <w:p w:rsidR="00647E8C" w:rsidRPr="001427A5" w:rsidRDefault="007A4359">
      <w:pPr>
        <w:spacing w:after="65"/>
        <w:ind w:left="-5" w:right="246"/>
        <w:rPr>
          <w:rFonts w:asciiTheme="minorHAnsi" w:hAnsiTheme="minorHAnsi" w:cstheme="minorHAnsi"/>
          <w:sz w:val="21"/>
          <w:szCs w:val="21"/>
        </w:rPr>
      </w:pPr>
      <w:r w:rsidRPr="001427A5">
        <w:rPr>
          <w:rFonts w:asciiTheme="minorHAnsi" w:hAnsiTheme="minorHAnsi" w:cstheme="minorHAnsi"/>
          <w:b/>
          <w:sz w:val="21"/>
          <w:szCs w:val="21"/>
        </w:rPr>
        <w:t>CONSIDERATA</w:t>
      </w:r>
      <w:r w:rsidRPr="001427A5">
        <w:rPr>
          <w:rFonts w:asciiTheme="minorHAnsi" w:hAnsiTheme="minorHAnsi" w:cstheme="minorHAnsi"/>
          <w:sz w:val="21"/>
          <w:szCs w:val="21"/>
        </w:rPr>
        <w:t xml:space="preserve"> l’esigenza di conseguire risultati di qualità, efficacia ed efficienza nell’erogazione del servizio attraverso un modello organizzativo del lavoro del personale docente ed ATA fondato sulla partecipazione e valorizzazione delle competenze professionali e definite nei piani delle attività predisposti dal dirigente scolastico e dal direttore dei servizi generali ed amministrativi, in coerenza con quanto stabilito nel piano dell’offerta formativa; </w:t>
      </w:r>
    </w:p>
    <w:p w:rsidR="00647E8C" w:rsidRPr="001427A5" w:rsidRDefault="007A4359">
      <w:pPr>
        <w:ind w:left="-5" w:right="246"/>
        <w:rPr>
          <w:rFonts w:asciiTheme="minorHAnsi" w:hAnsiTheme="minorHAnsi" w:cstheme="minorHAnsi"/>
          <w:sz w:val="21"/>
          <w:szCs w:val="21"/>
        </w:rPr>
      </w:pPr>
      <w:r w:rsidRPr="001427A5">
        <w:rPr>
          <w:rFonts w:asciiTheme="minorHAnsi" w:hAnsiTheme="minorHAnsi" w:cstheme="minorHAnsi"/>
          <w:sz w:val="21"/>
          <w:szCs w:val="21"/>
        </w:rPr>
        <w:t xml:space="preserve">tra la delegazione di parte pubblica, la RSU e i rappresentanti provinciali delle OO.SS. firmatarie del CCNL 19 aprile 2018 si sottoscrive la seguente ipotesi di contratto. </w:t>
      </w:r>
    </w:p>
    <w:p w:rsidR="00647E8C" w:rsidRPr="001427A5" w:rsidRDefault="007A4359">
      <w:pPr>
        <w:spacing w:after="288" w:line="259" w:lineRule="auto"/>
        <w:ind w:left="0" w:right="206" w:firstLine="0"/>
        <w:jc w:val="center"/>
        <w:rPr>
          <w:rFonts w:asciiTheme="minorHAnsi" w:hAnsiTheme="minorHAnsi" w:cstheme="minorHAnsi"/>
          <w:sz w:val="21"/>
          <w:szCs w:val="21"/>
        </w:rPr>
      </w:pPr>
      <w:r w:rsidRPr="001427A5">
        <w:rPr>
          <w:rFonts w:asciiTheme="minorHAnsi" w:hAnsiTheme="minorHAnsi" w:cstheme="minorHAnsi"/>
          <w:sz w:val="21"/>
          <w:szCs w:val="21"/>
        </w:rPr>
        <w:t xml:space="preserve"> </w:t>
      </w:r>
    </w:p>
    <w:p w:rsidR="00647E8C" w:rsidRPr="001427A5" w:rsidRDefault="007A4359">
      <w:pPr>
        <w:spacing w:after="266" w:line="259" w:lineRule="auto"/>
        <w:ind w:left="32" w:right="279"/>
        <w:jc w:val="center"/>
        <w:rPr>
          <w:rFonts w:asciiTheme="minorHAnsi" w:hAnsiTheme="minorHAnsi" w:cstheme="minorHAnsi"/>
          <w:sz w:val="21"/>
          <w:szCs w:val="21"/>
        </w:rPr>
      </w:pPr>
      <w:r w:rsidRPr="001427A5">
        <w:rPr>
          <w:rFonts w:asciiTheme="minorHAnsi" w:hAnsiTheme="minorHAnsi" w:cstheme="minorHAnsi"/>
          <w:b/>
          <w:sz w:val="21"/>
          <w:szCs w:val="21"/>
        </w:rPr>
        <w:t xml:space="preserve">TITOLO I </w:t>
      </w:r>
    </w:p>
    <w:p w:rsidR="00647E8C" w:rsidRPr="001427A5" w:rsidRDefault="007A4359" w:rsidP="001427A5">
      <w:pPr>
        <w:spacing w:after="216" w:line="259" w:lineRule="auto"/>
        <w:ind w:left="32" w:right="282"/>
        <w:jc w:val="center"/>
        <w:rPr>
          <w:rFonts w:asciiTheme="minorHAnsi" w:hAnsiTheme="minorHAnsi" w:cstheme="minorHAnsi"/>
          <w:sz w:val="21"/>
          <w:szCs w:val="21"/>
        </w:rPr>
      </w:pPr>
      <w:r w:rsidRPr="001427A5">
        <w:rPr>
          <w:rFonts w:asciiTheme="minorHAnsi" w:hAnsiTheme="minorHAnsi" w:cstheme="minorHAnsi"/>
          <w:b/>
          <w:sz w:val="21"/>
          <w:szCs w:val="21"/>
        </w:rPr>
        <w:t xml:space="preserve">DISPOSIZIONI GENERALI  </w:t>
      </w:r>
    </w:p>
    <w:p w:rsidR="00647E8C" w:rsidRPr="001427A5" w:rsidRDefault="007A4359">
      <w:pPr>
        <w:pStyle w:val="Titolo1"/>
        <w:spacing w:after="157"/>
        <w:ind w:left="32" w:right="284"/>
        <w:rPr>
          <w:rFonts w:asciiTheme="minorHAnsi" w:hAnsiTheme="minorHAnsi" w:cstheme="minorHAnsi"/>
          <w:sz w:val="21"/>
          <w:szCs w:val="21"/>
        </w:rPr>
      </w:pPr>
      <w:r w:rsidRPr="001427A5">
        <w:rPr>
          <w:rFonts w:asciiTheme="minorHAnsi" w:hAnsiTheme="minorHAnsi" w:cstheme="minorHAnsi"/>
          <w:sz w:val="21"/>
          <w:szCs w:val="21"/>
        </w:rPr>
        <w:t xml:space="preserve">Art. 1 – Campo di applicazione, decorrenza e durata </w:t>
      </w:r>
    </w:p>
    <w:p w:rsidR="00647E8C" w:rsidRPr="001427A5" w:rsidRDefault="007A4359">
      <w:pPr>
        <w:numPr>
          <w:ilvl w:val="0"/>
          <w:numId w:val="3"/>
        </w:numPr>
        <w:ind w:right="246" w:hanging="360"/>
        <w:rPr>
          <w:rFonts w:asciiTheme="minorHAnsi" w:hAnsiTheme="minorHAnsi" w:cstheme="minorHAnsi"/>
          <w:sz w:val="21"/>
          <w:szCs w:val="21"/>
        </w:rPr>
      </w:pPr>
      <w:r w:rsidRPr="001427A5">
        <w:rPr>
          <w:rFonts w:asciiTheme="minorHAnsi" w:hAnsiTheme="minorHAnsi" w:cstheme="minorHAnsi"/>
          <w:sz w:val="21"/>
          <w:szCs w:val="21"/>
        </w:rPr>
        <w:t xml:space="preserve">Il presente contratto si applica a tutto il personale docente ed ATA dell’istituzione scolastica, con contratto di lavoro a tempo determinato e indeterminato. Riguarda i criteri generali di impiego delle risorse del fondo dell’Istituzione scolastica. </w:t>
      </w:r>
    </w:p>
    <w:p w:rsidR="00647E8C" w:rsidRPr="001427A5" w:rsidRDefault="007A4359">
      <w:pPr>
        <w:numPr>
          <w:ilvl w:val="0"/>
          <w:numId w:val="3"/>
        </w:numPr>
        <w:spacing w:after="12"/>
        <w:ind w:right="246" w:hanging="360"/>
        <w:rPr>
          <w:rFonts w:asciiTheme="minorHAnsi" w:hAnsiTheme="minorHAnsi" w:cstheme="minorHAnsi"/>
          <w:sz w:val="21"/>
          <w:szCs w:val="21"/>
        </w:rPr>
      </w:pPr>
      <w:r w:rsidRPr="001427A5">
        <w:rPr>
          <w:rFonts w:asciiTheme="minorHAnsi" w:hAnsiTheme="minorHAnsi" w:cstheme="minorHAnsi"/>
          <w:sz w:val="21"/>
          <w:szCs w:val="21"/>
        </w:rPr>
        <w:lastRenderedPageBreak/>
        <w:t xml:space="preserve">Il presente contratto, una volta stipulato, dispiega i suoi effetti per l’anno scolastico 2023/2024 e rimane </w:t>
      </w:r>
      <w:r w:rsidR="000044F5" w:rsidRPr="001427A5">
        <w:rPr>
          <w:rFonts w:asciiTheme="minorHAnsi" w:hAnsiTheme="minorHAnsi" w:cstheme="minorHAnsi"/>
          <w:sz w:val="21"/>
          <w:szCs w:val="21"/>
        </w:rPr>
        <w:t>in vigore fino al 31 agosto 2024</w:t>
      </w:r>
      <w:r w:rsidRPr="001427A5">
        <w:rPr>
          <w:rFonts w:asciiTheme="minorHAnsi" w:hAnsiTheme="minorHAnsi" w:cstheme="minorHAnsi"/>
          <w:sz w:val="21"/>
          <w:szCs w:val="21"/>
        </w:rPr>
        <w:t xml:space="preserve">. Il presente contratto può esser modificato in qualunque momento o a seguito di adeguamento a norme imperative o per accordo tra le parti. </w:t>
      </w:r>
    </w:p>
    <w:p w:rsidR="00647E8C" w:rsidRPr="001427A5" w:rsidRDefault="007A4359">
      <w:pPr>
        <w:spacing w:after="52" w:line="259" w:lineRule="auto"/>
        <w:ind w:left="0" w:right="202" w:firstLine="0"/>
        <w:jc w:val="center"/>
        <w:rPr>
          <w:rFonts w:asciiTheme="minorHAnsi" w:hAnsiTheme="minorHAnsi" w:cstheme="minorHAnsi"/>
          <w:sz w:val="21"/>
          <w:szCs w:val="21"/>
        </w:rPr>
      </w:pPr>
      <w:r w:rsidRPr="001427A5">
        <w:rPr>
          <w:rFonts w:asciiTheme="minorHAnsi" w:hAnsiTheme="minorHAnsi" w:cstheme="minorHAnsi"/>
          <w:b/>
          <w:sz w:val="21"/>
          <w:szCs w:val="21"/>
        </w:rPr>
        <w:t xml:space="preserve"> </w:t>
      </w:r>
    </w:p>
    <w:p w:rsidR="00647E8C" w:rsidRPr="001427A5" w:rsidRDefault="007A4359">
      <w:pPr>
        <w:pStyle w:val="Titolo1"/>
        <w:ind w:left="32" w:right="280"/>
        <w:rPr>
          <w:rFonts w:asciiTheme="minorHAnsi" w:hAnsiTheme="minorHAnsi" w:cstheme="minorHAnsi"/>
          <w:sz w:val="21"/>
          <w:szCs w:val="21"/>
        </w:rPr>
      </w:pPr>
      <w:r w:rsidRPr="001427A5">
        <w:rPr>
          <w:rFonts w:asciiTheme="minorHAnsi" w:hAnsiTheme="minorHAnsi" w:cstheme="minorHAnsi"/>
          <w:sz w:val="21"/>
          <w:szCs w:val="21"/>
        </w:rPr>
        <w:t xml:space="preserve">Art. 2 – Disponibilità del fondo </w:t>
      </w:r>
    </w:p>
    <w:p w:rsidR="00647E8C" w:rsidRPr="001427A5" w:rsidRDefault="007A4359">
      <w:pPr>
        <w:numPr>
          <w:ilvl w:val="0"/>
          <w:numId w:val="4"/>
        </w:numPr>
        <w:ind w:right="246" w:hanging="360"/>
        <w:rPr>
          <w:rFonts w:asciiTheme="minorHAnsi" w:hAnsiTheme="minorHAnsi" w:cstheme="minorHAnsi"/>
          <w:sz w:val="21"/>
          <w:szCs w:val="21"/>
        </w:rPr>
      </w:pPr>
      <w:r w:rsidRPr="001427A5">
        <w:rPr>
          <w:rFonts w:asciiTheme="minorHAnsi" w:hAnsiTheme="minorHAnsi" w:cstheme="minorHAnsi"/>
          <w:sz w:val="21"/>
          <w:szCs w:val="21"/>
        </w:rPr>
        <w:t xml:space="preserve">Le risorse disponibili per l’attribuzione del salario accessorio dell’a.s.2023/2024 sono costituite da: </w:t>
      </w:r>
    </w:p>
    <w:p w:rsidR="00647E8C" w:rsidRPr="001427A5" w:rsidRDefault="007A4359">
      <w:pPr>
        <w:numPr>
          <w:ilvl w:val="1"/>
          <w:numId w:val="4"/>
        </w:numPr>
        <w:ind w:right="246" w:hanging="360"/>
        <w:rPr>
          <w:rFonts w:asciiTheme="minorHAnsi" w:hAnsiTheme="minorHAnsi" w:cstheme="minorHAnsi"/>
          <w:sz w:val="21"/>
          <w:szCs w:val="21"/>
        </w:rPr>
      </w:pPr>
      <w:r w:rsidRPr="001427A5">
        <w:rPr>
          <w:rFonts w:asciiTheme="minorHAnsi" w:hAnsiTheme="minorHAnsi" w:cstheme="minorHAnsi"/>
          <w:sz w:val="21"/>
          <w:szCs w:val="21"/>
        </w:rPr>
        <w:t xml:space="preserve">Stanziamenti del Fondo dell’Istituzione Scolastica annualmente stabiliti dal MIUR </w:t>
      </w:r>
    </w:p>
    <w:p w:rsidR="00647E8C" w:rsidRPr="001427A5" w:rsidRDefault="007A4359">
      <w:pPr>
        <w:numPr>
          <w:ilvl w:val="1"/>
          <w:numId w:val="4"/>
        </w:numPr>
        <w:ind w:right="246" w:hanging="360"/>
        <w:rPr>
          <w:rFonts w:asciiTheme="minorHAnsi" w:hAnsiTheme="minorHAnsi" w:cstheme="minorHAnsi"/>
          <w:sz w:val="21"/>
          <w:szCs w:val="21"/>
        </w:rPr>
      </w:pPr>
      <w:r w:rsidRPr="001427A5">
        <w:rPr>
          <w:rFonts w:asciiTheme="minorHAnsi" w:hAnsiTheme="minorHAnsi" w:cstheme="minorHAnsi"/>
          <w:sz w:val="21"/>
          <w:szCs w:val="21"/>
        </w:rPr>
        <w:t xml:space="preserve">Stanziamenti previsti per la pratica sportiva </w:t>
      </w:r>
    </w:p>
    <w:p w:rsidR="00647E8C" w:rsidRPr="001427A5" w:rsidRDefault="007A4359">
      <w:pPr>
        <w:numPr>
          <w:ilvl w:val="1"/>
          <w:numId w:val="4"/>
        </w:numPr>
        <w:ind w:right="246" w:hanging="360"/>
        <w:rPr>
          <w:rFonts w:asciiTheme="minorHAnsi" w:hAnsiTheme="minorHAnsi" w:cstheme="minorHAnsi"/>
          <w:sz w:val="21"/>
          <w:szCs w:val="21"/>
        </w:rPr>
      </w:pPr>
      <w:r w:rsidRPr="001427A5">
        <w:rPr>
          <w:rFonts w:asciiTheme="minorHAnsi" w:hAnsiTheme="minorHAnsi" w:cstheme="minorHAnsi"/>
          <w:sz w:val="21"/>
          <w:szCs w:val="21"/>
        </w:rPr>
        <w:t xml:space="preserve">Stanziamenti previsti per l’attivazione delle Figure Strumentali all’offerta formativa  </w:t>
      </w:r>
    </w:p>
    <w:p w:rsidR="00647E8C" w:rsidRPr="001427A5" w:rsidRDefault="007A4359">
      <w:pPr>
        <w:numPr>
          <w:ilvl w:val="1"/>
          <w:numId w:val="4"/>
        </w:numPr>
        <w:ind w:right="246" w:hanging="360"/>
        <w:rPr>
          <w:rFonts w:asciiTheme="minorHAnsi" w:hAnsiTheme="minorHAnsi" w:cstheme="minorHAnsi"/>
          <w:sz w:val="21"/>
          <w:szCs w:val="21"/>
        </w:rPr>
      </w:pPr>
      <w:r w:rsidRPr="001427A5">
        <w:rPr>
          <w:rFonts w:asciiTheme="minorHAnsi" w:hAnsiTheme="minorHAnsi" w:cstheme="minorHAnsi"/>
          <w:sz w:val="21"/>
          <w:szCs w:val="21"/>
        </w:rPr>
        <w:t xml:space="preserve">Stanziamenti previsti per l’attivazione degli Incarichi Specifici del personale ATA </w:t>
      </w:r>
    </w:p>
    <w:p w:rsidR="00647E8C" w:rsidRPr="001427A5" w:rsidRDefault="007A4359">
      <w:pPr>
        <w:numPr>
          <w:ilvl w:val="1"/>
          <w:numId w:val="4"/>
        </w:numPr>
        <w:ind w:right="246" w:hanging="360"/>
        <w:rPr>
          <w:rFonts w:asciiTheme="minorHAnsi" w:hAnsiTheme="minorHAnsi" w:cstheme="minorHAnsi"/>
          <w:sz w:val="21"/>
          <w:szCs w:val="21"/>
        </w:rPr>
      </w:pPr>
      <w:r w:rsidRPr="001427A5">
        <w:rPr>
          <w:rFonts w:asciiTheme="minorHAnsi" w:hAnsiTheme="minorHAnsi" w:cstheme="minorHAnsi"/>
          <w:sz w:val="21"/>
          <w:szCs w:val="21"/>
        </w:rPr>
        <w:t xml:space="preserve">Stanziamenti previsti per le misure incentivanti per progetti relativi alle aree a rischio, a forte processo migratorio e contro l’emarginazione scolastica </w:t>
      </w:r>
    </w:p>
    <w:p w:rsidR="00647E8C" w:rsidRPr="001427A5" w:rsidRDefault="007A4359">
      <w:pPr>
        <w:numPr>
          <w:ilvl w:val="1"/>
          <w:numId w:val="4"/>
        </w:numPr>
        <w:ind w:right="246" w:hanging="360"/>
        <w:rPr>
          <w:rFonts w:asciiTheme="minorHAnsi" w:hAnsiTheme="minorHAnsi" w:cstheme="minorHAnsi"/>
          <w:sz w:val="21"/>
          <w:szCs w:val="21"/>
        </w:rPr>
      </w:pPr>
      <w:r w:rsidRPr="001427A5">
        <w:rPr>
          <w:rFonts w:asciiTheme="minorHAnsi" w:hAnsiTheme="minorHAnsi" w:cstheme="minorHAnsi"/>
          <w:sz w:val="21"/>
          <w:szCs w:val="21"/>
        </w:rPr>
        <w:t xml:space="preserve">Stanziamenti previsti per i compensi ore eccedenti per la sostituzione dei colleghi assenti </w:t>
      </w:r>
    </w:p>
    <w:p w:rsidR="00647E8C" w:rsidRPr="001427A5" w:rsidRDefault="007A4359">
      <w:pPr>
        <w:numPr>
          <w:ilvl w:val="1"/>
          <w:numId w:val="4"/>
        </w:numPr>
        <w:ind w:right="246" w:hanging="360"/>
        <w:rPr>
          <w:rFonts w:asciiTheme="minorHAnsi" w:hAnsiTheme="minorHAnsi" w:cstheme="minorHAnsi"/>
          <w:sz w:val="21"/>
          <w:szCs w:val="21"/>
        </w:rPr>
      </w:pPr>
      <w:r w:rsidRPr="001427A5">
        <w:rPr>
          <w:rFonts w:asciiTheme="minorHAnsi" w:hAnsiTheme="minorHAnsi" w:cstheme="minorHAnsi"/>
          <w:sz w:val="21"/>
          <w:szCs w:val="21"/>
        </w:rPr>
        <w:t xml:space="preserve">Stanziamenti previsti per la valorizzazione del personale docente ai sensi dell’art.1 commi 126/129 della L.107/2015. </w:t>
      </w:r>
    </w:p>
    <w:p w:rsidR="00647E8C" w:rsidRPr="001427A5" w:rsidRDefault="007A4359">
      <w:pPr>
        <w:numPr>
          <w:ilvl w:val="0"/>
          <w:numId w:val="4"/>
        </w:numPr>
        <w:spacing w:after="5"/>
        <w:ind w:right="246" w:hanging="360"/>
        <w:rPr>
          <w:rFonts w:asciiTheme="minorHAnsi" w:hAnsiTheme="minorHAnsi" w:cstheme="minorHAnsi"/>
          <w:sz w:val="21"/>
          <w:szCs w:val="21"/>
        </w:rPr>
      </w:pPr>
      <w:r w:rsidRPr="001427A5">
        <w:rPr>
          <w:rFonts w:asciiTheme="minorHAnsi" w:hAnsiTheme="minorHAnsi" w:cstheme="minorHAnsi"/>
          <w:sz w:val="21"/>
          <w:szCs w:val="21"/>
        </w:rPr>
        <w:t xml:space="preserve">A disposizione dell’Istituzione scolastica vi sono ulteriori risorse provenienti dal MIUR o dall’USR e da altri Enti, pubblici e privati, destinate a retribuire il personale della Istituzione scolastica, a seguito di accordi, convenzioni o altro in base alla quantificazione risultante nel Programma annuale. </w:t>
      </w:r>
    </w:p>
    <w:p w:rsidR="00647E8C" w:rsidRPr="001427A5" w:rsidRDefault="007A4359">
      <w:pPr>
        <w:spacing w:after="55" w:line="259" w:lineRule="auto"/>
        <w:ind w:left="0" w:right="0" w:firstLine="0"/>
        <w:jc w:val="left"/>
        <w:rPr>
          <w:rFonts w:asciiTheme="minorHAnsi" w:hAnsiTheme="minorHAnsi" w:cstheme="minorHAnsi"/>
          <w:sz w:val="21"/>
          <w:szCs w:val="21"/>
        </w:rPr>
      </w:pPr>
      <w:r w:rsidRPr="001427A5">
        <w:rPr>
          <w:rFonts w:asciiTheme="minorHAnsi" w:hAnsiTheme="minorHAnsi" w:cstheme="minorHAnsi"/>
          <w:b/>
          <w:sz w:val="21"/>
          <w:szCs w:val="21"/>
        </w:rPr>
        <w:t xml:space="preserve"> </w:t>
      </w:r>
    </w:p>
    <w:p w:rsidR="00647E8C" w:rsidRPr="001427A5" w:rsidRDefault="007A4359">
      <w:pPr>
        <w:pStyle w:val="Titolo1"/>
        <w:ind w:left="32" w:right="282"/>
        <w:rPr>
          <w:rFonts w:asciiTheme="minorHAnsi" w:hAnsiTheme="minorHAnsi" w:cstheme="minorHAnsi"/>
          <w:sz w:val="21"/>
          <w:szCs w:val="21"/>
        </w:rPr>
      </w:pPr>
      <w:r w:rsidRPr="001427A5">
        <w:rPr>
          <w:rFonts w:asciiTheme="minorHAnsi" w:hAnsiTheme="minorHAnsi" w:cstheme="minorHAnsi"/>
          <w:sz w:val="21"/>
          <w:szCs w:val="21"/>
        </w:rPr>
        <w:t xml:space="preserve">Art. 3 – Fondi finalizzati </w:t>
      </w:r>
    </w:p>
    <w:p w:rsidR="00647E8C" w:rsidRPr="001427A5" w:rsidRDefault="007A4359">
      <w:pPr>
        <w:numPr>
          <w:ilvl w:val="0"/>
          <w:numId w:val="5"/>
        </w:numPr>
        <w:spacing w:after="0"/>
        <w:ind w:right="246" w:hanging="428"/>
        <w:rPr>
          <w:rFonts w:asciiTheme="minorHAnsi" w:hAnsiTheme="minorHAnsi" w:cstheme="minorHAnsi"/>
          <w:sz w:val="21"/>
          <w:szCs w:val="21"/>
        </w:rPr>
      </w:pPr>
      <w:r w:rsidRPr="001427A5">
        <w:rPr>
          <w:rFonts w:asciiTheme="minorHAnsi" w:hAnsiTheme="minorHAnsi" w:cstheme="minorHAnsi"/>
          <w:sz w:val="21"/>
          <w:szCs w:val="21"/>
        </w:rPr>
        <w:t xml:space="preserve">Il totale delle risorse finanziarie statali disponibili, con un organico di diritto di </w:t>
      </w:r>
      <w:r w:rsidRPr="001427A5">
        <w:rPr>
          <w:rFonts w:asciiTheme="minorHAnsi" w:hAnsiTheme="minorHAnsi" w:cstheme="minorHAnsi"/>
          <w:b/>
          <w:sz w:val="21"/>
          <w:szCs w:val="21"/>
        </w:rPr>
        <w:t xml:space="preserve">n° 168 </w:t>
      </w:r>
      <w:r w:rsidRPr="001427A5">
        <w:rPr>
          <w:rFonts w:asciiTheme="minorHAnsi" w:hAnsiTheme="minorHAnsi" w:cstheme="minorHAnsi"/>
          <w:sz w:val="21"/>
          <w:szCs w:val="21"/>
        </w:rPr>
        <w:t xml:space="preserve">(142 docenti  e  26 ATA escluso DSGA) unità distribuite su </w:t>
      </w:r>
      <w:r w:rsidRPr="001427A5">
        <w:rPr>
          <w:rFonts w:asciiTheme="minorHAnsi" w:hAnsiTheme="minorHAnsi" w:cstheme="minorHAnsi"/>
          <w:b/>
          <w:sz w:val="21"/>
          <w:szCs w:val="21"/>
        </w:rPr>
        <w:t>8</w:t>
      </w:r>
      <w:r w:rsidRPr="001427A5">
        <w:rPr>
          <w:rFonts w:asciiTheme="minorHAnsi" w:hAnsiTheme="minorHAnsi" w:cstheme="minorHAnsi"/>
          <w:sz w:val="21"/>
          <w:szCs w:val="21"/>
        </w:rPr>
        <w:t xml:space="preserve"> sedi </w:t>
      </w:r>
      <w:r w:rsidR="002044B0" w:rsidRPr="001427A5">
        <w:rPr>
          <w:rFonts w:asciiTheme="minorHAnsi" w:hAnsiTheme="minorHAnsi" w:cstheme="minorHAnsi"/>
          <w:sz w:val="21"/>
          <w:szCs w:val="21"/>
        </w:rPr>
        <w:t xml:space="preserve">di erogazione del servizio esclusa </w:t>
      </w:r>
      <w:r w:rsidRPr="001427A5">
        <w:rPr>
          <w:rFonts w:asciiTheme="minorHAnsi" w:hAnsiTheme="minorHAnsi" w:cstheme="minorHAnsi"/>
          <w:sz w:val="21"/>
          <w:szCs w:val="21"/>
        </w:rPr>
        <w:t xml:space="preserve">la sede principale con complessive </w:t>
      </w:r>
      <w:r w:rsidRPr="001427A5">
        <w:rPr>
          <w:rFonts w:asciiTheme="minorHAnsi" w:hAnsiTheme="minorHAnsi" w:cstheme="minorHAnsi"/>
          <w:b/>
          <w:sz w:val="21"/>
          <w:szCs w:val="21"/>
        </w:rPr>
        <w:t>24</w:t>
      </w:r>
      <w:r w:rsidRPr="001427A5">
        <w:rPr>
          <w:rFonts w:asciiTheme="minorHAnsi" w:hAnsiTheme="minorHAnsi" w:cstheme="minorHAnsi"/>
          <w:sz w:val="21"/>
          <w:szCs w:val="21"/>
        </w:rPr>
        <w:t xml:space="preserve"> classi di Scuola Secondaria di 1° grado utili alla definizione del MOF, per il presente contratto, in base alla </w:t>
      </w:r>
      <w:r w:rsidRPr="001427A5">
        <w:rPr>
          <w:rFonts w:asciiTheme="minorHAnsi" w:hAnsiTheme="minorHAnsi" w:cstheme="minorHAnsi"/>
          <w:b/>
          <w:sz w:val="21"/>
          <w:szCs w:val="21"/>
        </w:rPr>
        <w:t>previsione</w:t>
      </w:r>
      <w:r w:rsidRPr="001427A5">
        <w:rPr>
          <w:rFonts w:asciiTheme="minorHAnsi" w:hAnsiTheme="minorHAnsi" w:cstheme="minorHAnsi"/>
          <w:sz w:val="21"/>
          <w:szCs w:val="21"/>
        </w:rPr>
        <w:t xml:space="preserve"> assegnazione </w:t>
      </w:r>
      <w:r w:rsidRPr="001427A5">
        <w:rPr>
          <w:rFonts w:asciiTheme="minorHAnsi" w:hAnsiTheme="minorHAnsi" w:cstheme="minorHAnsi"/>
          <w:b/>
          <w:sz w:val="21"/>
          <w:szCs w:val="21"/>
        </w:rPr>
        <w:t xml:space="preserve">MIUR n. 25924 del 29.09.2023 </w:t>
      </w:r>
      <w:r w:rsidRPr="001427A5">
        <w:rPr>
          <w:rFonts w:asciiTheme="minorHAnsi" w:hAnsiTheme="minorHAnsi" w:cstheme="minorHAnsi"/>
          <w:sz w:val="21"/>
          <w:szCs w:val="21"/>
        </w:rPr>
        <w:t xml:space="preserve">avente per oggetto: “A. S. 2023/2024 – Avviso assegnazione risorse finanziaria per funzionamento amministrativo didattico ed altre voci (Programma annuale 2024 – periodo settembre – dicembre 2023) e comunicazione preventiva delle risorse finanziarie per funzionamento amministrativo didattico ed altre voci del Programma Annuale 2024 – periodo gennaio – agosto 2024” ammonta a:  </w:t>
      </w:r>
    </w:p>
    <w:p w:rsidR="00647E8C" w:rsidRPr="00AC7BB6" w:rsidRDefault="007A4359">
      <w:pPr>
        <w:spacing w:after="22" w:line="259" w:lineRule="auto"/>
        <w:ind w:left="720" w:right="0" w:firstLine="0"/>
        <w:jc w:val="left"/>
        <w:rPr>
          <w:rFonts w:asciiTheme="minorHAnsi" w:hAnsiTheme="minorHAnsi" w:cstheme="minorHAnsi"/>
          <w:sz w:val="22"/>
        </w:rPr>
      </w:pPr>
      <w:r w:rsidRPr="00AC7BB6">
        <w:rPr>
          <w:rFonts w:asciiTheme="minorHAnsi" w:hAnsiTheme="minorHAnsi" w:cstheme="minorHAnsi"/>
          <w:sz w:val="22"/>
        </w:rPr>
        <w:t xml:space="preserve"> </w:t>
      </w:r>
    </w:p>
    <w:p w:rsidR="00647E8C" w:rsidRPr="00AC7BB6" w:rsidRDefault="007A4359">
      <w:pPr>
        <w:spacing w:after="0" w:line="259" w:lineRule="auto"/>
        <w:ind w:left="-5" w:right="0"/>
        <w:jc w:val="left"/>
        <w:rPr>
          <w:rFonts w:asciiTheme="minorHAnsi" w:hAnsiTheme="minorHAnsi" w:cstheme="minorHAnsi"/>
          <w:sz w:val="22"/>
        </w:rPr>
      </w:pPr>
      <w:r w:rsidRPr="00AC7BB6">
        <w:rPr>
          <w:rFonts w:asciiTheme="minorHAnsi" w:hAnsiTheme="minorHAnsi" w:cstheme="minorHAnsi"/>
          <w:b/>
          <w:sz w:val="22"/>
        </w:rPr>
        <w:t xml:space="preserve">Tabella 1 </w:t>
      </w:r>
    </w:p>
    <w:tbl>
      <w:tblPr>
        <w:tblStyle w:val="TableGrid"/>
        <w:tblW w:w="9602" w:type="dxa"/>
        <w:tblInd w:w="26" w:type="dxa"/>
        <w:tblLayout w:type="fixed"/>
        <w:tblCellMar>
          <w:left w:w="5" w:type="dxa"/>
          <w:right w:w="12" w:type="dxa"/>
        </w:tblCellMar>
        <w:tblLook w:val="04A0" w:firstRow="1" w:lastRow="0" w:firstColumn="1" w:lastColumn="0" w:noHBand="0" w:noVBand="1"/>
      </w:tblPr>
      <w:tblGrid>
        <w:gridCol w:w="2726"/>
        <w:gridCol w:w="2460"/>
        <w:gridCol w:w="2326"/>
        <w:gridCol w:w="2090"/>
      </w:tblGrid>
      <w:tr w:rsidR="00647E8C" w:rsidRPr="00AC7BB6">
        <w:trPr>
          <w:trHeight w:val="555"/>
        </w:trPr>
        <w:tc>
          <w:tcPr>
            <w:tcW w:w="2725"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47E8C" w:rsidRPr="00AC7BB6" w:rsidRDefault="007A4359">
            <w:pPr>
              <w:widowControl w:val="0"/>
              <w:spacing w:after="0" w:line="259" w:lineRule="auto"/>
              <w:ind w:left="16" w:right="0" w:firstLine="0"/>
              <w:jc w:val="center"/>
              <w:rPr>
                <w:rFonts w:asciiTheme="minorHAnsi" w:hAnsiTheme="minorHAnsi" w:cstheme="minorHAnsi"/>
                <w:sz w:val="22"/>
              </w:rPr>
            </w:pPr>
            <w:r w:rsidRPr="00AC7BB6">
              <w:rPr>
                <w:rFonts w:asciiTheme="minorHAnsi" w:eastAsia="Garamond" w:hAnsiTheme="minorHAnsi" w:cstheme="minorHAnsi"/>
                <w:b/>
                <w:sz w:val="22"/>
              </w:rPr>
              <w:t>Descrizione</w:t>
            </w:r>
            <w:r w:rsidRPr="00AC7BB6">
              <w:rPr>
                <w:rFonts w:asciiTheme="minorHAnsi" w:hAnsiTheme="minorHAnsi" w:cstheme="minorHAnsi"/>
                <w:sz w:val="22"/>
              </w:rPr>
              <w:t xml:space="preserve"> </w:t>
            </w:r>
          </w:p>
        </w:tc>
        <w:tc>
          <w:tcPr>
            <w:tcW w:w="2460" w:type="dxa"/>
            <w:tcBorders>
              <w:top w:val="single" w:sz="4" w:space="0" w:color="000000"/>
              <w:left w:val="single" w:sz="4" w:space="0" w:color="000000"/>
              <w:bottom w:val="single" w:sz="4" w:space="0" w:color="000000"/>
              <w:right w:val="single" w:sz="4" w:space="0" w:color="000000"/>
            </w:tcBorders>
            <w:shd w:val="clear" w:color="auto" w:fill="DEEAF6"/>
            <w:vAlign w:val="bottom"/>
          </w:tcPr>
          <w:p w:rsidR="00647E8C" w:rsidRPr="00AC7BB6" w:rsidRDefault="001A08D4">
            <w:pPr>
              <w:widowControl w:val="0"/>
              <w:spacing w:after="0" w:line="259" w:lineRule="auto"/>
              <w:ind w:left="0" w:right="0" w:firstLine="0"/>
              <w:jc w:val="center"/>
              <w:rPr>
                <w:rFonts w:asciiTheme="minorHAnsi" w:hAnsiTheme="minorHAnsi" w:cstheme="minorHAnsi"/>
                <w:sz w:val="22"/>
              </w:rPr>
            </w:pPr>
            <w:r>
              <w:rPr>
                <w:rFonts w:asciiTheme="minorHAnsi" w:eastAsia="Garamond" w:hAnsiTheme="minorHAnsi" w:cstheme="minorHAnsi"/>
                <w:b/>
                <w:sz w:val="22"/>
              </w:rPr>
              <w:t>Economie MOF 20222023</w:t>
            </w:r>
            <w:r w:rsidR="007A4359" w:rsidRPr="00AC7BB6">
              <w:rPr>
                <w:rFonts w:asciiTheme="minorHAnsi" w:eastAsia="Garamond" w:hAnsiTheme="minorHAnsi" w:cstheme="minorHAnsi"/>
                <w:b/>
                <w:sz w:val="22"/>
              </w:rPr>
              <w:t xml:space="preserve"> e precedenti</w:t>
            </w:r>
            <w:r w:rsidR="007A4359" w:rsidRPr="00AC7BB6">
              <w:rPr>
                <w:rFonts w:asciiTheme="minorHAnsi" w:hAnsiTheme="minorHAnsi" w:cstheme="minorHAnsi"/>
                <w:sz w:val="22"/>
              </w:rPr>
              <w:t xml:space="preserve"> </w:t>
            </w:r>
          </w:p>
        </w:tc>
        <w:tc>
          <w:tcPr>
            <w:tcW w:w="2326" w:type="dxa"/>
            <w:tcBorders>
              <w:top w:val="single" w:sz="4" w:space="0" w:color="000000"/>
              <w:left w:val="single" w:sz="4" w:space="0" w:color="000000"/>
              <w:bottom w:val="single" w:sz="4" w:space="0" w:color="000000"/>
              <w:right w:val="single" w:sz="4" w:space="0" w:color="000000"/>
            </w:tcBorders>
            <w:shd w:val="clear" w:color="auto" w:fill="DEEAF6"/>
            <w:vAlign w:val="bottom"/>
          </w:tcPr>
          <w:p w:rsidR="00647E8C" w:rsidRPr="00AC7BB6" w:rsidRDefault="001A08D4" w:rsidP="001A08D4">
            <w:pPr>
              <w:widowControl w:val="0"/>
              <w:spacing w:after="0" w:line="259" w:lineRule="auto"/>
              <w:ind w:left="0" w:right="0" w:firstLine="0"/>
              <w:jc w:val="center"/>
              <w:rPr>
                <w:rFonts w:asciiTheme="minorHAnsi" w:hAnsiTheme="minorHAnsi" w:cstheme="minorHAnsi"/>
                <w:sz w:val="22"/>
              </w:rPr>
            </w:pPr>
            <w:r>
              <w:rPr>
                <w:rFonts w:asciiTheme="minorHAnsi" w:eastAsia="Garamond" w:hAnsiTheme="minorHAnsi" w:cstheme="minorHAnsi"/>
                <w:b/>
                <w:sz w:val="22"/>
              </w:rPr>
              <w:t>Assegnazioni 2023/2024</w:t>
            </w:r>
            <w:r w:rsidR="007A4359" w:rsidRPr="00AC7BB6">
              <w:rPr>
                <w:rFonts w:asciiTheme="minorHAnsi" w:hAnsiTheme="minorHAnsi" w:cstheme="minorHAnsi"/>
                <w:sz w:val="22"/>
              </w:rPr>
              <w:t xml:space="preserve"> </w:t>
            </w:r>
          </w:p>
        </w:tc>
        <w:tc>
          <w:tcPr>
            <w:tcW w:w="209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47E8C" w:rsidRPr="00AC7BB6" w:rsidRDefault="007A4359">
            <w:pPr>
              <w:widowControl w:val="0"/>
              <w:spacing w:after="0" w:line="259" w:lineRule="auto"/>
              <w:ind w:left="21" w:right="0" w:firstLine="0"/>
              <w:jc w:val="center"/>
              <w:rPr>
                <w:rFonts w:asciiTheme="minorHAnsi" w:hAnsiTheme="minorHAnsi" w:cstheme="minorHAnsi"/>
                <w:sz w:val="22"/>
              </w:rPr>
            </w:pPr>
            <w:r w:rsidRPr="00AC7BB6">
              <w:rPr>
                <w:rFonts w:asciiTheme="minorHAnsi" w:eastAsia="Garamond" w:hAnsiTheme="minorHAnsi" w:cstheme="minorHAnsi"/>
                <w:b/>
                <w:sz w:val="22"/>
              </w:rPr>
              <w:t>TOTALE</w:t>
            </w:r>
            <w:r w:rsidRPr="00AC7BB6">
              <w:rPr>
                <w:rFonts w:asciiTheme="minorHAnsi" w:hAnsiTheme="minorHAnsi" w:cstheme="minorHAnsi"/>
                <w:sz w:val="22"/>
              </w:rPr>
              <w:t xml:space="preserve"> </w:t>
            </w:r>
          </w:p>
        </w:tc>
      </w:tr>
      <w:tr w:rsidR="00647E8C" w:rsidRPr="00AC7BB6">
        <w:trPr>
          <w:trHeight w:val="390"/>
        </w:trPr>
        <w:tc>
          <w:tcPr>
            <w:tcW w:w="2725" w:type="dxa"/>
            <w:vMerge w:val="restart"/>
            <w:tcBorders>
              <w:top w:val="single" w:sz="4" w:space="0" w:color="000000"/>
              <w:left w:val="single" w:sz="4" w:space="0" w:color="000000"/>
              <w:bottom w:val="single" w:sz="4" w:space="0" w:color="000000"/>
              <w:right w:val="single" w:sz="4" w:space="0" w:color="000000"/>
            </w:tcBorders>
            <w:vAlign w:val="center"/>
          </w:tcPr>
          <w:p w:rsidR="00647E8C" w:rsidRPr="00AC7BB6" w:rsidRDefault="007A4359">
            <w:pPr>
              <w:widowControl w:val="0"/>
              <w:spacing w:after="0" w:line="259" w:lineRule="auto"/>
              <w:ind w:left="80" w:right="0" w:firstLine="0"/>
              <w:jc w:val="left"/>
              <w:rPr>
                <w:rFonts w:asciiTheme="minorHAnsi" w:hAnsiTheme="minorHAnsi" w:cstheme="minorHAnsi"/>
                <w:sz w:val="22"/>
              </w:rPr>
            </w:pPr>
            <w:r w:rsidRPr="00AC7BB6">
              <w:rPr>
                <w:rFonts w:asciiTheme="minorHAnsi" w:eastAsia="Garamond" w:hAnsiTheme="minorHAnsi" w:cstheme="minorHAnsi"/>
                <w:b/>
                <w:sz w:val="22"/>
              </w:rPr>
              <w:t>F.I.S. totale</w:t>
            </w:r>
            <w:r w:rsidRPr="00AC7BB6">
              <w:rPr>
                <w:rFonts w:asciiTheme="minorHAnsi" w:hAnsiTheme="minorHAnsi" w:cstheme="minorHAnsi"/>
                <w:sz w:val="22"/>
              </w:rPr>
              <w:t xml:space="preserve"> </w:t>
            </w:r>
          </w:p>
        </w:tc>
        <w:tc>
          <w:tcPr>
            <w:tcW w:w="2460" w:type="dxa"/>
            <w:tcBorders>
              <w:top w:val="single" w:sz="4" w:space="0" w:color="000000"/>
              <w:left w:val="single" w:sz="4" w:space="0" w:color="000000"/>
              <w:bottom w:val="single" w:sz="4" w:space="0" w:color="000000"/>
              <w:right w:val="single" w:sz="4" w:space="0" w:color="000000"/>
            </w:tcBorders>
            <w:vAlign w:val="bottom"/>
          </w:tcPr>
          <w:p w:rsidR="00647E8C" w:rsidRPr="00AC7BB6" w:rsidRDefault="007A4359">
            <w:pPr>
              <w:widowControl w:val="0"/>
              <w:spacing w:after="0" w:line="259" w:lineRule="auto"/>
              <w:ind w:left="9" w:right="0" w:firstLine="0"/>
              <w:jc w:val="center"/>
              <w:rPr>
                <w:rFonts w:asciiTheme="minorHAnsi" w:hAnsiTheme="minorHAnsi" w:cstheme="minorHAnsi"/>
                <w:sz w:val="22"/>
              </w:rPr>
            </w:pPr>
            <w:r w:rsidRPr="00AC7BB6">
              <w:rPr>
                <w:rFonts w:asciiTheme="minorHAnsi" w:eastAsia="Garamond" w:hAnsiTheme="minorHAnsi" w:cstheme="minorHAnsi"/>
                <w:b/>
                <w:sz w:val="22"/>
              </w:rPr>
              <w:t>Lordo dipendente</w:t>
            </w:r>
            <w:r w:rsidRPr="00AC7BB6">
              <w:rPr>
                <w:rFonts w:asciiTheme="minorHAnsi" w:hAnsiTheme="minorHAnsi" w:cstheme="minorHAnsi"/>
                <w:sz w:val="22"/>
              </w:rPr>
              <w:t xml:space="preserve"> </w:t>
            </w:r>
          </w:p>
        </w:tc>
        <w:tc>
          <w:tcPr>
            <w:tcW w:w="2326" w:type="dxa"/>
            <w:tcBorders>
              <w:top w:val="single" w:sz="4" w:space="0" w:color="000000"/>
              <w:left w:val="single" w:sz="4" w:space="0" w:color="000000"/>
              <w:bottom w:val="single" w:sz="4" w:space="0" w:color="000000"/>
              <w:right w:val="single" w:sz="4" w:space="0" w:color="000000"/>
            </w:tcBorders>
            <w:vAlign w:val="bottom"/>
          </w:tcPr>
          <w:p w:rsidR="00647E8C" w:rsidRPr="00AC7BB6" w:rsidRDefault="007A4359">
            <w:pPr>
              <w:widowControl w:val="0"/>
              <w:spacing w:after="0" w:line="259" w:lineRule="auto"/>
              <w:ind w:left="12" w:right="0" w:firstLine="0"/>
              <w:jc w:val="center"/>
              <w:rPr>
                <w:rFonts w:asciiTheme="minorHAnsi" w:hAnsiTheme="minorHAnsi" w:cstheme="minorHAnsi"/>
                <w:sz w:val="22"/>
              </w:rPr>
            </w:pPr>
            <w:r w:rsidRPr="00AC7BB6">
              <w:rPr>
                <w:rFonts w:asciiTheme="minorHAnsi" w:eastAsia="Garamond" w:hAnsiTheme="minorHAnsi" w:cstheme="minorHAnsi"/>
                <w:b/>
                <w:sz w:val="22"/>
              </w:rPr>
              <w:t>Lordo dipendente</w:t>
            </w:r>
            <w:r w:rsidRPr="00AC7BB6">
              <w:rPr>
                <w:rFonts w:asciiTheme="minorHAnsi" w:hAnsiTheme="minorHAnsi" w:cstheme="minorHAnsi"/>
                <w:sz w:val="22"/>
              </w:rPr>
              <w:t xml:space="preserve"> </w:t>
            </w:r>
          </w:p>
        </w:tc>
        <w:tc>
          <w:tcPr>
            <w:tcW w:w="2090" w:type="dxa"/>
            <w:tcBorders>
              <w:top w:val="single" w:sz="4" w:space="0" w:color="000000"/>
              <w:left w:val="single" w:sz="4" w:space="0" w:color="000000"/>
              <w:bottom w:val="single" w:sz="4" w:space="0" w:color="000000"/>
              <w:right w:val="single" w:sz="4" w:space="0" w:color="000000"/>
            </w:tcBorders>
            <w:vAlign w:val="bottom"/>
          </w:tcPr>
          <w:p w:rsidR="00647E8C" w:rsidRPr="00AC7BB6" w:rsidRDefault="007A4359">
            <w:pPr>
              <w:widowControl w:val="0"/>
              <w:spacing w:after="0" w:line="259" w:lineRule="auto"/>
              <w:ind w:left="125" w:right="0" w:firstLine="0"/>
              <w:jc w:val="left"/>
              <w:rPr>
                <w:rFonts w:asciiTheme="minorHAnsi" w:hAnsiTheme="minorHAnsi" w:cstheme="minorHAnsi"/>
                <w:sz w:val="22"/>
              </w:rPr>
            </w:pPr>
            <w:r w:rsidRPr="00AC7BB6">
              <w:rPr>
                <w:rFonts w:asciiTheme="minorHAnsi" w:eastAsia="Garamond" w:hAnsiTheme="minorHAnsi" w:cstheme="minorHAnsi"/>
                <w:b/>
                <w:sz w:val="22"/>
              </w:rPr>
              <w:t>Lordo dipendente</w:t>
            </w:r>
            <w:r w:rsidRPr="00AC7BB6">
              <w:rPr>
                <w:rFonts w:asciiTheme="minorHAnsi" w:hAnsiTheme="minorHAnsi" w:cstheme="minorHAnsi"/>
                <w:sz w:val="22"/>
              </w:rPr>
              <w:t xml:space="preserve"> </w:t>
            </w:r>
          </w:p>
        </w:tc>
      </w:tr>
      <w:tr w:rsidR="00647E8C" w:rsidRPr="00AC7BB6">
        <w:trPr>
          <w:trHeight w:val="1040"/>
        </w:trPr>
        <w:tc>
          <w:tcPr>
            <w:tcW w:w="2725" w:type="dxa"/>
            <w:vMerge/>
            <w:tcBorders>
              <w:left w:val="single" w:sz="4" w:space="0" w:color="000000"/>
              <w:bottom w:val="single" w:sz="4" w:space="0" w:color="000000"/>
              <w:right w:val="single" w:sz="4" w:space="0" w:color="000000"/>
            </w:tcBorders>
          </w:tcPr>
          <w:p w:rsidR="00647E8C" w:rsidRPr="00AC7BB6" w:rsidRDefault="00647E8C">
            <w:pPr>
              <w:widowControl w:val="0"/>
              <w:spacing w:after="160" w:line="259" w:lineRule="auto"/>
              <w:ind w:left="0" w:right="0" w:firstLine="0"/>
              <w:jc w:val="left"/>
              <w:rPr>
                <w:rFonts w:asciiTheme="minorHAnsi" w:hAnsiTheme="minorHAnsi" w:cstheme="minorHAnsi"/>
                <w:sz w:val="22"/>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647E8C" w:rsidRPr="00FC4F3A" w:rsidRDefault="007A4359">
            <w:pPr>
              <w:widowControl w:val="0"/>
              <w:spacing w:after="0" w:line="259" w:lineRule="auto"/>
              <w:ind w:left="0" w:right="5" w:firstLine="0"/>
              <w:jc w:val="right"/>
              <w:rPr>
                <w:rFonts w:asciiTheme="minorHAnsi" w:hAnsiTheme="minorHAnsi" w:cstheme="minorHAnsi"/>
                <w:color w:val="auto"/>
                <w:sz w:val="22"/>
              </w:rPr>
            </w:pPr>
            <w:r w:rsidRPr="00FC4F3A">
              <w:rPr>
                <w:rFonts w:asciiTheme="minorHAnsi" w:eastAsia="Garamond" w:hAnsiTheme="minorHAnsi" w:cstheme="minorHAnsi"/>
                <w:color w:val="auto"/>
                <w:sz w:val="22"/>
              </w:rPr>
              <w:t xml:space="preserve">€ </w:t>
            </w:r>
            <w:r w:rsidR="001A08D4" w:rsidRPr="00FC4F3A">
              <w:rPr>
                <w:rFonts w:asciiTheme="minorHAnsi" w:eastAsia="Garamond" w:hAnsiTheme="minorHAnsi" w:cstheme="minorHAnsi"/>
                <w:color w:val="auto"/>
                <w:sz w:val="22"/>
              </w:rPr>
              <w:t>6.242,16</w:t>
            </w:r>
            <w:r w:rsidRPr="00FC4F3A">
              <w:rPr>
                <w:rFonts w:asciiTheme="minorHAnsi" w:eastAsia="Garamond" w:hAnsiTheme="minorHAnsi" w:cstheme="minorHAnsi"/>
                <w:color w:val="auto"/>
                <w:sz w:val="22"/>
              </w:rPr>
              <w:t xml:space="preserve"> </w:t>
            </w:r>
          </w:p>
          <w:p w:rsidR="00647E8C" w:rsidRPr="00FC4F3A" w:rsidRDefault="007A4359">
            <w:pPr>
              <w:widowControl w:val="0"/>
              <w:spacing w:after="0" w:line="259" w:lineRule="auto"/>
              <w:ind w:left="0" w:right="63" w:firstLine="0"/>
              <w:jc w:val="right"/>
              <w:rPr>
                <w:rFonts w:asciiTheme="minorHAnsi" w:hAnsiTheme="minorHAnsi" w:cstheme="minorHAnsi"/>
                <w:color w:val="auto"/>
                <w:sz w:val="22"/>
              </w:rPr>
            </w:pPr>
            <w:r w:rsidRPr="00FC4F3A">
              <w:rPr>
                <w:rFonts w:asciiTheme="minorHAnsi" w:eastAsia="Garamond" w:hAnsiTheme="minorHAnsi" w:cstheme="minorHAnsi"/>
                <w:color w:val="auto"/>
                <w:sz w:val="22"/>
              </w:rPr>
              <w:t xml:space="preserve">di cui: docenti € 790,00 </w:t>
            </w:r>
            <w:proofErr w:type="spellStart"/>
            <w:r w:rsidRPr="00FC4F3A">
              <w:rPr>
                <w:rFonts w:asciiTheme="minorHAnsi" w:eastAsia="Garamond" w:hAnsiTheme="minorHAnsi" w:cstheme="minorHAnsi"/>
                <w:color w:val="auto"/>
                <w:sz w:val="22"/>
              </w:rPr>
              <w:t>ata</w:t>
            </w:r>
            <w:proofErr w:type="spellEnd"/>
            <w:r w:rsidRPr="00FC4F3A">
              <w:rPr>
                <w:rFonts w:asciiTheme="minorHAnsi" w:eastAsia="Garamond" w:hAnsiTheme="minorHAnsi" w:cstheme="minorHAnsi"/>
                <w:color w:val="auto"/>
                <w:sz w:val="22"/>
              </w:rPr>
              <w:t xml:space="preserve"> 3.907,60</w:t>
            </w:r>
          </w:p>
          <w:p w:rsidR="00647E8C" w:rsidRPr="00AC7BB6" w:rsidRDefault="007A4359" w:rsidP="00FC4F3A">
            <w:pPr>
              <w:widowControl w:val="0"/>
              <w:spacing w:after="0" w:line="259" w:lineRule="auto"/>
              <w:ind w:left="0" w:right="63" w:firstLine="0"/>
              <w:jc w:val="right"/>
              <w:rPr>
                <w:rFonts w:asciiTheme="minorHAnsi" w:hAnsiTheme="minorHAnsi" w:cstheme="minorHAnsi"/>
                <w:sz w:val="22"/>
              </w:rPr>
            </w:pPr>
            <w:r w:rsidRPr="00FC4F3A">
              <w:rPr>
                <w:rFonts w:asciiTheme="minorHAnsi" w:eastAsia="Garamond" w:hAnsiTheme="minorHAnsi" w:cstheme="minorHAnsi"/>
                <w:color w:val="auto"/>
                <w:sz w:val="22"/>
              </w:rPr>
              <w:t xml:space="preserve">economie anni precedenti  </w:t>
            </w:r>
            <w:r w:rsidR="001427A5" w:rsidRPr="00FC4F3A">
              <w:rPr>
                <w:rFonts w:asciiTheme="minorHAnsi" w:eastAsia="Garamond" w:hAnsiTheme="minorHAnsi" w:cstheme="minorHAnsi"/>
                <w:color w:val="auto"/>
                <w:sz w:val="22"/>
              </w:rPr>
              <w:t>€</w:t>
            </w:r>
            <w:r w:rsidR="00F57955" w:rsidRPr="00FC4F3A">
              <w:rPr>
                <w:rFonts w:asciiTheme="minorHAnsi" w:eastAsia="Garamond" w:hAnsiTheme="minorHAnsi" w:cstheme="minorHAnsi"/>
                <w:color w:val="auto"/>
                <w:sz w:val="22"/>
              </w:rPr>
              <w:t xml:space="preserve"> 1.544,56</w:t>
            </w:r>
            <w:r w:rsidR="001427A5" w:rsidRPr="00FC4F3A">
              <w:rPr>
                <w:rFonts w:asciiTheme="minorHAnsi" w:eastAsia="Garamond" w:hAnsiTheme="minorHAnsi" w:cstheme="minorHAnsi"/>
                <w:color w:val="auto"/>
                <w:sz w:val="22"/>
              </w:rPr>
              <w:t xml:space="preserve"> </w:t>
            </w:r>
          </w:p>
        </w:tc>
        <w:tc>
          <w:tcPr>
            <w:tcW w:w="2326" w:type="dxa"/>
            <w:tcBorders>
              <w:top w:val="single" w:sz="4" w:space="0" w:color="000000"/>
              <w:left w:val="single" w:sz="4" w:space="0" w:color="000000"/>
              <w:bottom w:val="single" w:sz="4" w:space="0" w:color="000000"/>
              <w:right w:val="single" w:sz="4" w:space="0" w:color="000000"/>
            </w:tcBorders>
            <w:vAlign w:val="bottom"/>
          </w:tcPr>
          <w:p w:rsidR="00647E8C" w:rsidRPr="00AC7BB6" w:rsidRDefault="007A4359">
            <w:pPr>
              <w:widowControl w:val="0"/>
              <w:spacing w:after="211" w:line="259" w:lineRule="auto"/>
              <w:ind w:left="0" w:right="61" w:firstLine="0"/>
              <w:jc w:val="right"/>
              <w:rPr>
                <w:rFonts w:asciiTheme="minorHAnsi" w:hAnsiTheme="minorHAnsi" w:cstheme="minorHAnsi"/>
                <w:sz w:val="22"/>
              </w:rPr>
            </w:pPr>
            <w:r w:rsidRPr="00AC7BB6">
              <w:rPr>
                <w:rFonts w:asciiTheme="minorHAnsi" w:eastAsia="Garamond" w:hAnsiTheme="minorHAnsi" w:cstheme="minorHAnsi"/>
                <w:sz w:val="22"/>
              </w:rPr>
              <w:t>€ 55.647,20</w:t>
            </w:r>
            <w:r w:rsidRPr="00AC7BB6">
              <w:rPr>
                <w:rFonts w:asciiTheme="minorHAnsi" w:hAnsiTheme="minorHAnsi" w:cstheme="minorHAnsi"/>
                <w:sz w:val="22"/>
              </w:rPr>
              <w:t xml:space="preserve"> </w:t>
            </w:r>
          </w:p>
          <w:p w:rsidR="00647E8C" w:rsidRPr="00AC7BB6" w:rsidRDefault="007A4359">
            <w:pPr>
              <w:widowControl w:val="0"/>
              <w:spacing w:after="0" w:line="259" w:lineRule="auto"/>
              <w:ind w:left="-24" w:right="0" w:firstLine="0"/>
              <w:jc w:val="left"/>
              <w:rPr>
                <w:rFonts w:asciiTheme="minorHAnsi" w:hAnsiTheme="minorHAnsi" w:cstheme="minorHAnsi"/>
                <w:sz w:val="22"/>
              </w:rPr>
            </w:pPr>
            <w:r w:rsidRPr="00AC7BB6">
              <w:rPr>
                <w:rFonts w:asciiTheme="minorHAnsi" w:hAnsiTheme="minorHAnsi" w:cstheme="minorHAnsi"/>
                <w:sz w:val="22"/>
              </w:rPr>
              <w:t xml:space="preserve"> </w:t>
            </w:r>
          </w:p>
        </w:tc>
        <w:tc>
          <w:tcPr>
            <w:tcW w:w="2090" w:type="dxa"/>
            <w:tcBorders>
              <w:top w:val="single" w:sz="4" w:space="0" w:color="000000"/>
              <w:left w:val="single" w:sz="4" w:space="0" w:color="000000"/>
              <w:bottom w:val="single" w:sz="4" w:space="0" w:color="000000"/>
              <w:right w:val="single" w:sz="4" w:space="0" w:color="000000"/>
            </w:tcBorders>
            <w:vAlign w:val="center"/>
          </w:tcPr>
          <w:p w:rsidR="00647E8C" w:rsidRPr="00AC7BB6" w:rsidRDefault="007A4359" w:rsidP="001A08D4">
            <w:pPr>
              <w:widowControl w:val="0"/>
              <w:spacing w:after="0" w:line="259" w:lineRule="auto"/>
              <w:ind w:left="0" w:right="58" w:firstLine="0"/>
              <w:jc w:val="right"/>
              <w:rPr>
                <w:rFonts w:asciiTheme="minorHAnsi" w:hAnsiTheme="minorHAnsi" w:cstheme="minorHAnsi"/>
                <w:sz w:val="22"/>
              </w:rPr>
            </w:pPr>
            <w:r w:rsidRPr="00AC7BB6">
              <w:rPr>
                <w:rFonts w:asciiTheme="minorHAnsi" w:eastAsia="Garamond" w:hAnsiTheme="minorHAnsi" w:cstheme="minorHAnsi"/>
                <w:sz w:val="22"/>
              </w:rPr>
              <w:t xml:space="preserve">€ </w:t>
            </w:r>
            <w:r w:rsidR="001A08D4">
              <w:rPr>
                <w:rFonts w:asciiTheme="minorHAnsi" w:eastAsia="Garamond" w:hAnsiTheme="minorHAnsi" w:cstheme="minorHAnsi"/>
                <w:sz w:val="22"/>
              </w:rPr>
              <w:t>61.889,36</w:t>
            </w:r>
          </w:p>
        </w:tc>
      </w:tr>
      <w:tr w:rsidR="00647E8C" w:rsidRPr="00AC7BB6">
        <w:trPr>
          <w:trHeight w:val="166"/>
        </w:trPr>
        <w:tc>
          <w:tcPr>
            <w:tcW w:w="2725" w:type="dxa"/>
            <w:tcBorders>
              <w:top w:val="single" w:sz="4" w:space="0" w:color="000000"/>
              <w:left w:val="single" w:sz="4" w:space="0" w:color="000000"/>
              <w:right w:val="single" w:sz="4" w:space="0" w:color="000000"/>
            </w:tcBorders>
          </w:tcPr>
          <w:p w:rsidR="00647E8C" w:rsidRPr="00AC7BB6" w:rsidRDefault="00647E8C">
            <w:pPr>
              <w:widowControl w:val="0"/>
              <w:spacing w:after="160" w:line="259" w:lineRule="auto"/>
              <w:ind w:left="0" w:right="0" w:firstLine="0"/>
              <w:jc w:val="left"/>
              <w:rPr>
                <w:rFonts w:asciiTheme="minorHAnsi" w:hAnsiTheme="minorHAnsi" w:cstheme="minorHAnsi"/>
                <w:sz w:val="22"/>
              </w:rPr>
            </w:pPr>
          </w:p>
        </w:tc>
        <w:tc>
          <w:tcPr>
            <w:tcW w:w="2460" w:type="dxa"/>
            <w:tcBorders>
              <w:top w:val="single" w:sz="4" w:space="0" w:color="000000"/>
              <w:left w:val="single" w:sz="4" w:space="0" w:color="000000"/>
              <w:right w:val="single" w:sz="4" w:space="0" w:color="000000"/>
            </w:tcBorders>
          </w:tcPr>
          <w:p w:rsidR="00647E8C" w:rsidRPr="00AC7BB6" w:rsidRDefault="00647E8C">
            <w:pPr>
              <w:widowControl w:val="0"/>
              <w:spacing w:after="0" w:line="259" w:lineRule="auto"/>
              <w:ind w:left="0" w:right="66" w:firstLine="0"/>
              <w:jc w:val="right"/>
              <w:rPr>
                <w:rFonts w:asciiTheme="minorHAnsi" w:hAnsiTheme="minorHAnsi" w:cstheme="minorHAnsi"/>
                <w:sz w:val="22"/>
              </w:rPr>
            </w:pPr>
          </w:p>
        </w:tc>
        <w:tc>
          <w:tcPr>
            <w:tcW w:w="2326" w:type="dxa"/>
            <w:tcBorders>
              <w:top w:val="single" w:sz="4" w:space="0" w:color="000000"/>
              <w:left w:val="single" w:sz="4" w:space="0" w:color="000000"/>
              <w:right w:val="single" w:sz="4" w:space="0" w:color="000000"/>
            </w:tcBorders>
          </w:tcPr>
          <w:p w:rsidR="00647E8C" w:rsidRPr="00AC7BB6" w:rsidRDefault="00647E8C">
            <w:pPr>
              <w:widowControl w:val="0"/>
              <w:spacing w:after="160" w:line="259" w:lineRule="auto"/>
              <w:ind w:left="0" w:right="0" w:firstLine="0"/>
              <w:jc w:val="left"/>
              <w:rPr>
                <w:rFonts w:asciiTheme="minorHAnsi" w:hAnsiTheme="minorHAnsi" w:cstheme="minorHAnsi"/>
                <w:sz w:val="22"/>
              </w:rPr>
            </w:pPr>
          </w:p>
        </w:tc>
        <w:tc>
          <w:tcPr>
            <w:tcW w:w="2090" w:type="dxa"/>
            <w:tcBorders>
              <w:top w:val="single" w:sz="4" w:space="0" w:color="000000"/>
              <w:left w:val="single" w:sz="4" w:space="0" w:color="000000"/>
              <w:right w:val="single" w:sz="4" w:space="0" w:color="000000"/>
            </w:tcBorders>
          </w:tcPr>
          <w:p w:rsidR="00647E8C" w:rsidRPr="00AC7BB6" w:rsidRDefault="00647E8C">
            <w:pPr>
              <w:widowControl w:val="0"/>
              <w:spacing w:after="160" w:line="259" w:lineRule="auto"/>
              <w:ind w:left="0" w:right="0" w:firstLine="0"/>
              <w:jc w:val="left"/>
              <w:rPr>
                <w:rFonts w:asciiTheme="minorHAnsi" w:hAnsiTheme="minorHAnsi" w:cstheme="minorHAnsi"/>
                <w:sz w:val="22"/>
              </w:rPr>
            </w:pPr>
          </w:p>
        </w:tc>
      </w:tr>
      <w:tr w:rsidR="00647E8C" w:rsidRPr="00AC7BB6">
        <w:trPr>
          <w:trHeight w:val="405"/>
        </w:trPr>
        <w:tc>
          <w:tcPr>
            <w:tcW w:w="2725" w:type="dxa"/>
            <w:tcBorders>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80" w:right="0" w:firstLine="0"/>
              <w:jc w:val="left"/>
              <w:rPr>
                <w:rFonts w:asciiTheme="minorHAnsi" w:hAnsiTheme="minorHAnsi" w:cstheme="minorHAnsi"/>
                <w:sz w:val="22"/>
              </w:rPr>
            </w:pPr>
            <w:r w:rsidRPr="00AC7BB6">
              <w:rPr>
                <w:rFonts w:asciiTheme="minorHAnsi" w:eastAsia="Garamond" w:hAnsiTheme="minorHAnsi" w:cstheme="minorHAnsi"/>
                <w:b/>
                <w:sz w:val="22"/>
              </w:rPr>
              <w:t>Funzioni strumentali</w:t>
            </w:r>
            <w:r w:rsidRPr="00AC7BB6">
              <w:rPr>
                <w:rFonts w:asciiTheme="minorHAnsi" w:hAnsiTheme="minorHAnsi" w:cstheme="minorHAnsi"/>
                <w:sz w:val="22"/>
              </w:rPr>
              <w:t xml:space="preserve"> </w:t>
            </w:r>
          </w:p>
        </w:tc>
        <w:tc>
          <w:tcPr>
            <w:tcW w:w="2460" w:type="dxa"/>
            <w:tcBorders>
              <w:left w:val="single" w:sz="4" w:space="0" w:color="000000"/>
              <w:bottom w:val="single" w:sz="4" w:space="0" w:color="000000"/>
              <w:right w:val="single" w:sz="4" w:space="0" w:color="000000"/>
            </w:tcBorders>
          </w:tcPr>
          <w:p w:rsidR="00647E8C" w:rsidRPr="00AC7BB6" w:rsidRDefault="00647E8C">
            <w:pPr>
              <w:widowControl w:val="0"/>
              <w:spacing w:after="0" w:line="259" w:lineRule="auto"/>
              <w:ind w:left="0" w:right="64" w:firstLine="0"/>
              <w:jc w:val="right"/>
              <w:rPr>
                <w:rFonts w:asciiTheme="minorHAnsi" w:hAnsiTheme="minorHAnsi" w:cstheme="minorHAnsi"/>
                <w:sz w:val="22"/>
              </w:rPr>
            </w:pPr>
          </w:p>
        </w:tc>
        <w:tc>
          <w:tcPr>
            <w:tcW w:w="2326" w:type="dxa"/>
            <w:tcBorders>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61" w:firstLine="0"/>
              <w:jc w:val="right"/>
              <w:rPr>
                <w:rFonts w:asciiTheme="minorHAnsi" w:hAnsiTheme="minorHAnsi" w:cstheme="minorHAnsi"/>
                <w:sz w:val="22"/>
              </w:rPr>
            </w:pPr>
            <w:r w:rsidRPr="00AC7BB6">
              <w:rPr>
                <w:rFonts w:asciiTheme="minorHAnsi" w:eastAsia="Garamond" w:hAnsiTheme="minorHAnsi" w:cstheme="minorHAnsi"/>
                <w:sz w:val="22"/>
              </w:rPr>
              <w:t>€ 5.334,37</w:t>
            </w:r>
            <w:r w:rsidRPr="00AC7BB6">
              <w:rPr>
                <w:rFonts w:asciiTheme="minorHAnsi" w:hAnsiTheme="minorHAnsi" w:cstheme="minorHAnsi"/>
                <w:sz w:val="22"/>
              </w:rPr>
              <w:t xml:space="preserve"> </w:t>
            </w:r>
          </w:p>
        </w:tc>
        <w:tc>
          <w:tcPr>
            <w:tcW w:w="2090" w:type="dxa"/>
            <w:tcBorders>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58" w:firstLine="0"/>
              <w:jc w:val="right"/>
              <w:rPr>
                <w:rFonts w:asciiTheme="minorHAnsi" w:hAnsiTheme="minorHAnsi" w:cstheme="minorHAnsi"/>
                <w:sz w:val="22"/>
              </w:rPr>
            </w:pPr>
            <w:r w:rsidRPr="00AC7BB6">
              <w:rPr>
                <w:rFonts w:asciiTheme="minorHAnsi" w:eastAsia="Garamond" w:hAnsiTheme="minorHAnsi" w:cstheme="minorHAnsi"/>
                <w:sz w:val="22"/>
              </w:rPr>
              <w:t xml:space="preserve">€ 5.334,37 </w:t>
            </w:r>
            <w:r w:rsidRPr="00AC7BB6">
              <w:rPr>
                <w:rFonts w:asciiTheme="minorHAnsi" w:hAnsiTheme="minorHAnsi" w:cstheme="minorHAnsi"/>
                <w:sz w:val="22"/>
              </w:rPr>
              <w:t xml:space="preserve"> </w:t>
            </w:r>
          </w:p>
        </w:tc>
      </w:tr>
      <w:tr w:rsidR="00647E8C" w:rsidRPr="00AC7BB6">
        <w:trPr>
          <w:trHeight w:val="598"/>
        </w:trPr>
        <w:tc>
          <w:tcPr>
            <w:tcW w:w="2725" w:type="dxa"/>
            <w:tcBorders>
              <w:top w:val="single" w:sz="4" w:space="0" w:color="000000"/>
              <w:left w:val="single" w:sz="4" w:space="0" w:color="000000"/>
              <w:bottom w:val="single" w:sz="4" w:space="0" w:color="000000"/>
              <w:right w:val="single" w:sz="4" w:space="0" w:color="000000"/>
            </w:tcBorders>
            <w:vAlign w:val="center"/>
          </w:tcPr>
          <w:p w:rsidR="00647E8C" w:rsidRPr="00AC7BB6" w:rsidRDefault="007A4359">
            <w:pPr>
              <w:widowControl w:val="0"/>
              <w:spacing w:after="0" w:line="259" w:lineRule="auto"/>
              <w:ind w:left="80" w:right="0" w:firstLine="0"/>
              <w:jc w:val="left"/>
              <w:rPr>
                <w:rFonts w:asciiTheme="minorHAnsi" w:hAnsiTheme="minorHAnsi" w:cstheme="minorHAnsi"/>
                <w:sz w:val="22"/>
              </w:rPr>
            </w:pPr>
            <w:r w:rsidRPr="00AC7BB6">
              <w:rPr>
                <w:rFonts w:asciiTheme="minorHAnsi" w:eastAsia="Garamond" w:hAnsiTheme="minorHAnsi" w:cstheme="minorHAnsi"/>
                <w:b/>
                <w:sz w:val="22"/>
              </w:rPr>
              <w:t>Incarichi specifici ATA</w:t>
            </w:r>
            <w:r w:rsidRPr="00AC7BB6">
              <w:rPr>
                <w:rFonts w:asciiTheme="minorHAnsi" w:hAnsiTheme="minorHAnsi" w:cstheme="minorHAnsi"/>
                <w:sz w:val="22"/>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647E8C" w:rsidRPr="00AC7BB6" w:rsidRDefault="007A4359">
            <w:pPr>
              <w:widowControl w:val="0"/>
              <w:spacing w:after="0" w:line="259" w:lineRule="auto"/>
              <w:ind w:left="0" w:right="63" w:firstLine="0"/>
              <w:jc w:val="right"/>
              <w:rPr>
                <w:rFonts w:asciiTheme="minorHAnsi" w:hAnsiTheme="minorHAnsi" w:cstheme="minorHAnsi"/>
                <w:sz w:val="22"/>
              </w:rPr>
            </w:pPr>
            <w:r w:rsidRPr="00AC7BB6">
              <w:rPr>
                <w:rFonts w:asciiTheme="minorHAnsi" w:hAnsiTheme="minorHAnsi" w:cstheme="minorHAnsi"/>
                <w:sz w:val="22"/>
              </w:rPr>
              <w:t>136,00</w:t>
            </w:r>
          </w:p>
        </w:tc>
        <w:tc>
          <w:tcPr>
            <w:tcW w:w="2326" w:type="dxa"/>
            <w:tcBorders>
              <w:top w:val="single" w:sz="4" w:space="0" w:color="000000"/>
              <w:left w:val="single" w:sz="4" w:space="0" w:color="000000"/>
              <w:bottom w:val="single" w:sz="4" w:space="0" w:color="000000"/>
              <w:right w:val="single" w:sz="4" w:space="0" w:color="000000"/>
            </w:tcBorders>
            <w:vAlign w:val="center"/>
          </w:tcPr>
          <w:p w:rsidR="00647E8C" w:rsidRPr="00AC7BB6" w:rsidRDefault="007A4359">
            <w:pPr>
              <w:widowControl w:val="0"/>
              <w:spacing w:after="0" w:line="259" w:lineRule="auto"/>
              <w:ind w:left="0" w:right="61" w:firstLine="0"/>
              <w:jc w:val="right"/>
              <w:rPr>
                <w:rFonts w:asciiTheme="minorHAnsi" w:hAnsiTheme="minorHAnsi" w:cstheme="minorHAnsi"/>
                <w:sz w:val="22"/>
              </w:rPr>
            </w:pPr>
            <w:r w:rsidRPr="00AC7BB6">
              <w:rPr>
                <w:rFonts w:asciiTheme="minorHAnsi" w:eastAsia="Garamond" w:hAnsiTheme="minorHAnsi" w:cstheme="minorHAnsi"/>
                <w:sz w:val="22"/>
              </w:rPr>
              <w:t>€ 2.953,07</w:t>
            </w:r>
          </w:p>
        </w:tc>
        <w:tc>
          <w:tcPr>
            <w:tcW w:w="2090" w:type="dxa"/>
            <w:tcBorders>
              <w:top w:val="single" w:sz="4" w:space="0" w:color="000000"/>
              <w:left w:val="single" w:sz="4" w:space="0" w:color="000000"/>
              <w:bottom w:val="single" w:sz="4" w:space="0" w:color="000000"/>
              <w:right w:val="single" w:sz="4" w:space="0" w:color="000000"/>
            </w:tcBorders>
            <w:vAlign w:val="center"/>
          </w:tcPr>
          <w:p w:rsidR="00647E8C" w:rsidRPr="00AC7BB6" w:rsidRDefault="007A4359">
            <w:pPr>
              <w:widowControl w:val="0"/>
              <w:spacing w:after="0" w:line="259" w:lineRule="auto"/>
              <w:ind w:left="0" w:right="61" w:firstLine="0"/>
              <w:jc w:val="right"/>
              <w:rPr>
                <w:rFonts w:asciiTheme="minorHAnsi" w:hAnsiTheme="minorHAnsi" w:cstheme="minorHAnsi"/>
                <w:sz w:val="22"/>
              </w:rPr>
            </w:pPr>
            <w:r w:rsidRPr="00AC7BB6">
              <w:rPr>
                <w:rFonts w:asciiTheme="minorHAnsi" w:eastAsia="Garamond" w:hAnsiTheme="minorHAnsi" w:cstheme="minorHAnsi"/>
                <w:sz w:val="22"/>
              </w:rPr>
              <w:t>€ 3.089,07</w:t>
            </w:r>
          </w:p>
        </w:tc>
      </w:tr>
      <w:tr w:rsidR="00647E8C" w:rsidRPr="00AC7BB6">
        <w:trPr>
          <w:trHeight w:val="463"/>
        </w:trPr>
        <w:tc>
          <w:tcPr>
            <w:tcW w:w="2725"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80" w:right="0" w:firstLine="0"/>
              <w:jc w:val="left"/>
              <w:rPr>
                <w:rFonts w:asciiTheme="minorHAnsi" w:hAnsiTheme="minorHAnsi" w:cstheme="minorHAnsi"/>
                <w:sz w:val="22"/>
              </w:rPr>
            </w:pPr>
            <w:r w:rsidRPr="00AC7BB6">
              <w:rPr>
                <w:rFonts w:asciiTheme="minorHAnsi" w:eastAsia="Garamond" w:hAnsiTheme="minorHAnsi" w:cstheme="minorHAnsi"/>
                <w:b/>
                <w:sz w:val="22"/>
              </w:rPr>
              <w:t xml:space="preserve">Ore eccedenti </w:t>
            </w:r>
          </w:p>
        </w:tc>
        <w:tc>
          <w:tcPr>
            <w:tcW w:w="2460"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64" w:firstLine="0"/>
              <w:jc w:val="right"/>
              <w:rPr>
                <w:rFonts w:asciiTheme="minorHAnsi" w:hAnsiTheme="minorHAnsi" w:cstheme="minorHAnsi"/>
                <w:sz w:val="22"/>
              </w:rPr>
            </w:pPr>
            <w:r w:rsidRPr="00AC7BB6">
              <w:rPr>
                <w:rFonts w:asciiTheme="minorHAnsi" w:eastAsia="Garamond" w:hAnsiTheme="minorHAnsi" w:cstheme="minorHAnsi"/>
                <w:sz w:val="22"/>
              </w:rPr>
              <w:t>€ 2.046,60</w:t>
            </w:r>
          </w:p>
          <w:p w:rsidR="00647E8C" w:rsidRPr="00AC7BB6" w:rsidRDefault="007A4359" w:rsidP="007A4359">
            <w:pPr>
              <w:widowControl w:val="0"/>
              <w:spacing w:after="0" w:line="259" w:lineRule="auto"/>
              <w:ind w:left="0" w:right="64" w:firstLine="0"/>
              <w:jc w:val="right"/>
              <w:rPr>
                <w:rFonts w:asciiTheme="minorHAnsi" w:hAnsiTheme="minorHAnsi" w:cstheme="minorHAnsi"/>
                <w:sz w:val="22"/>
              </w:rPr>
            </w:pPr>
            <w:r w:rsidRPr="00AC7BB6">
              <w:rPr>
                <w:rFonts w:asciiTheme="minorHAnsi" w:eastAsia="Garamond" w:hAnsiTheme="minorHAnsi" w:cstheme="minorHAnsi"/>
                <w:sz w:val="22"/>
              </w:rPr>
              <w:t>(</w:t>
            </w:r>
            <w:proofErr w:type="spellStart"/>
            <w:r w:rsidR="00940C5E" w:rsidRPr="00AC7BB6">
              <w:rPr>
                <w:rFonts w:asciiTheme="minorHAnsi" w:eastAsia="Garamond" w:hAnsiTheme="minorHAnsi" w:cstheme="minorHAnsi"/>
                <w:sz w:val="22"/>
              </w:rPr>
              <w:t>inf</w:t>
            </w:r>
            <w:proofErr w:type="spellEnd"/>
            <w:r w:rsidR="00940C5E" w:rsidRPr="00AC7BB6">
              <w:rPr>
                <w:rFonts w:asciiTheme="minorHAnsi" w:eastAsia="Garamond" w:hAnsiTheme="minorHAnsi" w:cstheme="minorHAnsi"/>
                <w:sz w:val="22"/>
              </w:rPr>
              <w:t>. Primaria € 746,50 – sec. 1300,10)</w:t>
            </w:r>
            <w:r w:rsidRPr="00AC7BB6">
              <w:rPr>
                <w:rFonts w:asciiTheme="minorHAnsi" w:hAnsiTheme="minorHAnsi" w:cstheme="minorHAnsi"/>
                <w:sz w:val="22"/>
              </w:rPr>
              <w:t xml:space="preserve"> </w:t>
            </w:r>
          </w:p>
        </w:tc>
        <w:tc>
          <w:tcPr>
            <w:tcW w:w="2326"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61" w:firstLine="0"/>
              <w:jc w:val="right"/>
              <w:rPr>
                <w:rFonts w:asciiTheme="minorHAnsi" w:hAnsiTheme="minorHAnsi" w:cstheme="minorHAnsi"/>
                <w:sz w:val="22"/>
              </w:rPr>
            </w:pPr>
            <w:r w:rsidRPr="00AC7BB6">
              <w:rPr>
                <w:rFonts w:asciiTheme="minorHAnsi" w:eastAsia="Garamond" w:hAnsiTheme="minorHAnsi" w:cstheme="minorHAnsi"/>
                <w:sz w:val="22"/>
              </w:rPr>
              <w:t>€ 3.737,61</w:t>
            </w:r>
            <w:r w:rsidRPr="00AC7BB6">
              <w:rPr>
                <w:rFonts w:asciiTheme="minorHAnsi" w:hAnsiTheme="minorHAnsi" w:cstheme="minorHAnsi"/>
                <w:sz w:val="22"/>
              </w:rPr>
              <w:t xml:space="preserve"> </w:t>
            </w:r>
          </w:p>
          <w:p w:rsidR="00647E8C" w:rsidRPr="00AC7BB6" w:rsidRDefault="001427A5">
            <w:pPr>
              <w:widowControl w:val="0"/>
              <w:spacing w:after="0" w:line="259" w:lineRule="auto"/>
              <w:ind w:left="0" w:right="61" w:firstLine="0"/>
              <w:jc w:val="right"/>
              <w:rPr>
                <w:rFonts w:asciiTheme="minorHAnsi" w:hAnsiTheme="minorHAnsi" w:cstheme="minorHAnsi"/>
                <w:sz w:val="22"/>
              </w:rPr>
            </w:pPr>
            <w:r>
              <w:rPr>
                <w:rFonts w:asciiTheme="minorHAnsi" w:hAnsiTheme="minorHAnsi" w:cstheme="minorHAnsi"/>
                <w:sz w:val="22"/>
              </w:rPr>
              <w:t>(</w:t>
            </w:r>
            <w:proofErr w:type="spellStart"/>
            <w:r w:rsidR="007A4359" w:rsidRPr="00AC7BB6">
              <w:rPr>
                <w:rFonts w:asciiTheme="minorHAnsi" w:hAnsiTheme="minorHAnsi" w:cstheme="minorHAnsi"/>
                <w:sz w:val="22"/>
              </w:rPr>
              <w:t>inf</w:t>
            </w:r>
            <w:proofErr w:type="spellEnd"/>
            <w:r w:rsidR="007A4359" w:rsidRPr="00AC7BB6">
              <w:rPr>
                <w:rFonts w:asciiTheme="minorHAnsi" w:hAnsiTheme="minorHAnsi" w:cstheme="minorHAnsi"/>
                <w:sz w:val="22"/>
              </w:rPr>
              <w:t xml:space="preserve"> </w:t>
            </w:r>
            <w:proofErr w:type="spellStart"/>
            <w:r w:rsidR="007A4359" w:rsidRPr="00AC7BB6">
              <w:rPr>
                <w:rFonts w:asciiTheme="minorHAnsi" w:hAnsiTheme="minorHAnsi" w:cstheme="minorHAnsi"/>
                <w:sz w:val="22"/>
              </w:rPr>
              <w:t>prim</w:t>
            </w:r>
            <w:proofErr w:type="spellEnd"/>
            <w:r w:rsidR="007A4359" w:rsidRPr="00AC7BB6">
              <w:rPr>
                <w:rFonts w:asciiTheme="minorHAnsi" w:hAnsiTheme="minorHAnsi" w:cstheme="minorHAnsi"/>
                <w:sz w:val="22"/>
              </w:rPr>
              <w:t xml:space="preserve"> € 1643,61 + sec 2.094,00</w:t>
            </w:r>
            <w:r>
              <w:rPr>
                <w:rFonts w:asciiTheme="minorHAnsi" w:hAnsiTheme="minorHAnsi" w:cstheme="minorHAnsi"/>
                <w:sz w:val="22"/>
              </w:rPr>
              <w:t>)</w:t>
            </w:r>
          </w:p>
          <w:p w:rsidR="00647E8C" w:rsidRPr="00AC7BB6" w:rsidRDefault="00647E8C">
            <w:pPr>
              <w:widowControl w:val="0"/>
              <w:spacing w:after="0" w:line="259" w:lineRule="auto"/>
              <w:ind w:left="0" w:right="61" w:firstLine="0"/>
              <w:jc w:val="right"/>
              <w:rPr>
                <w:rFonts w:asciiTheme="minorHAnsi" w:hAnsiTheme="minorHAnsi" w:cstheme="minorHAnsi"/>
                <w:sz w:val="22"/>
              </w:rPr>
            </w:pPr>
          </w:p>
        </w:tc>
        <w:tc>
          <w:tcPr>
            <w:tcW w:w="2090" w:type="dxa"/>
            <w:tcBorders>
              <w:top w:val="single" w:sz="4" w:space="0" w:color="000000"/>
              <w:left w:val="single" w:sz="4" w:space="0" w:color="000000"/>
              <w:bottom w:val="single" w:sz="4" w:space="0" w:color="000000"/>
              <w:right w:val="single" w:sz="4" w:space="0" w:color="000000"/>
            </w:tcBorders>
          </w:tcPr>
          <w:p w:rsidR="00647E8C" w:rsidRPr="00AC7BB6" w:rsidRDefault="0019466E">
            <w:pPr>
              <w:widowControl w:val="0"/>
              <w:spacing w:after="0" w:line="259" w:lineRule="auto"/>
              <w:ind w:left="0" w:right="58" w:firstLine="0"/>
              <w:jc w:val="right"/>
              <w:rPr>
                <w:rFonts w:asciiTheme="minorHAnsi" w:hAnsiTheme="minorHAnsi" w:cstheme="minorHAnsi"/>
                <w:sz w:val="22"/>
              </w:rPr>
            </w:pPr>
            <w:r>
              <w:rPr>
                <w:rFonts w:asciiTheme="minorHAnsi" w:eastAsia="Garamond" w:hAnsiTheme="minorHAnsi" w:cstheme="minorHAnsi"/>
                <w:sz w:val="22"/>
              </w:rPr>
              <w:t>€ 5.78</w:t>
            </w:r>
            <w:r w:rsidR="007A4359" w:rsidRPr="00AC7BB6">
              <w:rPr>
                <w:rFonts w:asciiTheme="minorHAnsi" w:eastAsia="Garamond" w:hAnsiTheme="minorHAnsi" w:cstheme="minorHAnsi"/>
                <w:sz w:val="22"/>
              </w:rPr>
              <w:t>4,21</w:t>
            </w:r>
            <w:r w:rsidR="007A4359" w:rsidRPr="00AC7BB6">
              <w:rPr>
                <w:rFonts w:asciiTheme="minorHAnsi" w:hAnsiTheme="minorHAnsi" w:cstheme="minorHAnsi"/>
                <w:sz w:val="22"/>
              </w:rPr>
              <w:t xml:space="preserve"> </w:t>
            </w:r>
          </w:p>
        </w:tc>
      </w:tr>
      <w:tr w:rsidR="00647E8C" w:rsidRPr="00AC7BB6">
        <w:trPr>
          <w:trHeight w:val="427"/>
        </w:trPr>
        <w:tc>
          <w:tcPr>
            <w:tcW w:w="2725"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80" w:right="0" w:firstLine="0"/>
              <w:jc w:val="left"/>
              <w:rPr>
                <w:rFonts w:asciiTheme="minorHAnsi" w:hAnsiTheme="minorHAnsi" w:cstheme="minorHAnsi"/>
                <w:sz w:val="22"/>
              </w:rPr>
            </w:pPr>
            <w:r w:rsidRPr="00AC7BB6">
              <w:rPr>
                <w:rFonts w:asciiTheme="minorHAnsi" w:eastAsia="Garamond" w:hAnsiTheme="minorHAnsi" w:cstheme="minorHAnsi"/>
                <w:b/>
                <w:sz w:val="22"/>
              </w:rPr>
              <w:t>Area a rischio</w:t>
            </w:r>
            <w:r w:rsidRPr="00AC7BB6">
              <w:rPr>
                <w:rFonts w:asciiTheme="minorHAnsi" w:hAnsiTheme="minorHAnsi" w:cstheme="minorHAnsi"/>
                <w:sz w:val="22"/>
              </w:rPr>
              <w:t xml:space="preserve"> </w:t>
            </w:r>
          </w:p>
        </w:tc>
        <w:tc>
          <w:tcPr>
            <w:tcW w:w="2460" w:type="dxa"/>
            <w:tcBorders>
              <w:top w:val="single" w:sz="4" w:space="0" w:color="000000"/>
              <w:left w:val="single" w:sz="4" w:space="0" w:color="000000"/>
              <w:bottom w:val="single" w:sz="4" w:space="0" w:color="000000"/>
              <w:right w:val="single" w:sz="4" w:space="0" w:color="000000"/>
            </w:tcBorders>
          </w:tcPr>
          <w:p w:rsidR="00647E8C" w:rsidRPr="00AC7BB6" w:rsidRDefault="00647E8C">
            <w:pPr>
              <w:widowControl w:val="0"/>
              <w:spacing w:after="0" w:line="259" w:lineRule="auto"/>
              <w:ind w:left="0" w:right="63" w:firstLine="0"/>
              <w:jc w:val="right"/>
              <w:rPr>
                <w:rFonts w:asciiTheme="minorHAnsi" w:hAnsiTheme="minorHAnsi" w:cstheme="minorHAnsi"/>
                <w:sz w:val="22"/>
              </w:rPr>
            </w:pPr>
          </w:p>
        </w:tc>
        <w:tc>
          <w:tcPr>
            <w:tcW w:w="2326"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61" w:firstLine="0"/>
              <w:jc w:val="right"/>
              <w:rPr>
                <w:rFonts w:asciiTheme="minorHAnsi" w:hAnsiTheme="minorHAnsi" w:cstheme="minorHAnsi"/>
                <w:sz w:val="22"/>
              </w:rPr>
            </w:pPr>
            <w:r w:rsidRPr="00AC7BB6">
              <w:rPr>
                <w:rFonts w:asciiTheme="minorHAnsi" w:eastAsia="Garamond" w:hAnsiTheme="minorHAnsi" w:cstheme="minorHAnsi"/>
                <w:sz w:val="22"/>
              </w:rPr>
              <w:t>€ 3.060,51</w:t>
            </w:r>
          </w:p>
        </w:tc>
        <w:tc>
          <w:tcPr>
            <w:tcW w:w="2090"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58" w:firstLine="0"/>
              <w:jc w:val="right"/>
              <w:rPr>
                <w:rFonts w:asciiTheme="minorHAnsi" w:hAnsiTheme="minorHAnsi" w:cstheme="minorHAnsi"/>
                <w:sz w:val="22"/>
              </w:rPr>
            </w:pPr>
            <w:r w:rsidRPr="00AC7BB6">
              <w:rPr>
                <w:rFonts w:asciiTheme="minorHAnsi" w:eastAsia="Garamond" w:hAnsiTheme="minorHAnsi" w:cstheme="minorHAnsi"/>
                <w:sz w:val="22"/>
              </w:rPr>
              <w:t>€ 3.060,51</w:t>
            </w:r>
            <w:r w:rsidRPr="00AC7BB6">
              <w:rPr>
                <w:rFonts w:asciiTheme="minorHAnsi" w:hAnsiTheme="minorHAnsi" w:cstheme="minorHAnsi"/>
                <w:sz w:val="22"/>
              </w:rPr>
              <w:t xml:space="preserve"> </w:t>
            </w:r>
          </w:p>
        </w:tc>
      </w:tr>
      <w:tr w:rsidR="00647E8C" w:rsidRPr="00AC7BB6">
        <w:trPr>
          <w:trHeight w:val="682"/>
        </w:trPr>
        <w:tc>
          <w:tcPr>
            <w:tcW w:w="2725"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82" w:right="56" w:firstLine="0"/>
              <w:jc w:val="left"/>
              <w:rPr>
                <w:rFonts w:asciiTheme="minorHAnsi" w:hAnsiTheme="minorHAnsi" w:cstheme="minorHAnsi"/>
                <w:sz w:val="22"/>
              </w:rPr>
            </w:pPr>
            <w:r w:rsidRPr="00AC7BB6">
              <w:rPr>
                <w:rFonts w:asciiTheme="minorHAnsi" w:eastAsia="Garamond" w:hAnsiTheme="minorHAnsi" w:cstheme="minorHAnsi"/>
                <w:b/>
                <w:sz w:val="22"/>
              </w:rPr>
              <w:t>Attività complementari di educazione fisica</w:t>
            </w:r>
            <w:r w:rsidRPr="00AC7BB6">
              <w:rPr>
                <w:rFonts w:asciiTheme="minorHAnsi" w:hAnsiTheme="minorHAnsi" w:cstheme="minorHAnsi"/>
                <w:sz w:val="22"/>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647E8C" w:rsidRPr="00F57955" w:rsidRDefault="007A4359">
            <w:pPr>
              <w:widowControl w:val="0"/>
              <w:spacing w:after="0" w:line="259" w:lineRule="auto"/>
              <w:ind w:left="0" w:right="61" w:firstLine="0"/>
              <w:jc w:val="right"/>
              <w:rPr>
                <w:rFonts w:asciiTheme="minorHAnsi" w:hAnsiTheme="minorHAnsi" w:cstheme="minorHAnsi"/>
                <w:b/>
                <w:sz w:val="22"/>
              </w:rPr>
            </w:pPr>
            <w:r w:rsidRPr="00F57955">
              <w:rPr>
                <w:rFonts w:asciiTheme="minorHAnsi" w:eastAsia="Garamond" w:hAnsiTheme="minorHAnsi" w:cstheme="minorHAnsi"/>
                <w:b/>
                <w:sz w:val="22"/>
              </w:rPr>
              <w:t>€ 1.600,60</w:t>
            </w:r>
          </w:p>
          <w:p w:rsidR="00647E8C" w:rsidRPr="00AC7BB6" w:rsidRDefault="007A4359">
            <w:pPr>
              <w:widowControl w:val="0"/>
              <w:spacing w:after="0" w:line="259" w:lineRule="auto"/>
              <w:ind w:left="0" w:right="61" w:firstLine="0"/>
              <w:jc w:val="right"/>
              <w:rPr>
                <w:rFonts w:asciiTheme="minorHAnsi" w:hAnsiTheme="minorHAnsi" w:cstheme="minorHAnsi"/>
                <w:sz w:val="22"/>
              </w:rPr>
            </w:pPr>
            <w:r w:rsidRPr="00AC7BB6">
              <w:rPr>
                <w:rFonts w:asciiTheme="minorHAnsi" w:eastAsia="Garamond" w:hAnsiTheme="minorHAnsi" w:cstheme="minorHAnsi"/>
                <w:sz w:val="22"/>
              </w:rPr>
              <w:t xml:space="preserve">€ 1.536,22 </w:t>
            </w:r>
            <w:r w:rsidRPr="00AC7BB6">
              <w:rPr>
                <w:rFonts w:asciiTheme="minorHAnsi" w:hAnsiTheme="minorHAnsi" w:cstheme="minorHAnsi"/>
                <w:sz w:val="22"/>
              </w:rPr>
              <w:t xml:space="preserve"> </w:t>
            </w:r>
          </w:p>
        </w:tc>
        <w:tc>
          <w:tcPr>
            <w:tcW w:w="2326" w:type="dxa"/>
            <w:tcBorders>
              <w:top w:val="single" w:sz="4" w:space="0" w:color="000000"/>
              <w:left w:val="single" w:sz="4" w:space="0" w:color="000000"/>
              <w:bottom w:val="single" w:sz="4" w:space="0" w:color="000000"/>
              <w:right w:val="single" w:sz="4" w:space="0" w:color="000000"/>
            </w:tcBorders>
            <w:vAlign w:val="center"/>
          </w:tcPr>
          <w:p w:rsidR="00647E8C" w:rsidRPr="00AC7BB6" w:rsidRDefault="007A4359">
            <w:pPr>
              <w:widowControl w:val="0"/>
              <w:spacing w:after="0" w:line="259" w:lineRule="auto"/>
              <w:ind w:left="0" w:right="61" w:firstLine="0"/>
              <w:jc w:val="right"/>
              <w:rPr>
                <w:rFonts w:asciiTheme="minorHAnsi" w:hAnsiTheme="minorHAnsi" w:cstheme="minorHAnsi"/>
                <w:sz w:val="22"/>
              </w:rPr>
            </w:pPr>
            <w:r w:rsidRPr="00AC7BB6">
              <w:rPr>
                <w:rFonts w:asciiTheme="minorHAnsi" w:eastAsia="Garamond" w:hAnsiTheme="minorHAnsi" w:cstheme="minorHAnsi"/>
                <w:sz w:val="22"/>
              </w:rPr>
              <w:t>€ 1.538,39</w:t>
            </w:r>
          </w:p>
        </w:tc>
        <w:tc>
          <w:tcPr>
            <w:tcW w:w="2090" w:type="dxa"/>
            <w:tcBorders>
              <w:top w:val="single" w:sz="4" w:space="0" w:color="000000"/>
              <w:left w:val="single" w:sz="4" w:space="0" w:color="000000"/>
              <w:bottom w:val="single" w:sz="4" w:space="0" w:color="000000"/>
              <w:right w:val="single" w:sz="4" w:space="0" w:color="000000"/>
            </w:tcBorders>
            <w:vAlign w:val="center"/>
          </w:tcPr>
          <w:p w:rsidR="00647E8C" w:rsidRPr="00AC7BB6" w:rsidRDefault="007A4359">
            <w:pPr>
              <w:widowControl w:val="0"/>
              <w:spacing w:after="0" w:line="259" w:lineRule="auto"/>
              <w:ind w:left="0" w:right="58" w:firstLine="0"/>
              <w:jc w:val="right"/>
              <w:rPr>
                <w:rFonts w:asciiTheme="minorHAnsi" w:hAnsiTheme="minorHAnsi" w:cstheme="minorHAnsi"/>
                <w:sz w:val="22"/>
              </w:rPr>
            </w:pPr>
            <w:r w:rsidRPr="00AC7BB6">
              <w:rPr>
                <w:rFonts w:asciiTheme="minorHAnsi" w:eastAsia="Garamond" w:hAnsiTheme="minorHAnsi" w:cstheme="minorHAnsi"/>
                <w:sz w:val="22"/>
              </w:rPr>
              <w:t xml:space="preserve">€ 4.675,21 </w:t>
            </w:r>
          </w:p>
        </w:tc>
      </w:tr>
      <w:tr w:rsidR="00647E8C" w:rsidRPr="00AC7BB6">
        <w:trPr>
          <w:trHeight w:val="782"/>
        </w:trPr>
        <w:tc>
          <w:tcPr>
            <w:tcW w:w="2725" w:type="dxa"/>
            <w:tcBorders>
              <w:top w:val="single" w:sz="4" w:space="0" w:color="000000"/>
              <w:left w:val="single" w:sz="4" w:space="0" w:color="000000"/>
              <w:bottom w:val="single" w:sz="4" w:space="0" w:color="000000"/>
              <w:right w:val="single" w:sz="4" w:space="0" w:color="000000"/>
            </w:tcBorders>
            <w:vAlign w:val="center"/>
          </w:tcPr>
          <w:p w:rsidR="00647E8C" w:rsidRPr="00AC7BB6" w:rsidRDefault="007A4359">
            <w:pPr>
              <w:widowControl w:val="0"/>
              <w:spacing w:after="0" w:line="259" w:lineRule="auto"/>
              <w:ind w:left="82" w:right="0" w:firstLine="0"/>
              <w:jc w:val="left"/>
              <w:rPr>
                <w:rFonts w:asciiTheme="minorHAnsi" w:hAnsiTheme="minorHAnsi" w:cstheme="minorHAnsi"/>
                <w:sz w:val="22"/>
              </w:rPr>
            </w:pPr>
            <w:r w:rsidRPr="00AC7BB6">
              <w:rPr>
                <w:rFonts w:asciiTheme="minorHAnsi" w:eastAsia="Garamond" w:hAnsiTheme="minorHAnsi" w:cstheme="minorHAnsi"/>
                <w:b/>
                <w:sz w:val="22"/>
              </w:rPr>
              <w:t xml:space="preserve">Valorizzazione del personale scolastico </w:t>
            </w:r>
            <w:r w:rsidRPr="00AC7BB6">
              <w:rPr>
                <w:rFonts w:asciiTheme="minorHAnsi" w:hAnsiTheme="minorHAnsi" w:cstheme="minorHAnsi"/>
                <w:sz w:val="22"/>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647E8C" w:rsidRPr="00AC7BB6" w:rsidRDefault="007A4359">
            <w:pPr>
              <w:widowControl w:val="0"/>
              <w:spacing w:after="0" w:line="259" w:lineRule="auto"/>
              <w:ind w:left="0" w:right="62" w:firstLine="0"/>
              <w:jc w:val="right"/>
              <w:rPr>
                <w:rFonts w:asciiTheme="minorHAnsi" w:hAnsiTheme="minorHAnsi" w:cstheme="minorHAnsi"/>
                <w:sz w:val="22"/>
              </w:rPr>
            </w:pPr>
            <w:r w:rsidRPr="00AC7BB6">
              <w:rPr>
                <w:rFonts w:asciiTheme="minorHAnsi" w:eastAsia="Garamond" w:hAnsiTheme="minorHAnsi" w:cstheme="minorHAnsi"/>
                <w:sz w:val="22"/>
              </w:rPr>
              <w:t>-</w:t>
            </w:r>
            <w:r w:rsidRPr="00AC7BB6">
              <w:rPr>
                <w:rFonts w:asciiTheme="minorHAnsi" w:hAnsiTheme="minorHAnsi" w:cstheme="minorHAnsi"/>
                <w:sz w:val="22"/>
              </w:rPr>
              <w:t xml:space="preserve"> </w:t>
            </w:r>
          </w:p>
        </w:tc>
        <w:tc>
          <w:tcPr>
            <w:tcW w:w="2326" w:type="dxa"/>
            <w:tcBorders>
              <w:top w:val="single" w:sz="4" w:space="0" w:color="000000"/>
              <w:left w:val="single" w:sz="4" w:space="0" w:color="000000"/>
              <w:bottom w:val="single" w:sz="4" w:space="0" w:color="000000"/>
              <w:right w:val="single" w:sz="4" w:space="0" w:color="000000"/>
            </w:tcBorders>
            <w:vAlign w:val="center"/>
          </w:tcPr>
          <w:p w:rsidR="00647E8C" w:rsidRPr="00AC7BB6" w:rsidRDefault="00463837">
            <w:pPr>
              <w:widowControl w:val="0"/>
              <w:spacing w:after="0" w:line="259" w:lineRule="auto"/>
              <w:ind w:left="0" w:right="61" w:firstLine="0"/>
              <w:jc w:val="right"/>
              <w:rPr>
                <w:rFonts w:asciiTheme="minorHAnsi" w:hAnsiTheme="minorHAnsi" w:cstheme="minorHAnsi"/>
                <w:sz w:val="22"/>
              </w:rPr>
            </w:pPr>
            <w:r>
              <w:rPr>
                <w:rFonts w:asciiTheme="minorHAnsi" w:eastAsia="Garamond" w:hAnsiTheme="minorHAnsi" w:cstheme="minorHAnsi"/>
                <w:sz w:val="22"/>
              </w:rPr>
              <w:t>€ 18.616</w:t>
            </w:r>
            <w:r w:rsidR="007A4359" w:rsidRPr="00AC7BB6">
              <w:rPr>
                <w:rFonts w:asciiTheme="minorHAnsi" w:eastAsia="Garamond" w:hAnsiTheme="minorHAnsi" w:cstheme="minorHAnsi"/>
                <w:sz w:val="22"/>
              </w:rPr>
              <w:t>,99</w:t>
            </w:r>
            <w:r w:rsidR="007A4359" w:rsidRPr="00AC7BB6">
              <w:rPr>
                <w:rFonts w:asciiTheme="minorHAnsi" w:hAnsiTheme="minorHAnsi" w:cstheme="minorHAnsi"/>
                <w:sz w:val="22"/>
              </w:rPr>
              <w:t xml:space="preserve"> </w:t>
            </w:r>
          </w:p>
        </w:tc>
        <w:tc>
          <w:tcPr>
            <w:tcW w:w="2090" w:type="dxa"/>
            <w:tcBorders>
              <w:top w:val="single" w:sz="4" w:space="0" w:color="000000"/>
              <w:left w:val="single" w:sz="4" w:space="0" w:color="000000"/>
              <w:bottom w:val="single" w:sz="4" w:space="0" w:color="000000"/>
              <w:right w:val="single" w:sz="4" w:space="0" w:color="000000"/>
            </w:tcBorders>
            <w:vAlign w:val="center"/>
          </w:tcPr>
          <w:p w:rsidR="00647E8C" w:rsidRPr="00AC7BB6" w:rsidRDefault="0019466E">
            <w:pPr>
              <w:widowControl w:val="0"/>
              <w:spacing w:after="0" w:line="259" w:lineRule="auto"/>
              <w:ind w:left="0" w:right="58" w:firstLine="0"/>
              <w:jc w:val="right"/>
              <w:rPr>
                <w:rFonts w:asciiTheme="minorHAnsi" w:hAnsiTheme="minorHAnsi" w:cstheme="minorHAnsi"/>
                <w:sz w:val="22"/>
              </w:rPr>
            </w:pPr>
            <w:r>
              <w:rPr>
                <w:rFonts w:asciiTheme="minorHAnsi" w:eastAsia="Garamond" w:hAnsiTheme="minorHAnsi" w:cstheme="minorHAnsi"/>
                <w:sz w:val="22"/>
              </w:rPr>
              <w:t>€ 18.616</w:t>
            </w:r>
            <w:r w:rsidR="007A4359" w:rsidRPr="00AC7BB6">
              <w:rPr>
                <w:rFonts w:asciiTheme="minorHAnsi" w:eastAsia="Garamond" w:hAnsiTheme="minorHAnsi" w:cstheme="minorHAnsi"/>
                <w:sz w:val="22"/>
              </w:rPr>
              <w:t>,99</w:t>
            </w:r>
            <w:r w:rsidR="007A4359" w:rsidRPr="00AC7BB6">
              <w:rPr>
                <w:rFonts w:asciiTheme="minorHAnsi" w:hAnsiTheme="minorHAnsi" w:cstheme="minorHAnsi"/>
                <w:sz w:val="22"/>
              </w:rPr>
              <w:t xml:space="preserve"> </w:t>
            </w:r>
          </w:p>
        </w:tc>
      </w:tr>
      <w:tr w:rsidR="00647E8C" w:rsidRPr="00AC7BB6" w:rsidTr="00025E34">
        <w:trPr>
          <w:trHeight w:val="1043"/>
        </w:trPr>
        <w:tc>
          <w:tcPr>
            <w:tcW w:w="2725" w:type="dxa"/>
            <w:tcBorders>
              <w:top w:val="single" w:sz="8" w:space="0" w:color="000000"/>
              <w:left w:val="single" w:sz="4" w:space="0" w:color="000000"/>
              <w:bottom w:val="single" w:sz="4" w:space="0" w:color="000000"/>
              <w:right w:val="single" w:sz="4" w:space="0" w:color="000000"/>
            </w:tcBorders>
            <w:vAlign w:val="center"/>
          </w:tcPr>
          <w:p w:rsidR="00647E8C" w:rsidRPr="00AC7BB6" w:rsidRDefault="007A4359">
            <w:pPr>
              <w:widowControl w:val="0"/>
              <w:spacing w:after="0" w:line="259" w:lineRule="auto"/>
              <w:ind w:left="23" w:right="0" w:firstLine="0"/>
              <w:jc w:val="center"/>
              <w:rPr>
                <w:rFonts w:asciiTheme="minorHAnsi" w:hAnsiTheme="minorHAnsi" w:cstheme="minorHAnsi"/>
                <w:sz w:val="22"/>
              </w:rPr>
            </w:pPr>
            <w:r w:rsidRPr="00AC7BB6">
              <w:rPr>
                <w:rFonts w:asciiTheme="minorHAnsi" w:eastAsia="Garamond" w:hAnsiTheme="minorHAnsi" w:cstheme="minorHAnsi"/>
                <w:b/>
                <w:sz w:val="22"/>
              </w:rPr>
              <w:t>TOTALE MOF</w:t>
            </w:r>
            <w:r w:rsidRPr="00AC7BB6">
              <w:rPr>
                <w:rFonts w:asciiTheme="minorHAnsi" w:hAnsiTheme="minorHAnsi" w:cstheme="minorHAnsi"/>
                <w:sz w:val="22"/>
              </w:rPr>
              <w:t xml:space="preserve"> </w:t>
            </w:r>
          </w:p>
        </w:tc>
        <w:tc>
          <w:tcPr>
            <w:tcW w:w="2460" w:type="dxa"/>
            <w:tcBorders>
              <w:top w:val="single" w:sz="8" w:space="0" w:color="000000"/>
              <w:left w:val="single" w:sz="4" w:space="0" w:color="000000"/>
              <w:bottom w:val="single" w:sz="4" w:space="0" w:color="000000"/>
              <w:right w:val="single" w:sz="4" w:space="0" w:color="000000"/>
            </w:tcBorders>
          </w:tcPr>
          <w:p w:rsidR="00025E34" w:rsidRDefault="00025E34" w:rsidP="00025E34">
            <w:pPr>
              <w:widowControl w:val="0"/>
              <w:spacing w:after="0" w:line="259" w:lineRule="auto"/>
              <w:ind w:left="0" w:right="64" w:firstLine="0"/>
              <w:jc w:val="right"/>
              <w:rPr>
                <w:rFonts w:asciiTheme="minorHAnsi" w:eastAsia="Garamond" w:hAnsiTheme="minorHAnsi" w:cstheme="minorHAnsi"/>
                <w:b/>
                <w:sz w:val="22"/>
              </w:rPr>
            </w:pPr>
          </w:p>
          <w:p w:rsidR="00647E8C" w:rsidRPr="00AC7BB6" w:rsidRDefault="007A4359" w:rsidP="00025E34">
            <w:pPr>
              <w:widowControl w:val="0"/>
              <w:spacing w:after="0" w:line="259" w:lineRule="auto"/>
              <w:ind w:left="0" w:right="64" w:firstLine="0"/>
              <w:jc w:val="right"/>
              <w:rPr>
                <w:rFonts w:asciiTheme="minorHAnsi" w:hAnsiTheme="minorHAnsi" w:cstheme="minorHAnsi"/>
                <w:sz w:val="22"/>
              </w:rPr>
            </w:pPr>
            <w:r w:rsidRPr="00AC7BB6">
              <w:rPr>
                <w:rFonts w:asciiTheme="minorHAnsi" w:eastAsia="Garamond" w:hAnsiTheme="minorHAnsi" w:cstheme="minorHAnsi"/>
                <w:b/>
                <w:sz w:val="22"/>
              </w:rPr>
              <w:t>€ 11.561,58</w:t>
            </w:r>
          </w:p>
        </w:tc>
        <w:tc>
          <w:tcPr>
            <w:tcW w:w="2326" w:type="dxa"/>
            <w:tcBorders>
              <w:top w:val="single" w:sz="8" w:space="0" w:color="000000"/>
              <w:left w:val="single" w:sz="4" w:space="0" w:color="000000"/>
              <w:bottom w:val="single" w:sz="4" w:space="0" w:color="000000"/>
              <w:right w:val="single" w:sz="4" w:space="0" w:color="000000"/>
            </w:tcBorders>
          </w:tcPr>
          <w:p w:rsidR="00025E34" w:rsidRDefault="007A4359" w:rsidP="00025E34">
            <w:pPr>
              <w:widowControl w:val="0"/>
              <w:spacing w:after="300" w:line="259" w:lineRule="auto"/>
              <w:ind w:left="-22" w:right="0" w:firstLine="0"/>
              <w:jc w:val="right"/>
              <w:rPr>
                <w:rFonts w:asciiTheme="minorHAnsi" w:hAnsiTheme="minorHAnsi" w:cstheme="minorHAnsi"/>
                <w:sz w:val="22"/>
              </w:rPr>
            </w:pPr>
            <w:r w:rsidRPr="00AC7BB6">
              <w:rPr>
                <w:rFonts w:asciiTheme="minorHAnsi" w:eastAsia="Garamond" w:hAnsiTheme="minorHAnsi" w:cstheme="minorHAnsi"/>
                <w:b/>
                <w:sz w:val="22"/>
              </w:rPr>
              <w:t xml:space="preserve"> </w:t>
            </w:r>
          </w:p>
          <w:p w:rsidR="00647E8C" w:rsidRPr="00AC7BB6" w:rsidRDefault="007A4359" w:rsidP="00025E34">
            <w:pPr>
              <w:widowControl w:val="0"/>
              <w:spacing w:after="300" w:line="259" w:lineRule="auto"/>
              <w:ind w:left="-22" w:right="0" w:firstLine="0"/>
              <w:jc w:val="right"/>
              <w:rPr>
                <w:rFonts w:asciiTheme="minorHAnsi" w:hAnsiTheme="minorHAnsi" w:cstheme="minorHAnsi"/>
                <w:sz w:val="22"/>
              </w:rPr>
            </w:pPr>
            <w:r w:rsidRPr="00AC7BB6">
              <w:rPr>
                <w:rFonts w:asciiTheme="minorHAnsi" w:eastAsia="Garamond" w:hAnsiTheme="minorHAnsi" w:cstheme="minorHAnsi"/>
                <w:b/>
                <w:sz w:val="22"/>
              </w:rPr>
              <w:t>€ 90.888,14</w:t>
            </w:r>
          </w:p>
          <w:p w:rsidR="00647E8C" w:rsidRPr="00AC7BB6" w:rsidRDefault="007A4359" w:rsidP="00025E34">
            <w:pPr>
              <w:widowControl w:val="0"/>
              <w:spacing w:after="0" w:line="259" w:lineRule="auto"/>
              <w:ind w:left="-19" w:right="0" w:firstLine="0"/>
              <w:jc w:val="right"/>
              <w:rPr>
                <w:rFonts w:asciiTheme="minorHAnsi" w:hAnsiTheme="minorHAnsi" w:cstheme="minorHAnsi"/>
                <w:sz w:val="22"/>
              </w:rPr>
            </w:pPr>
            <w:r w:rsidRPr="00AC7BB6">
              <w:rPr>
                <w:rFonts w:asciiTheme="minorHAnsi" w:eastAsia="Garamond" w:hAnsiTheme="minorHAnsi" w:cstheme="minorHAnsi"/>
                <w:sz w:val="22"/>
              </w:rPr>
              <w:t xml:space="preserve"> </w:t>
            </w:r>
          </w:p>
        </w:tc>
        <w:tc>
          <w:tcPr>
            <w:tcW w:w="2090" w:type="dxa"/>
            <w:tcBorders>
              <w:top w:val="single" w:sz="8" w:space="0" w:color="000000"/>
              <w:left w:val="single" w:sz="4" w:space="0" w:color="000000"/>
              <w:bottom w:val="single" w:sz="4" w:space="0" w:color="000000"/>
              <w:right w:val="single" w:sz="4" w:space="0" w:color="000000"/>
            </w:tcBorders>
            <w:vAlign w:val="center"/>
          </w:tcPr>
          <w:p w:rsidR="00647E8C" w:rsidRPr="00AC7BB6" w:rsidRDefault="007A4359" w:rsidP="00025E34">
            <w:pPr>
              <w:widowControl w:val="0"/>
              <w:spacing w:after="0" w:line="259" w:lineRule="auto"/>
              <w:ind w:left="0" w:right="58" w:firstLine="0"/>
              <w:jc w:val="right"/>
              <w:rPr>
                <w:rFonts w:asciiTheme="minorHAnsi" w:hAnsiTheme="minorHAnsi" w:cstheme="minorHAnsi"/>
                <w:sz w:val="22"/>
              </w:rPr>
            </w:pPr>
            <w:r w:rsidRPr="00AC7BB6">
              <w:rPr>
                <w:rFonts w:asciiTheme="minorHAnsi" w:eastAsia="Garamond" w:hAnsiTheme="minorHAnsi" w:cstheme="minorHAnsi"/>
                <w:b/>
                <w:sz w:val="22"/>
              </w:rPr>
              <w:t>€ 102.</w:t>
            </w:r>
            <w:r w:rsidR="008F38FD">
              <w:rPr>
                <w:rFonts w:asciiTheme="minorHAnsi" w:eastAsia="Garamond" w:hAnsiTheme="minorHAnsi" w:cstheme="minorHAnsi"/>
                <w:b/>
                <w:sz w:val="22"/>
              </w:rPr>
              <w:t>4</w:t>
            </w:r>
            <w:r w:rsidR="000F2565">
              <w:rPr>
                <w:rFonts w:asciiTheme="minorHAnsi" w:eastAsia="Garamond" w:hAnsiTheme="minorHAnsi" w:cstheme="minorHAnsi"/>
                <w:b/>
                <w:sz w:val="22"/>
              </w:rPr>
              <w:t>4</w:t>
            </w:r>
            <w:r w:rsidR="00675BDD">
              <w:rPr>
                <w:rFonts w:asciiTheme="minorHAnsi" w:eastAsia="Garamond" w:hAnsiTheme="minorHAnsi" w:cstheme="minorHAnsi"/>
                <w:b/>
                <w:sz w:val="22"/>
              </w:rPr>
              <w:t>9</w:t>
            </w:r>
            <w:r w:rsidR="008F38FD">
              <w:rPr>
                <w:rFonts w:asciiTheme="minorHAnsi" w:eastAsia="Garamond" w:hAnsiTheme="minorHAnsi" w:cstheme="minorHAnsi"/>
                <w:b/>
                <w:sz w:val="22"/>
              </w:rPr>
              <w:t>,72</w:t>
            </w:r>
          </w:p>
        </w:tc>
      </w:tr>
    </w:tbl>
    <w:p w:rsidR="00647E8C" w:rsidRPr="00AC7BB6" w:rsidRDefault="007A4359">
      <w:pPr>
        <w:spacing w:after="20" w:line="259" w:lineRule="auto"/>
        <w:ind w:left="0" w:right="217" w:firstLine="0"/>
        <w:jc w:val="center"/>
        <w:rPr>
          <w:rFonts w:asciiTheme="minorHAnsi" w:hAnsiTheme="minorHAnsi" w:cstheme="minorHAnsi"/>
          <w:sz w:val="22"/>
        </w:rPr>
      </w:pPr>
      <w:r w:rsidRPr="00AC7BB6">
        <w:rPr>
          <w:rFonts w:asciiTheme="minorHAnsi" w:hAnsiTheme="minorHAnsi" w:cstheme="minorHAnsi"/>
          <w:b/>
          <w:sz w:val="22"/>
        </w:rPr>
        <w:t xml:space="preserve"> </w:t>
      </w:r>
    </w:p>
    <w:p w:rsidR="00647E8C" w:rsidRPr="00AC7BB6" w:rsidRDefault="007A4359">
      <w:pPr>
        <w:spacing w:after="0" w:line="259" w:lineRule="auto"/>
        <w:ind w:left="0" w:right="206" w:firstLine="0"/>
        <w:jc w:val="center"/>
        <w:rPr>
          <w:rFonts w:asciiTheme="minorHAnsi" w:hAnsiTheme="minorHAnsi" w:cstheme="minorHAnsi"/>
          <w:sz w:val="22"/>
        </w:rPr>
      </w:pPr>
      <w:r w:rsidRPr="00AC7BB6">
        <w:rPr>
          <w:rFonts w:asciiTheme="minorHAnsi" w:hAnsiTheme="minorHAnsi" w:cstheme="minorHAnsi"/>
          <w:b/>
          <w:sz w:val="22"/>
        </w:rPr>
        <w:t xml:space="preserve"> </w:t>
      </w:r>
    </w:p>
    <w:p w:rsidR="00647E8C" w:rsidRPr="00AC7BB6" w:rsidRDefault="007A4359">
      <w:pPr>
        <w:spacing w:after="178" w:line="259" w:lineRule="auto"/>
        <w:ind w:left="0" w:right="0" w:firstLine="0"/>
        <w:jc w:val="left"/>
        <w:rPr>
          <w:rFonts w:asciiTheme="minorHAnsi" w:hAnsiTheme="minorHAnsi" w:cstheme="minorHAnsi"/>
          <w:sz w:val="22"/>
        </w:rPr>
      </w:pPr>
      <w:r w:rsidRPr="00AC7BB6">
        <w:rPr>
          <w:rFonts w:asciiTheme="minorHAnsi" w:hAnsiTheme="minorHAnsi" w:cstheme="minorHAnsi"/>
          <w:sz w:val="22"/>
        </w:rPr>
        <w:t xml:space="preserve"> </w:t>
      </w:r>
    </w:p>
    <w:p w:rsidR="000F2565" w:rsidRDefault="007A4359">
      <w:pPr>
        <w:spacing w:after="0" w:line="300" w:lineRule="auto"/>
        <w:ind w:left="360" w:right="1234" w:firstLine="854"/>
        <w:jc w:val="left"/>
        <w:rPr>
          <w:rFonts w:asciiTheme="minorHAnsi" w:hAnsiTheme="minorHAnsi" w:cstheme="minorHAnsi"/>
          <w:b/>
          <w:sz w:val="22"/>
        </w:rPr>
      </w:pPr>
      <w:r w:rsidRPr="00AC7BB6">
        <w:rPr>
          <w:rFonts w:asciiTheme="minorHAnsi" w:hAnsiTheme="minorHAnsi" w:cstheme="minorHAnsi"/>
          <w:b/>
          <w:sz w:val="22"/>
        </w:rPr>
        <w:t>Art. 4 – Criteri per la suddivisione del Fondo dell’istituzione scolastica</w:t>
      </w:r>
    </w:p>
    <w:p w:rsidR="00647E8C" w:rsidRPr="00AC7BB6" w:rsidRDefault="007A4359">
      <w:pPr>
        <w:spacing w:after="0" w:line="300" w:lineRule="auto"/>
        <w:ind w:left="360" w:right="1234" w:firstLine="854"/>
        <w:jc w:val="left"/>
        <w:rPr>
          <w:rFonts w:asciiTheme="minorHAnsi" w:hAnsiTheme="minorHAnsi" w:cstheme="minorHAnsi"/>
          <w:sz w:val="22"/>
        </w:rPr>
      </w:pPr>
      <w:r w:rsidRPr="00AC7BB6">
        <w:rPr>
          <w:rFonts w:asciiTheme="minorHAnsi" w:hAnsiTheme="minorHAnsi" w:cstheme="minorHAnsi"/>
          <w:b/>
          <w:sz w:val="22"/>
        </w:rPr>
        <w:t xml:space="preserve"> </w:t>
      </w:r>
      <w:r w:rsidRPr="00AC7BB6">
        <w:rPr>
          <w:rFonts w:asciiTheme="minorHAnsi" w:hAnsiTheme="minorHAnsi" w:cstheme="minorHAnsi"/>
          <w:sz w:val="22"/>
        </w:rPr>
        <w:t>1.</w:t>
      </w:r>
      <w:r w:rsidRPr="00AC7BB6">
        <w:rPr>
          <w:rFonts w:asciiTheme="minorHAnsi" w:eastAsia="Arial" w:hAnsiTheme="minorHAnsi" w:cstheme="minorHAnsi"/>
          <w:sz w:val="22"/>
        </w:rPr>
        <w:t xml:space="preserve"> </w:t>
      </w:r>
      <w:r w:rsidRPr="00AC7BB6">
        <w:rPr>
          <w:rFonts w:asciiTheme="minorHAnsi" w:eastAsia="Arial" w:hAnsiTheme="minorHAnsi" w:cstheme="minorHAnsi"/>
          <w:sz w:val="22"/>
        </w:rPr>
        <w:tab/>
      </w:r>
      <w:r w:rsidRPr="00AC7BB6">
        <w:rPr>
          <w:rFonts w:asciiTheme="minorHAnsi" w:hAnsiTheme="minorHAnsi" w:cstheme="minorHAnsi"/>
          <w:sz w:val="22"/>
        </w:rPr>
        <w:t>Il Fondo d’I</w:t>
      </w:r>
      <w:r w:rsidR="00931B3F">
        <w:rPr>
          <w:rFonts w:asciiTheme="minorHAnsi" w:hAnsiTheme="minorHAnsi" w:cstheme="minorHAnsi"/>
          <w:sz w:val="22"/>
        </w:rPr>
        <w:t>stituto per l’a.s.2023/2024</w:t>
      </w:r>
      <w:r w:rsidRPr="00AC7BB6">
        <w:rPr>
          <w:rFonts w:asciiTheme="minorHAnsi" w:hAnsiTheme="minorHAnsi" w:cstheme="minorHAnsi"/>
          <w:sz w:val="22"/>
        </w:rPr>
        <w:t xml:space="preserve"> risulta così suddiviso: </w:t>
      </w:r>
    </w:p>
    <w:p w:rsidR="00647E8C" w:rsidRPr="00AC7BB6" w:rsidRDefault="007A4359">
      <w:pPr>
        <w:spacing w:after="0" w:line="259" w:lineRule="auto"/>
        <w:ind w:left="0" w:right="0" w:firstLine="0"/>
        <w:jc w:val="left"/>
        <w:rPr>
          <w:rFonts w:asciiTheme="minorHAnsi" w:hAnsiTheme="minorHAnsi" w:cstheme="minorHAnsi"/>
          <w:sz w:val="22"/>
        </w:rPr>
      </w:pPr>
      <w:r w:rsidRPr="00AC7BB6">
        <w:rPr>
          <w:rFonts w:asciiTheme="minorHAnsi" w:hAnsiTheme="minorHAnsi" w:cstheme="minorHAnsi"/>
          <w:sz w:val="22"/>
        </w:rPr>
        <w:t xml:space="preserve"> </w:t>
      </w:r>
    </w:p>
    <w:p w:rsidR="00647E8C" w:rsidRPr="00AC7BB6" w:rsidRDefault="007A4359">
      <w:pPr>
        <w:spacing w:after="0" w:line="259" w:lineRule="auto"/>
        <w:ind w:left="-5" w:right="0"/>
        <w:jc w:val="left"/>
        <w:rPr>
          <w:rFonts w:asciiTheme="minorHAnsi" w:hAnsiTheme="minorHAnsi" w:cstheme="minorHAnsi"/>
          <w:sz w:val="22"/>
        </w:rPr>
      </w:pPr>
      <w:r w:rsidRPr="00AC7BB6">
        <w:rPr>
          <w:rFonts w:asciiTheme="minorHAnsi" w:hAnsiTheme="minorHAnsi" w:cstheme="minorHAnsi"/>
          <w:b/>
          <w:sz w:val="22"/>
        </w:rPr>
        <w:t xml:space="preserve">Tabella 2 </w:t>
      </w:r>
    </w:p>
    <w:tbl>
      <w:tblPr>
        <w:tblStyle w:val="TableGrid"/>
        <w:tblW w:w="9627" w:type="dxa"/>
        <w:tblInd w:w="224" w:type="dxa"/>
        <w:tblLayout w:type="fixed"/>
        <w:tblCellMar>
          <w:top w:w="102" w:type="dxa"/>
          <w:left w:w="367" w:type="dxa"/>
          <w:right w:w="20" w:type="dxa"/>
        </w:tblCellMar>
        <w:tblLook w:val="04A0" w:firstRow="1" w:lastRow="0" w:firstColumn="1" w:lastColumn="0" w:noHBand="0" w:noVBand="1"/>
      </w:tblPr>
      <w:tblGrid>
        <w:gridCol w:w="6572"/>
        <w:gridCol w:w="3055"/>
      </w:tblGrid>
      <w:tr w:rsidR="00647E8C" w:rsidRPr="00AC7BB6" w:rsidTr="007A4EB8">
        <w:trPr>
          <w:trHeight w:val="385"/>
        </w:trPr>
        <w:tc>
          <w:tcPr>
            <w:tcW w:w="6572" w:type="dxa"/>
            <w:tcBorders>
              <w:top w:val="single" w:sz="4" w:space="0" w:color="000000"/>
              <w:left w:val="single" w:sz="4" w:space="0" w:color="000000"/>
              <w:bottom w:val="single" w:sz="4" w:space="0" w:color="000000"/>
              <w:right w:val="single" w:sz="4" w:space="0" w:color="000000"/>
            </w:tcBorders>
            <w:shd w:val="clear" w:color="auto" w:fill="DEEAF6"/>
          </w:tcPr>
          <w:p w:rsidR="00647E8C" w:rsidRPr="00AC7BB6" w:rsidRDefault="007A4359">
            <w:pPr>
              <w:widowControl w:val="0"/>
              <w:spacing w:after="0" w:line="259" w:lineRule="auto"/>
              <w:ind w:left="288" w:right="0" w:firstLine="0"/>
              <w:jc w:val="left"/>
              <w:rPr>
                <w:rFonts w:asciiTheme="minorHAnsi" w:hAnsiTheme="minorHAnsi" w:cstheme="minorHAnsi"/>
                <w:sz w:val="22"/>
              </w:rPr>
            </w:pPr>
            <w:r w:rsidRPr="00AC7BB6">
              <w:rPr>
                <w:rFonts w:asciiTheme="minorHAnsi" w:eastAsia="Garamond" w:hAnsiTheme="minorHAnsi" w:cstheme="minorHAnsi"/>
                <w:b/>
                <w:sz w:val="22"/>
              </w:rPr>
              <w:t>TOTALE F.I.S. a.s.2022/2023</w:t>
            </w:r>
            <w:r w:rsidRPr="00AC7BB6">
              <w:rPr>
                <w:rFonts w:asciiTheme="minorHAnsi" w:eastAsia="Arial" w:hAnsiTheme="minorHAnsi" w:cstheme="minorHAnsi"/>
                <w:b/>
                <w:i/>
                <w:sz w:val="22"/>
              </w:rPr>
              <w:t xml:space="preserve"> </w:t>
            </w:r>
          </w:p>
        </w:tc>
        <w:tc>
          <w:tcPr>
            <w:tcW w:w="3055" w:type="dxa"/>
            <w:tcBorders>
              <w:top w:val="single" w:sz="4" w:space="0" w:color="000000"/>
              <w:left w:val="single" w:sz="4" w:space="0" w:color="000000"/>
              <w:bottom w:val="single" w:sz="4" w:space="0" w:color="000000"/>
              <w:right w:val="single" w:sz="4" w:space="0" w:color="000000"/>
            </w:tcBorders>
            <w:shd w:val="clear" w:color="auto" w:fill="DEEAF6"/>
          </w:tcPr>
          <w:p w:rsidR="00647E8C" w:rsidRPr="00AC7BB6" w:rsidRDefault="007A4359">
            <w:pPr>
              <w:widowControl w:val="0"/>
              <w:spacing w:after="0" w:line="259" w:lineRule="auto"/>
              <w:ind w:left="0" w:right="60" w:firstLine="0"/>
              <w:jc w:val="right"/>
              <w:rPr>
                <w:rFonts w:asciiTheme="minorHAnsi" w:hAnsiTheme="minorHAnsi" w:cstheme="minorHAnsi"/>
                <w:sz w:val="22"/>
              </w:rPr>
            </w:pPr>
            <w:r w:rsidRPr="00AC7BB6">
              <w:rPr>
                <w:rFonts w:asciiTheme="minorHAnsi" w:eastAsia="Garamond" w:hAnsiTheme="minorHAnsi" w:cstheme="minorHAnsi"/>
                <w:b/>
                <w:sz w:val="22"/>
              </w:rPr>
              <w:t>L.D.</w:t>
            </w:r>
            <w:r w:rsidRPr="00AC7BB6">
              <w:rPr>
                <w:rFonts w:asciiTheme="minorHAnsi" w:hAnsiTheme="minorHAnsi" w:cstheme="minorHAnsi"/>
                <w:sz w:val="22"/>
              </w:rPr>
              <w:t xml:space="preserve"> </w:t>
            </w:r>
          </w:p>
        </w:tc>
      </w:tr>
      <w:tr w:rsidR="00647E8C" w:rsidRPr="00AC7BB6" w:rsidTr="007A4EB8">
        <w:trPr>
          <w:trHeight w:val="481"/>
        </w:trPr>
        <w:tc>
          <w:tcPr>
            <w:tcW w:w="6572"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0" w:firstLine="0"/>
              <w:jc w:val="left"/>
              <w:rPr>
                <w:rFonts w:asciiTheme="minorHAnsi" w:hAnsiTheme="minorHAnsi" w:cstheme="minorHAnsi"/>
                <w:sz w:val="22"/>
              </w:rPr>
            </w:pPr>
            <w:r w:rsidRPr="00AC7BB6">
              <w:rPr>
                <w:rFonts w:asciiTheme="minorHAnsi" w:eastAsia="Garamond" w:hAnsiTheme="minorHAnsi" w:cstheme="minorHAnsi"/>
                <w:b/>
                <w:sz w:val="22"/>
              </w:rPr>
              <w:t>FIS Totale</w:t>
            </w:r>
            <w:r w:rsidRPr="00AC7BB6">
              <w:rPr>
                <w:rFonts w:asciiTheme="minorHAnsi" w:eastAsia="Arial" w:hAnsiTheme="minorHAnsi" w:cstheme="minorHAnsi"/>
                <w:b/>
                <w:i/>
                <w:sz w:val="22"/>
              </w:rPr>
              <w:t xml:space="preserve"> </w:t>
            </w:r>
          </w:p>
        </w:tc>
        <w:tc>
          <w:tcPr>
            <w:tcW w:w="3055" w:type="dxa"/>
            <w:tcBorders>
              <w:top w:val="single" w:sz="4" w:space="0" w:color="000000"/>
              <w:left w:val="single" w:sz="4" w:space="0" w:color="000000"/>
              <w:bottom w:val="single" w:sz="4" w:space="0" w:color="000000"/>
              <w:right w:val="single" w:sz="4" w:space="0" w:color="000000"/>
            </w:tcBorders>
          </w:tcPr>
          <w:p w:rsidR="00647E8C" w:rsidRPr="0056504A" w:rsidRDefault="007A4359">
            <w:pPr>
              <w:widowControl w:val="0"/>
              <w:spacing w:after="0" w:line="259" w:lineRule="auto"/>
              <w:ind w:left="0" w:right="58" w:firstLine="0"/>
              <w:jc w:val="right"/>
              <w:rPr>
                <w:rFonts w:asciiTheme="minorHAnsi" w:hAnsiTheme="minorHAnsi" w:cstheme="minorHAnsi"/>
                <w:b/>
                <w:color w:val="auto"/>
                <w:sz w:val="22"/>
              </w:rPr>
            </w:pPr>
            <w:r w:rsidRPr="0056504A">
              <w:rPr>
                <w:rFonts w:asciiTheme="minorHAnsi" w:eastAsia="Garamond" w:hAnsiTheme="minorHAnsi" w:cstheme="minorHAnsi"/>
                <w:b/>
                <w:color w:val="auto"/>
                <w:sz w:val="22"/>
              </w:rPr>
              <w:t>€ 55.647,20</w:t>
            </w:r>
            <w:r w:rsidRPr="0056504A">
              <w:rPr>
                <w:rFonts w:asciiTheme="minorHAnsi" w:hAnsiTheme="minorHAnsi" w:cstheme="minorHAnsi"/>
                <w:b/>
                <w:color w:val="auto"/>
                <w:sz w:val="22"/>
              </w:rPr>
              <w:t xml:space="preserve"> </w:t>
            </w:r>
          </w:p>
        </w:tc>
      </w:tr>
      <w:tr w:rsidR="00647E8C" w:rsidRPr="00AC7BB6" w:rsidTr="007A4EB8">
        <w:trPr>
          <w:trHeight w:val="449"/>
        </w:trPr>
        <w:tc>
          <w:tcPr>
            <w:tcW w:w="6572" w:type="dxa"/>
            <w:tcBorders>
              <w:top w:val="single" w:sz="4" w:space="0" w:color="000000"/>
              <w:left w:val="single" w:sz="4" w:space="0" w:color="000000"/>
              <w:bottom w:val="single" w:sz="4" w:space="0" w:color="000000"/>
              <w:right w:val="single" w:sz="4" w:space="0" w:color="000000"/>
            </w:tcBorders>
          </w:tcPr>
          <w:p w:rsidR="00647E8C" w:rsidRPr="00AC7BB6" w:rsidRDefault="007A4359" w:rsidP="0056504A">
            <w:pPr>
              <w:widowControl w:val="0"/>
              <w:spacing w:after="0" w:line="259" w:lineRule="auto"/>
              <w:ind w:left="0" w:right="0" w:firstLine="0"/>
              <w:jc w:val="left"/>
              <w:rPr>
                <w:rFonts w:asciiTheme="minorHAnsi" w:hAnsiTheme="minorHAnsi" w:cstheme="minorHAnsi"/>
                <w:sz w:val="22"/>
              </w:rPr>
            </w:pPr>
            <w:r w:rsidRPr="00AC7BB6">
              <w:rPr>
                <w:rFonts w:asciiTheme="minorHAnsi" w:eastAsia="Garamond" w:hAnsiTheme="minorHAnsi" w:cstheme="minorHAnsi"/>
                <w:b/>
                <w:sz w:val="22"/>
              </w:rPr>
              <w:t xml:space="preserve">Indennità di Direzione al DSGA </w:t>
            </w:r>
            <w:r w:rsidRPr="00AC7BB6">
              <w:rPr>
                <w:rFonts w:asciiTheme="minorHAnsi" w:eastAsia="Arial" w:hAnsiTheme="minorHAnsi" w:cstheme="minorHAnsi"/>
                <w:b/>
                <w:i/>
                <w:sz w:val="22"/>
              </w:rPr>
              <w:t xml:space="preserve"> </w:t>
            </w:r>
          </w:p>
        </w:tc>
        <w:tc>
          <w:tcPr>
            <w:tcW w:w="3055" w:type="dxa"/>
            <w:tcBorders>
              <w:top w:val="single" w:sz="4" w:space="0" w:color="000000"/>
              <w:left w:val="single" w:sz="4" w:space="0" w:color="000000"/>
              <w:bottom w:val="single" w:sz="4" w:space="0" w:color="000000"/>
              <w:right w:val="single" w:sz="4" w:space="0" w:color="000000"/>
            </w:tcBorders>
          </w:tcPr>
          <w:p w:rsidR="00647E8C" w:rsidRPr="0056504A" w:rsidRDefault="007A4359">
            <w:pPr>
              <w:widowControl w:val="0"/>
              <w:spacing w:after="0" w:line="259" w:lineRule="auto"/>
              <w:ind w:left="0" w:right="58" w:firstLine="0"/>
              <w:jc w:val="right"/>
              <w:rPr>
                <w:rFonts w:asciiTheme="minorHAnsi" w:hAnsiTheme="minorHAnsi" w:cstheme="minorHAnsi"/>
                <w:b/>
                <w:color w:val="auto"/>
                <w:sz w:val="22"/>
              </w:rPr>
            </w:pPr>
            <w:r w:rsidRPr="0056504A">
              <w:rPr>
                <w:rFonts w:asciiTheme="minorHAnsi" w:eastAsia="Garamond" w:hAnsiTheme="minorHAnsi" w:cstheme="minorHAnsi"/>
                <w:b/>
                <w:color w:val="auto"/>
                <w:sz w:val="22"/>
              </w:rPr>
              <w:t>€ 7.504,20</w:t>
            </w:r>
          </w:p>
        </w:tc>
      </w:tr>
      <w:tr w:rsidR="00647E8C" w:rsidRPr="00AC7BB6" w:rsidTr="007A4EB8">
        <w:trPr>
          <w:trHeight w:val="714"/>
        </w:trPr>
        <w:tc>
          <w:tcPr>
            <w:tcW w:w="6572" w:type="dxa"/>
            <w:tcBorders>
              <w:top w:val="single" w:sz="4" w:space="0" w:color="000000"/>
              <w:left w:val="single" w:sz="4" w:space="0" w:color="000000"/>
              <w:bottom w:val="single" w:sz="8" w:space="0" w:color="000000"/>
              <w:right w:val="single" w:sz="4" w:space="0" w:color="000000"/>
            </w:tcBorders>
          </w:tcPr>
          <w:p w:rsidR="00647E8C" w:rsidRPr="00AC7BB6" w:rsidRDefault="007A4EB8" w:rsidP="007A4EB8">
            <w:pPr>
              <w:widowControl w:val="0"/>
              <w:spacing w:after="0" w:line="259" w:lineRule="auto"/>
              <w:ind w:left="0" w:right="0" w:firstLine="0"/>
              <w:jc w:val="left"/>
              <w:rPr>
                <w:rFonts w:asciiTheme="minorHAnsi" w:hAnsiTheme="minorHAnsi" w:cstheme="minorHAnsi"/>
                <w:sz w:val="22"/>
              </w:rPr>
            </w:pPr>
            <w:r>
              <w:rPr>
                <w:rFonts w:asciiTheme="minorHAnsi" w:eastAsia="Garamond" w:hAnsiTheme="minorHAnsi" w:cstheme="minorHAnsi"/>
                <w:b/>
                <w:sz w:val="22"/>
              </w:rPr>
              <w:t>Indennità sostituto DSGA</w:t>
            </w:r>
            <w:r w:rsidR="007A4359" w:rsidRPr="00AC7BB6">
              <w:rPr>
                <w:rFonts w:asciiTheme="minorHAnsi" w:eastAsia="Arial" w:hAnsiTheme="minorHAnsi" w:cstheme="minorHAnsi"/>
                <w:b/>
                <w:i/>
                <w:sz w:val="22"/>
              </w:rPr>
              <w:t xml:space="preserve"> </w:t>
            </w:r>
          </w:p>
        </w:tc>
        <w:tc>
          <w:tcPr>
            <w:tcW w:w="3055" w:type="dxa"/>
            <w:tcBorders>
              <w:top w:val="single" w:sz="4" w:space="0" w:color="000000"/>
              <w:left w:val="single" w:sz="4" w:space="0" w:color="000000"/>
              <w:bottom w:val="single" w:sz="8" w:space="0" w:color="000000"/>
              <w:right w:val="single" w:sz="4" w:space="0" w:color="000000"/>
            </w:tcBorders>
            <w:vAlign w:val="center"/>
          </w:tcPr>
          <w:p w:rsidR="00647E8C" w:rsidRPr="0056504A" w:rsidRDefault="007A4359" w:rsidP="007A4EB8">
            <w:pPr>
              <w:widowControl w:val="0"/>
              <w:spacing w:after="0" w:line="259" w:lineRule="auto"/>
              <w:ind w:left="0" w:right="58" w:firstLine="0"/>
              <w:jc w:val="right"/>
              <w:rPr>
                <w:rFonts w:asciiTheme="minorHAnsi" w:hAnsiTheme="minorHAnsi" w:cstheme="minorHAnsi"/>
                <w:b/>
                <w:color w:val="auto"/>
                <w:sz w:val="22"/>
              </w:rPr>
            </w:pPr>
            <w:r w:rsidRPr="0056504A">
              <w:rPr>
                <w:rFonts w:asciiTheme="minorHAnsi" w:eastAsia="Garamond" w:hAnsiTheme="minorHAnsi" w:cstheme="minorHAnsi"/>
                <w:b/>
                <w:color w:val="auto"/>
                <w:sz w:val="22"/>
              </w:rPr>
              <w:t xml:space="preserve">€ </w:t>
            </w:r>
            <w:r w:rsidR="007A4EB8">
              <w:rPr>
                <w:rFonts w:asciiTheme="minorHAnsi" w:eastAsia="Garamond" w:hAnsiTheme="minorHAnsi" w:cstheme="minorHAnsi"/>
                <w:b/>
                <w:color w:val="auto"/>
                <w:sz w:val="22"/>
              </w:rPr>
              <w:t>400,</w:t>
            </w:r>
            <w:r w:rsidRPr="0056504A">
              <w:rPr>
                <w:rFonts w:asciiTheme="minorHAnsi" w:eastAsia="Garamond" w:hAnsiTheme="minorHAnsi" w:cstheme="minorHAnsi"/>
                <w:b/>
                <w:color w:val="auto"/>
                <w:sz w:val="22"/>
              </w:rPr>
              <w:t>00</w:t>
            </w:r>
            <w:r w:rsidRPr="0056504A">
              <w:rPr>
                <w:rFonts w:asciiTheme="minorHAnsi" w:hAnsiTheme="minorHAnsi" w:cstheme="minorHAnsi"/>
                <w:b/>
                <w:color w:val="auto"/>
                <w:sz w:val="22"/>
              </w:rPr>
              <w:t xml:space="preserve"> </w:t>
            </w:r>
          </w:p>
        </w:tc>
      </w:tr>
      <w:tr w:rsidR="007A4EB8" w:rsidRPr="00AC7BB6" w:rsidTr="007A4EB8">
        <w:trPr>
          <w:trHeight w:val="714"/>
        </w:trPr>
        <w:tc>
          <w:tcPr>
            <w:tcW w:w="6572" w:type="dxa"/>
            <w:tcBorders>
              <w:top w:val="single" w:sz="4" w:space="0" w:color="000000"/>
              <w:left w:val="single" w:sz="4" w:space="0" w:color="000000"/>
              <w:bottom w:val="single" w:sz="8" w:space="0" w:color="000000"/>
              <w:right w:val="single" w:sz="4" w:space="0" w:color="000000"/>
            </w:tcBorders>
          </w:tcPr>
          <w:p w:rsidR="007A4EB8" w:rsidRPr="00AC7BB6" w:rsidRDefault="007A4EB8" w:rsidP="007A4EB8">
            <w:pPr>
              <w:widowControl w:val="0"/>
              <w:spacing w:after="0" w:line="259" w:lineRule="auto"/>
              <w:ind w:left="0" w:right="0" w:firstLine="0"/>
              <w:jc w:val="left"/>
              <w:rPr>
                <w:rFonts w:asciiTheme="minorHAnsi" w:hAnsiTheme="minorHAnsi" w:cstheme="minorHAnsi"/>
                <w:sz w:val="22"/>
              </w:rPr>
            </w:pPr>
            <w:r w:rsidRPr="00AC7BB6">
              <w:rPr>
                <w:rFonts w:asciiTheme="minorHAnsi" w:eastAsia="Garamond" w:hAnsiTheme="minorHAnsi" w:cstheme="minorHAnsi"/>
                <w:b/>
                <w:sz w:val="22"/>
              </w:rPr>
              <w:t>Attività organizzativa 1° Collaboratore del Dirigente Scolastico</w:t>
            </w:r>
            <w:r w:rsidRPr="00AC7BB6">
              <w:rPr>
                <w:rFonts w:asciiTheme="minorHAnsi" w:eastAsia="Arial" w:hAnsiTheme="minorHAnsi" w:cstheme="minorHAnsi"/>
                <w:b/>
                <w:i/>
                <w:sz w:val="22"/>
              </w:rPr>
              <w:t xml:space="preserve"> </w:t>
            </w:r>
          </w:p>
        </w:tc>
        <w:tc>
          <w:tcPr>
            <w:tcW w:w="3055" w:type="dxa"/>
            <w:tcBorders>
              <w:top w:val="single" w:sz="4" w:space="0" w:color="000000"/>
              <w:left w:val="single" w:sz="4" w:space="0" w:color="000000"/>
              <w:bottom w:val="single" w:sz="8" w:space="0" w:color="000000"/>
              <w:right w:val="single" w:sz="4" w:space="0" w:color="000000"/>
            </w:tcBorders>
            <w:vAlign w:val="center"/>
          </w:tcPr>
          <w:p w:rsidR="007A4EB8" w:rsidRPr="0056504A" w:rsidRDefault="007A4EB8" w:rsidP="007A4EB8">
            <w:pPr>
              <w:widowControl w:val="0"/>
              <w:spacing w:after="0" w:line="259" w:lineRule="auto"/>
              <w:ind w:left="0" w:right="58" w:firstLine="0"/>
              <w:jc w:val="right"/>
              <w:rPr>
                <w:rFonts w:asciiTheme="minorHAnsi" w:hAnsiTheme="minorHAnsi" w:cstheme="minorHAnsi"/>
                <w:b/>
                <w:color w:val="auto"/>
                <w:sz w:val="22"/>
              </w:rPr>
            </w:pPr>
            <w:r w:rsidRPr="0056504A">
              <w:rPr>
                <w:rFonts w:asciiTheme="minorHAnsi" w:eastAsia="Garamond" w:hAnsiTheme="minorHAnsi" w:cstheme="minorHAnsi"/>
                <w:b/>
                <w:color w:val="auto"/>
                <w:sz w:val="22"/>
              </w:rPr>
              <w:t xml:space="preserve">€ </w:t>
            </w:r>
            <w:r>
              <w:rPr>
                <w:rFonts w:asciiTheme="minorHAnsi" w:eastAsia="Garamond" w:hAnsiTheme="minorHAnsi" w:cstheme="minorHAnsi"/>
                <w:b/>
                <w:color w:val="auto"/>
                <w:sz w:val="22"/>
              </w:rPr>
              <w:t>2.600</w:t>
            </w:r>
            <w:r w:rsidRPr="0056504A">
              <w:rPr>
                <w:rFonts w:asciiTheme="minorHAnsi" w:eastAsia="Garamond" w:hAnsiTheme="minorHAnsi" w:cstheme="minorHAnsi"/>
                <w:b/>
                <w:color w:val="auto"/>
                <w:sz w:val="22"/>
              </w:rPr>
              <w:t>,00</w:t>
            </w:r>
            <w:r w:rsidRPr="0056504A">
              <w:rPr>
                <w:rFonts w:asciiTheme="minorHAnsi" w:hAnsiTheme="minorHAnsi" w:cstheme="minorHAnsi"/>
                <w:b/>
                <w:color w:val="auto"/>
                <w:sz w:val="22"/>
              </w:rPr>
              <w:t xml:space="preserve"> </w:t>
            </w:r>
          </w:p>
        </w:tc>
      </w:tr>
      <w:tr w:rsidR="007A4EB8" w:rsidRPr="00AC7BB6" w:rsidTr="007A4EB8">
        <w:trPr>
          <w:trHeight w:val="717"/>
        </w:trPr>
        <w:tc>
          <w:tcPr>
            <w:tcW w:w="6572" w:type="dxa"/>
            <w:tcBorders>
              <w:top w:val="single" w:sz="8" w:space="0" w:color="000000"/>
              <w:left w:val="single" w:sz="4" w:space="0" w:color="000000"/>
              <w:bottom w:val="single" w:sz="4" w:space="0" w:color="000000"/>
              <w:right w:val="single" w:sz="4" w:space="0" w:color="000000"/>
            </w:tcBorders>
            <w:vAlign w:val="center"/>
          </w:tcPr>
          <w:p w:rsidR="007A4EB8" w:rsidRPr="00AC7BB6" w:rsidRDefault="007A4EB8" w:rsidP="007A4EB8">
            <w:pPr>
              <w:widowControl w:val="0"/>
              <w:spacing w:after="0" w:line="259" w:lineRule="auto"/>
              <w:ind w:left="0" w:right="0" w:firstLine="0"/>
              <w:jc w:val="left"/>
              <w:rPr>
                <w:rFonts w:asciiTheme="minorHAnsi" w:hAnsiTheme="minorHAnsi" w:cstheme="minorHAnsi"/>
                <w:sz w:val="22"/>
              </w:rPr>
            </w:pPr>
            <w:r w:rsidRPr="00AC7BB6">
              <w:rPr>
                <w:rFonts w:asciiTheme="minorHAnsi" w:eastAsia="Garamond" w:hAnsiTheme="minorHAnsi" w:cstheme="minorHAnsi"/>
                <w:b/>
                <w:sz w:val="22"/>
              </w:rPr>
              <w:t>Somma disponibile per la contrattazione</w:t>
            </w:r>
            <w:r w:rsidRPr="00AC7BB6">
              <w:rPr>
                <w:rFonts w:asciiTheme="minorHAnsi" w:eastAsia="Arial" w:hAnsiTheme="minorHAnsi" w:cstheme="minorHAnsi"/>
                <w:b/>
                <w:i/>
                <w:sz w:val="22"/>
              </w:rPr>
              <w:t xml:space="preserve"> </w:t>
            </w:r>
          </w:p>
        </w:tc>
        <w:tc>
          <w:tcPr>
            <w:tcW w:w="3055" w:type="dxa"/>
            <w:tcBorders>
              <w:top w:val="single" w:sz="8" w:space="0" w:color="000000"/>
              <w:left w:val="single" w:sz="4" w:space="0" w:color="000000"/>
              <w:bottom w:val="single" w:sz="4" w:space="0" w:color="000000"/>
              <w:right w:val="single" w:sz="4" w:space="0" w:color="000000"/>
            </w:tcBorders>
            <w:vAlign w:val="center"/>
          </w:tcPr>
          <w:p w:rsidR="007A4EB8" w:rsidRPr="0056504A" w:rsidRDefault="007A4EB8" w:rsidP="007A4EB8">
            <w:pPr>
              <w:widowControl w:val="0"/>
              <w:spacing w:after="0" w:line="259" w:lineRule="auto"/>
              <w:ind w:left="0" w:right="58" w:firstLine="0"/>
              <w:jc w:val="right"/>
              <w:rPr>
                <w:rFonts w:asciiTheme="minorHAnsi" w:hAnsiTheme="minorHAnsi" w:cstheme="minorHAnsi"/>
                <w:b/>
                <w:color w:val="auto"/>
                <w:sz w:val="22"/>
              </w:rPr>
            </w:pPr>
            <w:r w:rsidRPr="0056504A">
              <w:rPr>
                <w:rFonts w:asciiTheme="minorHAnsi" w:eastAsia="Garamond" w:hAnsiTheme="minorHAnsi" w:cstheme="minorHAnsi"/>
                <w:b/>
                <w:color w:val="auto"/>
                <w:sz w:val="22"/>
              </w:rPr>
              <w:t>€ 45.143,00</w:t>
            </w:r>
          </w:p>
        </w:tc>
      </w:tr>
    </w:tbl>
    <w:p w:rsidR="00647E8C" w:rsidRPr="00AC7BB6" w:rsidRDefault="007A4359">
      <w:pPr>
        <w:spacing w:after="20" w:line="259" w:lineRule="auto"/>
        <w:ind w:left="0" w:right="0" w:firstLine="0"/>
        <w:jc w:val="left"/>
        <w:rPr>
          <w:rFonts w:asciiTheme="minorHAnsi" w:hAnsiTheme="minorHAnsi" w:cstheme="minorHAnsi"/>
          <w:sz w:val="22"/>
        </w:rPr>
      </w:pPr>
      <w:r w:rsidRPr="00AC7BB6">
        <w:rPr>
          <w:rFonts w:asciiTheme="minorHAnsi" w:hAnsiTheme="minorHAnsi" w:cstheme="minorHAnsi"/>
          <w:b/>
          <w:sz w:val="22"/>
        </w:rPr>
        <w:t xml:space="preserve"> </w:t>
      </w:r>
    </w:p>
    <w:p w:rsidR="00647E8C" w:rsidRDefault="007A4359">
      <w:pPr>
        <w:spacing w:after="40" w:line="259" w:lineRule="auto"/>
        <w:ind w:left="0" w:right="0" w:firstLine="0"/>
        <w:jc w:val="left"/>
        <w:rPr>
          <w:rFonts w:asciiTheme="minorHAnsi" w:hAnsiTheme="minorHAnsi" w:cstheme="minorHAnsi"/>
          <w:b/>
          <w:sz w:val="22"/>
        </w:rPr>
      </w:pPr>
      <w:r w:rsidRPr="00AC7BB6">
        <w:rPr>
          <w:rFonts w:asciiTheme="minorHAnsi" w:hAnsiTheme="minorHAnsi" w:cstheme="minorHAnsi"/>
          <w:b/>
          <w:sz w:val="22"/>
        </w:rPr>
        <w:t xml:space="preserve"> </w:t>
      </w:r>
    </w:p>
    <w:p w:rsidR="00735F23" w:rsidRPr="00AC7BB6" w:rsidRDefault="00735F23">
      <w:pPr>
        <w:spacing w:after="40" w:line="259" w:lineRule="auto"/>
        <w:ind w:left="0" w:right="0" w:firstLine="0"/>
        <w:jc w:val="left"/>
        <w:rPr>
          <w:rFonts w:asciiTheme="minorHAnsi" w:hAnsiTheme="minorHAnsi" w:cstheme="minorHAnsi"/>
          <w:sz w:val="22"/>
        </w:rPr>
      </w:pPr>
    </w:p>
    <w:p w:rsidR="00647E8C" w:rsidRPr="00AC7BB6" w:rsidRDefault="007A4359">
      <w:pPr>
        <w:numPr>
          <w:ilvl w:val="0"/>
          <w:numId w:val="5"/>
        </w:numPr>
        <w:ind w:right="246" w:hanging="428"/>
        <w:rPr>
          <w:rFonts w:asciiTheme="minorHAnsi" w:hAnsiTheme="minorHAnsi" w:cstheme="minorHAnsi"/>
          <w:sz w:val="22"/>
        </w:rPr>
      </w:pPr>
      <w:r w:rsidRPr="00AC7BB6">
        <w:rPr>
          <w:rFonts w:asciiTheme="minorHAnsi" w:hAnsiTheme="minorHAnsi" w:cstheme="minorHAnsi"/>
          <w:sz w:val="22"/>
        </w:rPr>
        <w:t xml:space="preserve">Le risorse del Fondo dell’Istituzione scolastica sono suddivise tra le componenti professionali presenti nell’Istituzione scolastica sulla base delle esigenze organizzative e didattiche che derivano dalle attività curricolari ed extracurricolari previste nel PTOF, nonché nel Piano annuale delle attività del personale docente e del Piano annuale delle attività del personale ATA. </w:t>
      </w:r>
    </w:p>
    <w:p w:rsidR="00647E8C" w:rsidRPr="00AC7BB6" w:rsidRDefault="007A4359">
      <w:pPr>
        <w:numPr>
          <w:ilvl w:val="0"/>
          <w:numId w:val="5"/>
        </w:numPr>
        <w:ind w:right="246" w:hanging="428"/>
        <w:rPr>
          <w:rFonts w:asciiTheme="minorHAnsi" w:hAnsiTheme="minorHAnsi" w:cstheme="minorHAnsi"/>
          <w:sz w:val="22"/>
        </w:rPr>
      </w:pPr>
      <w:r w:rsidRPr="00AC7BB6">
        <w:rPr>
          <w:rFonts w:asciiTheme="minorHAnsi" w:hAnsiTheme="minorHAnsi" w:cstheme="minorHAnsi"/>
          <w:sz w:val="22"/>
        </w:rPr>
        <w:t xml:space="preserve">Per le due unità di personale docente della cui collaborazione il Dirigente Scolastico si avvale in modo continuativo è destinata la somma complessiva di € </w:t>
      </w:r>
      <w:r w:rsidR="00EA1357">
        <w:rPr>
          <w:rFonts w:asciiTheme="minorHAnsi" w:hAnsiTheme="minorHAnsi" w:cstheme="minorHAnsi"/>
          <w:sz w:val="22"/>
        </w:rPr>
        <w:t>4</w:t>
      </w:r>
      <w:r w:rsidR="00CA3343">
        <w:rPr>
          <w:rFonts w:asciiTheme="minorHAnsi" w:hAnsiTheme="minorHAnsi" w:cstheme="minorHAnsi"/>
          <w:sz w:val="22"/>
        </w:rPr>
        <w:t>.600</w:t>
      </w:r>
      <w:r w:rsidRPr="00AC7BB6">
        <w:rPr>
          <w:rFonts w:asciiTheme="minorHAnsi" w:hAnsiTheme="minorHAnsi" w:cstheme="minorHAnsi"/>
          <w:sz w:val="22"/>
        </w:rPr>
        <w:t>,00, così distribuita: per il primo</w:t>
      </w:r>
      <w:r w:rsidR="00CA3343">
        <w:rPr>
          <w:rFonts w:asciiTheme="minorHAnsi" w:hAnsiTheme="minorHAnsi" w:cstheme="minorHAnsi"/>
          <w:sz w:val="22"/>
        </w:rPr>
        <w:t xml:space="preserve"> collaboratore del Dirigente € 2.600,00</w:t>
      </w:r>
      <w:r w:rsidRPr="00AC7BB6">
        <w:rPr>
          <w:rFonts w:asciiTheme="minorHAnsi" w:hAnsiTheme="minorHAnsi" w:cstheme="minorHAnsi"/>
          <w:sz w:val="22"/>
        </w:rPr>
        <w:t xml:space="preserve"> (somma detratta a monte in considerazione del fatto che il docente supporta il lavoro di tutto il personale); per il secondo collaboratore del Dirigen</w:t>
      </w:r>
      <w:r w:rsidR="00EA1357">
        <w:rPr>
          <w:rFonts w:asciiTheme="minorHAnsi" w:hAnsiTheme="minorHAnsi" w:cstheme="minorHAnsi"/>
          <w:sz w:val="22"/>
        </w:rPr>
        <w:t>te € 2</w:t>
      </w:r>
      <w:r w:rsidRPr="00AC7BB6">
        <w:rPr>
          <w:rFonts w:asciiTheme="minorHAnsi" w:hAnsiTheme="minorHAnsi" w:cstheme="minorHAnsi"/>
          <w:sz w:val="22"/>
        </w:rPr>
        <w:t xml:space="preserve">.000,00 (detratto successivamente). </w:t>
      </w:r>
    </w:p>
    <w:p w:rsidR="00647E8C" w:rsidRPr="00AC7BB6" w:rsidRDefault="007A4359">
      <w:pPr>
        <w:numPr>
          <w:ilvl w:val="0"/>
          <w:numId w:val="5"/>
        </w:numPr>
        <w:ind w:right="246" w:hanging="428"/>
        <w:rPr>
          <w:rFonts w:asciiTheme="minorHAnsi" w:hAnsiTheme="minorHAnsi" w:cstheme="minorHAnsi"/>
          <w:sz w:val="22"/>
        </w:rPr>
      </w:pPr>
      <w:r w:rsidRPr="00AC7BB6">
        <w:rPr>
          <w:rFonts w:asciiTheme="minorHAnsi" w:hAnsiTheme="minorHAnsi" w:cstheme="minorHAnsi"/>
          <w:sz w:val="22"/>
        </w:rPr>
        <w:t>Le risorse del Fondo dell’istituzione scolastica sono suddivise tra le componenti professionali presenti nell’istituzione scolastica – rapportate anche alle unità in organico di diritto -</w:t>
      </w:r>
      <w:r w:rsidRPr="00AC7BB6">
        <w:rPr>
          <w:rFonts w:asciiTheme="minorHAnsi" w:hAnsiTheme="minorHAnsi" w:cstheme="minorHAnsi"/>
          <w:b/>
          <w:sz w:val="22"/>
        </w:rPr>
        <w:t xml:space="preserve"> 70,00% per il personale DOCENTE</w:t>
      </w:r>
      <w:r w:rsidRPr="00AC7BB6">
        <w:rPr>
          <w:rFonts w:asciiTheme="minorHAnsi" w:hAnsiTheme="minorHAnsi" w:cstheme="minorHAnsi"/>
          <w:sz w:val="22"/>
        </w:rPr>
        <w:t xml:space="preserve"> e </w:t>
      </w:r>
      <w:r w:rsidRPr="00AC7BB6">
        <w:rPr>
          <w:rFonts w:asciiTheme="minorHAnsi" w:hAnsiTheme="minorHAnsi" w:cstheme="minorHAnsi"/>
          <w:b/>
          <w:sz w:val="22"/>
        </w:rPr>
        <w:t>30,00% per il personale ATA</w:t>
      </w:r>
      <w:r w:rsidRPr="00AC7BB6">
        <w:rPr>
          <w:rFonts w:asciiTheme="minorHAnsi" w:hAnsiTheme="minorHAnsi" w:cstheme="minorHAnsi"/>
          <w:sz w:val="22"/>
        </w:rPr>
        <w:t xml:space="preserve"> - sulla base delle esigenze organizzative e didattiche che derivano dalle attività curricolari ed extracurricolari previste dal PTOF, nonché dal Piano annuale delle attività del personale docente e dal Piano annuale di attività del personale ATA. </w:t>
      </w:r>
    </w:p>
    <w:p w:rsidR="00647E8C" w:rsidRPr="00AC7BB6" w:rsidRDefault="007A4359">
      <w:pPr>
        <w:numPr>
          <w:ilvl w:val="0"/>
          <w:numId w:val="5"/>
        </w:numPr>
        <w:ind w:right="246" w:hanging="428"/>
        <w:rPr>
          <w:rFonts w:asciiTheme="minorHAnsi" w:hAnsiTheme="minorHAnsi" w:cstheme="minorHAnsi"/>
          <w:sz w:val="22"/>
        </w:rPr>
      </w:pPr>
      <w:r w:rsidRPr="00AC7BB6">
        <w:rPr>
          <w:rFonts w:asciiTheme="minorHAnsi" w:hAnsiTheme="minorHAnsi" w:cstheme="minorHAnsi"/>
          <w:sz w:val="22"/>
        </w:rPr>
        <w:t>Si propone lo spostamento dei fondi relativi alla valorizzazione del Personale scolastico (€ 18.616,99) nel fondo dell’Istituzione scolastica. Si allocano altresì nelle rispe</w:t>
      </w:r>
      <w:r w:rsidR="00735F23">
        <w:rPr>
          <w:rFonts w:asciiTheme="minorHAnsi" w:hAnsiTheme="minorHAnsi" w:cstheme="minorHAnsi"/>
          <w:sz w:val="22"/>
        </w:rPr>
        <w:t>ttive quote le economie a.s.2022/2023</w:t>
      </w:r>
      <w:r w:rsidRPr="00AC7BB6">
        <w:rPr>
          <w:rFonts w:asciiTheme="minorHAnsi" w:hAnsiTheme="minorHAnsi" w:cstheme="minorHAnsi"/>
          <w:sz w:val="22"/>
        </w:rPr>
        <w:t xml:space="preserve">: </w:t>
      </w:r>
    </w:p>
    <w:p w:rsidR="00735F23" w:rsidRDefault="00735F23" w:rsidP="00735F23">
      <w:pPr>
        <w:spacing w:after="0" w:line="259" w:lineRule="auto"/>
        <w:ind w:left="428" w:right="0" w:firstLine="0"/>
        <w:jc w:val="left"/>
        <w:rPr>
          <w:rFonts w:asciiTheme="minorHAnsi" w:hAnsiTheme="minorHAnsi" w:cstheme="minorHAnsi"/>
          <w:b/>
          <w:sz w:val="22"/>
        </w:rPr>
      </w:pPr>
    </w:p>
    <w:p w:rsidR="00647E8C" w:rsidRPr="00AC7BB6" w:rsidRDefault="007A4359">
      <w:pPr>
        <w:spacing w:after="0" w:line="259" w:lineRule="auto"/>
        <w:ind w:left="0" w:right="0" w:firstLine="0"/>
        <w:jc w:val="left"/>
        <w:rPr>
          <w:rFonts w:asciiTheme="minorHAnsi" w:hAnsiTheme="minorHAnsi" w:cstheme="minorHAnsi"/>
          <w:sz w:val="22"/>
        </w:rPr>
      </w:pPr>
      <w:r w:rsidRPr="00AC7BB6">
        <w:rPr>
          <w:rFonts w:asciiTheme="minorHAnsi" w:hAnsiTheme="minorHAnsi" w:cstheme="minorHAnsi"/>
          <w:b/>
          <w:sz w:val="22"/>
        </w:rPr>
        <w:t xml:space="preserve">          </w:t>
      </w:r>
    </w:p>
    <w:p w:rsidR="00647E8C" w:rsidRPr="00AC7BB6" w:rsidRDefault="007A4359">
      <w:pPr>
        <w:tabs>
          <w:tab w:val="center" w:pos="994"/>
        </w:tabs>
        <w:spacing w:after="0" w:line="259" w:lineRule="auto"/>
        <w:ind w:left="-15" w:right="0" w:firstLine="0"/>
        <w:jc w:val="left"/>
        <w:rPr>
          <w:rFonts w:asciiTheme="minorHAnsi" w:hAnsiTheme="minorHAnsi" w:cstheme="minorHAnsi"/>
          <w:sz w:val="22"/>
        </w:rPr>
      </w:pPr>
      <w:r w:rsidRPr="00AC7BB6">
        <w:rPr>
          <w:rFonts w:asciiTheme="minorHAnsi" w:hAnsiTheme="minorHAnsi" w:cstheme="minorHAnsi"/>
          <w:b/>
          <w:sz w:val="22"/>
        </w:rPr>
        <w:t xml:space="preserve">Tabella 3 </w:t>
      </w:r>
      <w:r w:rsidRPr="00AC7BB6">
        <w:rPr>
          <w:rFonts w:asciiTheme="minorHAnsi" w:hAnsiTheme="minorHAnsi" w:cstheme="minorHAnsi"/>
          <w:b/>
          <w:sz w:val="22"/>
        </w:rPr>
        <w:tab/>
        <w:t xml:space="preserve"> </w:t>
      </w:r>
    </w:p>
    <w:tbl>
      <w:tblPr>
        <w:tblStyle w:val="TableGrid"/>
        <w:tblW w:w="9630" w:type="dxa"/>
        <w:tblInd w:w="4" w:type="dxa"/>
        <w:tblLayout w:type="fixed"/>
        <w:tblCellMar>
          <w:top w:w="136" w:type="dxa"/>
          <w:left w:w="5" w:type="dxa"/>
          <w:right w:w="5" w:type="dxa"/>
        </w:tblCellMar>
        <w:tblLook w:val="04A0" w:firstRow="1" w:lastRow="0" w:firstColumn="1" w:lastColumn="0" w:noHBand="0" w:noVBand="1"/>
      </w:tblPr>
      <w:tblGrid>
        <w:gridCol w:w="780"/>
        <w:gridCol w:w="6667"/>
        <w:gridCol w:w="2183"/>
      </w:tblGrid>
      <w:tr w:rsidR="00647E8C" w:rsidRPr="00AC7BB6">
        <w:trPr>
          <w:trHeight w:val="977"/>
        </w:trPr>
        <w:tc>
          <w:tcPr>
            <w:tcW w:w="7447" w:type="dxa"/>
            <w:gridSpan w:val="2"/>
            <w:tcBorders>
              <w:top w:val="single" w:sz="4" w:space="0" w:color="000000"/>
              <w:left w:val="single" w:sz="4" w:space="0" w:color="000000"/>
              <w:bottom w:val="single" w:sz="4" w:space="0" w:color="000000"/>
              <w:right w:val="single" w:sz="4" w:space="0" w:color="000000"/>
            </w:tcBorders>
            <w:vAlign w:val="center"/>
          </w:tcPr>
          <w:p w:rsidR="00647E8C" w:rsidRPr="00AC7BB6" w:rsidRDefault="007A4359">
            <w:pPr>
              <w:widowControl w:val="0"/>
              <w:spacing w:after="0" w:line="259" w:lineRule="auto"/>
              <w:ind w:left="81" w:right="0" w:firstLine="0"/>
              <w:rPr>
                <w:rFonts w:asciiTheme="minorHAnsi" w:hAnsiTheme="minorHAnsi" w:cstheme="minorHAnsi"/>
                <w:sz w:val="22"/>
              </w:rPr>
            </w:pPr>
            <w:r w:rsidRPr="00AC7BB6">
              <w:rPr>
                <w:rFonts w:asciiTheme="minorHAnsi" w:eastAsia="Garamond" w:hAnsiTheme="minorHAnsi" w:cstheme="minorHAnsi"/>
                <w:sz w:val="22"/>
              </w:rPr>
              <w:t>La quota lorda complessiva del Fondo dell’Istituzione disponibile per la contrattazione pari a:</w:t>
            </w:r>
            <w:r w:rsidRPr="00AC7BB6">
              <w:rPr>
                <w:rFonts w:asciiTheme="minorHAnsi" w:hAnsiTheme="minorHAnsi" w:cstheme="minorHAnsi"/>
                <w:sz w:val="22"/>
              </w:rPr>
              <w:t xml:space="preserve"> </w:t>
            </w:r>
          </w:p>
        </w:tc>
        <w:tc>
          <w:tcPr>
            <w:tcW w:w="2183"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73" w:firstLine="0"/>
              <w:jc w:val="right"/>
              <w:rPr>
                <w:rFonts w:asciiTheme="minorHAnsi" w:hAnsiTheme="minorHAnsi" w:cstheme="minorHAnsi"/>
                <w:sz w:val="22"/>
              </w:rPr>
            </w:pPr>
            <w:r w:rsidRPr="00AC7BB6">
              <w:rPr>
                <w:rFonts w:asciiTheme="minorHAnsi" w:eastAsia="Garamond" w:hAnsiTheme="minorHAnsi" w:cstheme="minorHAnsi"/>
                <w:sz w:val="22"/>
              </w:rPr>
              <w:t xml:space="preserve">€ 18.616,99 + </w:t>
            </w:r>
          </w:p>
          <w:p w:rsidR="00647E8C" w:rsidRPr="00AC7BB6" w:rsidRDefault="007A4359">
            <w:pPr>
              <w:widowControl w:val="0"/>
              <w:spacing w:after="32" w:line="259" w:lineRule="auto"/>
              <w:ind w:left="0" w:right="73" w:firstLine="0"/>
              <w:jc w:val="right"/>
              <w:rPr>
                <w:rFonts w:asciiTheme="minorHAnsi" w:hAnsiTheme="minorHAnsi" w:cstheme="minorHAnsi"/>
                <w:sz w:val="22"/>
              </w:rPr>
            </w:pPr>
            <w:r w:rsidRPr="00AC7BB6">
              <w:rPr>
                <w:rFonts w:asciiTheme="minorHAnsi" w:eastAsia="Garamond" w:hAnsiTheme="minorHAnsi" w:cstheme="minorHAnsi"/>
                <w:sz w:val="22"/>
              </w:rPr>
              <w:t xml:space="preserve">€ 45.143,00 = </w:t>
            </w:r>
          </w:p>
          <w:p w:rsidR="00647E8C" w:rsidRPr="00AC7BB6" w:rsidRDefault="007A4359">
            <w:pPr>
              <w:widowControl w:val="0"/>
              <w:spacing w:after="0" w:line="259" w:lineRule="auto"/>
              <w:ind w:left="0" w:right="298" w:firstLine="0"/>
              <w:jc w:val="right"/>
              <w:rPr>
                <w:rFonts w:asciiTheme="minorHAnsi" w:hAnsiTheme="minorHAnsi" w:cstheme="minorHAnsi"/>
                <w:sz w:val="22"/>
              </w:rPr>
            </w:pPr>
            <w:r w:rsidRPr="00AC7BB6">
              <w:rPr>
                <w:rFonts w:asciiTheme="minorHAnsi" w:eastAsia="Garamond" w:hAnsiTheme="minorHAnsi" w:cstheme="minorHAnsi"/>
                <w:sz w:val="22"/>
              </w:rPr>
              <w:t xml:space="preserve">        </w:t>
            </w:r>
            <w:r w:rsidRPr="00AC7BB6">
              <w:rPr>
                <w:rFonts w:asciiTheme="minorHAnsi" w:eastAsia="Garamond" w:hAnsiTheme="minorHAnsi" w:cstheme="minorHAnsi"/>
                <w:b/>
                <w:sz w:val="22"/>
              </w:rPr>
              <w:t xml:space="preserve">€ 63.759,99    </w:t>
            </w:r>
            <w:r w:rsidRPr="00AC7BB6">
              <w:rPr>
                <w:rFonts w:asciiTheme="minorHAnsi" w:hAnsiTheme="minorHAnsi" w:cstheme="minorHAnsi"/>
                <w:sz w:val="22"/>
              </w:rPr>
              <w:t xml:space="preserve"> </w:t>
            </w:r>
          </w:p>
        </w:tc>
      </w:tr>
      <w:tr w:rsidR="00647E8C" w:rsidRPr="00AC7BB6">
        <w:trPr>
          <w:trHeight w:val="452"/>
        </w:trPr>
        <w:tc>
          <w:tcPr>
            <w:tcW w:w="7447" w:type="dxa"/>
            <w:gridSpan w:val="2"/>
            <w:tcBorders>
              <w:top w:val="single" w:sz="4" w:space="0" w:color="000000"/>
              <w:left w:val="single" w:sz="4" w:space="0" w:color="000000"/>
              <w:bottom w:val="single" w:sz="4" w:space="0" w:color="000000"/>
            </w:tcBorders>
          </w:tcPr>
          <w:p w:rsidR="00647E8C" w:rsidRPr="00AC7BB6" w:rsidRDefault="007A4359">
            <w:pPr>
              <w:widowControl w:val="0"/>
              <w:spacing w:after="0" w:line="259" w:lineRule="auto"/>
              <w:ind w:left="81" w:right="0" w:firstLine="0"/>
              <w:jc w:val="left"/>
              <w:rPr>
                <w:rFonts w:asciiTheme="minorHAnsi" w:hAnsiTheme="minorHAnsi" w:cstheme="minorHAnsi"/>
                <w:sz w:val="22"/>
              </w:rPr>
            </w:pPr>
            <w:r w:rsidRPr="00AC7BB6">
              <w:rPr>
                <w:rFonts w:asciiTheme="minorHAnsi" w:eastAsia="Garamond" w:hAnsiTheme="minorHAnsi" w:cstheme="minorHAnsi"/>
                <w:sz w:val="22"/>
              </w:rPr>
              <w:t>Risulta essere complessivamente:</w:t>
            </w:r>
            <w:r w:rsidRPr="00AC7BB6">
              <w:rPr>
                <w:rFonts w:asciiTheme="minorHAnsi" w:hAnsiTheme="minorHAnsi" w:cstheme="minorHAnsi"/>
                <w:sz w:val="22"/>
              </w:rPr>
              <w:t xml:space="preserve"> </w:t>
            </w:r>
          </w:p>
        </w:tc>
        <w:tc>
          <w:tcPr>
            <w:tcW w:w="2183" w:type="dxa"/>
            <w:tcBorders>
              <w:top w:val="single" w:sz="4" w:space="0" w:color="000000"/>
              <w:bottom w:val="single" w:sz="4" w:space="0" w:color="000000"/>
              <w:right w:val="single" w:sz="4" w:space="0" w:color="000000"/>
            </w:tcBorders>
            <w:vAlign w:val="bottom"/>
          </w:tcPr>
          <w:p w:rsidR="00647E8C" w:rsidRPr="00AC7BB6" w:rsidRDefault="00647E8C">
            <w:pPr>
              <w:widowControl w:val="0"/>
              <w:spacing w:after="160" w:line="259" w:lineRule="auto"/>
              <w:ind w:left="0" w:right="0" w:firstLine="0"/>
              <w:jc w:val="left"/>
              <w:rPr>
                <w:rFonts w:asciiTheme="minorHAnsi" w:hAnsiTheme="minorHAnsi" w:cstheme="minorHAnsi"/>
                <w:sz w:val="22"/>
              </w:rPr>
            </w:pPr>
          </w:p>
        </w:tc>
      </w:tr>
      <w:tr w:rsidR="00647E8C" w:rsidRPr="00AC7BB6">
        <w:trPr>
          <w:trHeight w:val="449"/>
        </w:trPr>
        <w:tc>
          <w:tcPr>
            <w:tcW w:w="780" w:type="dxa"/>
            <w:tcBorders>
              <w:top w:val="single" w:sz="4" w:space="0" w:color="000000"/>
              <w:left w:val="single" w:sz="4" w:space="0" w:color="000000"/>
              <w:bottom w:val="single" w:sz="4" w:space="0" w:color="000000"/>
            </w:tcBorders>
            <w:shd w:val="clear" w:color="auto" w:fill="DEEAF6"/>
          </w:tcPr>
          <w:p w:rsidR="00647E8C" w:rsidRPr="00AC7BB6" w:rsidRDefault="007A4359">
            <w:pPr>
              <w:widowControl w:val="0"/>
              <w:spacing w:after="0" w:line="259" w:lineRule="auto"/>
              <w:ind w:left="81" w:right="0" w:firstLine="0"/>
              <w:jc w:val="left"/>
              <w:rPr>
                <w:rFonts w:asciiTheme="minorHAnsi" w:hAnsiTheme="minorHAnsi" w:cstheme="minorHAnsi"/>
                <w:sz w:val="22"/>
              </w:rPr>
            </w:pPr>
            <w:r w:rsidRPr="00AC7BB6">
              <w:rPr>
                <w:rFonts w:asciiTheme="minorHAnsi" w:eastAsia="Garamond" w:hAnsiTheme="minorHAnsi" w:cstheme="minorHAnsi"/>
                <w:b/>
                <w:sz w:val="22"/>
              </w:rPr>
              <w:t xml:space="preserve">70 % </w:t>
            </w:r>
          </w:p>
        </w:tc>
        <w:tc>
          <w:tcPr>
            <w:tcW w:w="6667" w:type="dxa"/>
            <w:tcBorders>
              <w:top w:val="single" w:sz="4" w:space="0" w:color="000000"/>
              <w:bottom w:val="single" w:sz="4" w:space="0" w:color="000000"/>
              <w:right w:val="single" w:sz="4" w:space="0" w:color="000000"/>
            </w:tcBorders>
            <w:shd w:val="clear" w:color="auto" w:fill="DEEAF6"/>
          </w:tcPr>
          <w:p w:rsidR="00647E8C" w:rsidRPr="00AC7BB6" w:rsidRDefault="007A4359">
            <w:pPr>
              <w:widowControl w:val="0"/>
              <w:spacing w:after="0" w:line="259" w:lineRule="auto"/>
              <w:ind w:left="0" w:right="0" w:firstLine="0"/>
              <w:jc w:val="left"/>
              <w:rPr>
                <w:rFonts w:asciiTheme="minorHAnsi" w:hAnsiTheme="minorHAnsi" w:cstheme="minorHAnsi"/>
                <w:sz w:val="22"/>
              </w:rPr>
            </w:pPr>
            <w:r w:rsidRPr="00AC7BB6">
              <w:rPr>
                <w:rFonts w:asciiTheme="minorHAnsi" w:eastAsia="Garamond" w:hAnsiTheme="minorHAnsi" w:cstheme="minorHAnsi"/>
                <w:b/>
                <w:sz w:val="22"/>
              </w:rPr>
              <w:t>al personale docente</w:t>
            </w:r>
            <w:r w:rsidRPr="00AC7BB6">
              <w:rPr>
                <w:rFonts w:asciiTheme="minorHAnsi" w:hAnsiTheme="minorHAnsi" w:cstheme="minorHAnsi"/>
                <w:sz w:val="22"/>
              </w:rPr>
              <w:t xml:space="preserve"> </w:t>
            </w:r>
          </w:p>
        </w:tc>
        <w:tc>
          <w:tcPr>
            <w:tcW w:w="2183"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72" w:firstLine="0"/>
              <w:jc w:val="right"/>
              <w:rPr>
                <w:rFonts w:asciiTheme="minorHAnsi" w:hAnsiTheme="minorHAnsi" w:cstheme="minorHAnsi"/>
                <w:sz w:val="22"/>
              </w:rPr>
            </w:pPr>
            <w:r w:rsidRPr="00AC7BB6">
              <w:rPr>
                <w:rFonts w:asciiTheme="minorHAnsi" w:eastAsia="Garamond" w:hAnsiTheme="minorHAnsi" w:cstheme="minorHAnsi"/>
                <w:sz w:val="22"/>
              </w:rPr>
              <w:t>€ 44.632,00</w:t>
            </w:r>
          </w:p>
        </w:tc>
      </w:tr>
      <w:tr w:rsidR="00647E8C" w:rsidRPr="00AC7BB6">
        <w:trPr>
          <w:trHeight w:val="419"/>
        </w:trPr>
        <w:tc>
          <w:tcPr>
            <w:tcW w:w="780" w:type="dxa"/>
            <w:tcBorders>
              <w:top w:val="single" w:sz="4" w:space="0" w:color="000000"/>
              <w:left w:val="single" w:sz="4" w:space="0" w:color="000000"/>
              <w:bottom w:val="single" w:sz="4" w:space="0" w:color="000000"/>
            </w:tcBorders>
            <w:shd w:val="clear" w:color="auto" w:fill="DEEAF6"/>
          </w:tcPr>
          <w:p w:rsidR="00647E8C" w:rsidRPr="00AC7BB6" w:rsidRDefault="007A4359">
            <w:pPr>
              <w:widowControl w:val="0"/>
              <w:spacing w:after="0" w:line="259" w:lineRule="auto"/>
              <w:ind w:left="81" w:right="0" w:firstLine="0"/>
              <w:jc w:val="left"/>
              <w:rPr>
                <w:rFonts w:asciiTheme="minorHAnsi" w:hAnsiTheme="minorHAnsi" w:cstheme="minorHAnsi"/>
                <w:sz w:val="22"/>
              </w:rPr>
            </w:pPr>
            <w:r w:rsidRPr="00AC7BB6">
              <w:rPr>
                <w:rFonts w:asciiTheme="minorHAnsi" w:eastAsia="Garamond" w:hAnsiTheme="minorHAnsi" w:cstheme="minorHAnsi"/>
                <w:b/>
                <w:sz w:val="22"/>
              </w:rPr>
              <w:t xml:space="preserve">30 % </w:t>
            </w:r>
          </w:p>
        </w:tc>
        <w:tc>
          <w:tcPr>
            <w:tcW w:w="6667" w:type="dxa"/>
            <w:tcBorders>
              <w:top w:val="single" w:sz="4" w:space="0" w:color="000000"/>
              <w:bottom w:val="single" w:sz="4" w:space="0" w:color="000000"/>
              <w:right w:val="single" w:sz="4" w:space="0" w:color="000000"/>
            </w:tcBorders>
            <w:shd w:val="clear" w:color="auto" w:fill="DEEAF6"/>
          </w:tcPr>
          <w:p w:rsidR="00647E8C" w:rsidRPr="00AC7BB6" w:rsidRDefault="007A4359">
            <w:pPr>
              <w:widowControl w:val="0"/>
              <w:spacing w:after="0" w:line="259" w:lineRule="auto"/>
              <w:ind w:left="0" w:right="0" w:firstLine="0"/>
              <w:jc w:val="left"/>
              <w:rPr>
                <w:rFonts w:asciiTheme="minorHAnsi" w:hAnsiTheme="minorHAnsi" w:cstheme="minorHAnsi"/>
                <w:sz w:val="22"/>
              </w:rPr>
            </w:pPr>
            <w:r w:rsidRPr="00AC7BB6">
              <w:rPr>
                <w:rFonts w:asciiTheme="minorHAnsi" w:eastAsia="Garamond" w:hAnsiTheme="minorHAnsi" w:cstheme="minorHAnsi"/>
                <w:b/>
                <w:sz w:val="22"/>
              </w:rPr>
              <w:t>al personale ATA</w:t>
            </w:r>
            <w:r w:rsidRPr="00AC7BB6">
              <w:rPr>
                <w:rFonts w:asciiTheme="minorHAnsi" w:hAnsiTheme="minorHAnsi" w:cstheme="minorHAnsi"/>
                <w:sz w:val="22"/>
              </w:rPr>
              <w:t xml:space="preserve"> </w:t>
            </w:r>
          </w:p>
        </w:tc>
        <w:tc>
          <w:tcPr>
            <w:tcW w:w="2183"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72" w:firstLine="0"/>
              <w:jc w:val="right"/>
              <w:rPr>
                <w:rFonts w:asciiTheme="minorHAnsi" w:hAnsiTheme="minorHAnsi" w:cstheme="minorHAnsi"/>
                <w:sz w:val="22"/>
              </w:rPr>
            </w:pPr>
            <w:r w:rsidRPr="00AC7BB6">
              <w:rPr>
                <w:rFonts w:asciiTheme="minorHAnsi" w:eastAsia="Garamond" w:hAnsiTheme="minorHAnsi" w:cstheme="minorHAnsi"/>
                <w:sz w:val="22"/>
              </w:rPr>
              <w:t>€ 19.127,99</w:t>
            </w:r>
            <w:r w:rsidRPr="00AC7BB6">
              <w:rPr>
                <w:rFonts w:asciiTheme="minorHAnsi" w:hAnsiTheme="minorHAnsi" w:cstheme="minorHAnsi"/>
                <w:sz w:val="22"/>
              </w:rPr>
              <w:t xml:space="preserve"> </w:t>
            </w:r>
          </w:p>
        </w:tc>
      </w:tr>
      <w:tr w:rsidR="00647E8C" w:rsidRPr="00AC7BB6">
        <w:trPr>
          <w:trHeight w:val="479"/>
        </w:trPr>
        <w:tc>
          <w:tcPr>
            <w:tcW w:w="780" w:type="dxa"/>
            <w:tcBorders>
              <w:top w:val="single" w:sz="4" w:space="0" w:color="000000"/>
              <w:left w:val="single" w:sz="4" w:space="0" w:color="000000"/>
              <w:bottom w:val="single" w:sz="4" w:space="0" w:color="000000"/>
            </w:tcBorders>
          </w:tcPr>
          <w:p w:rsidR="00647E8C" w:rsidRPr="00AC7BB6" w:rsidRDefault="007A4359">
            <w:pPr>
              <w:widowControl w:val="0"/>
              <w:spacing w:after="0" w:line="259" w:lineRule="auto"/>
              <w:ind w:left="81" w:right="0" w:firstLine="0"/>
              <w:jc w:val="left"/>
              <w:rPr>
                <w:rFonts w:asciiTheme="minorHAnsi" w:hAnsiTheme="minorHAnsi" w:cstheme="minorHAnsi"/>
                <w:sz w:val="22"/>
              </w:rPr>
            </w:pPr>
            <w:r w:rsidRPr="00AC7BB6">
              <w:rPr>
                <w:rFonts w:asciiTheme="minorHAnsi" w:eastAsia="Garamond" w:hAnsiTheme="minorHAnsi" w:cstheme="minorHAnsi"/>
                <w:b/>
                <w:sz w:val="22"/>
              </w:rPr>
              <w:t xml:space="preserve">0% </w:t>
            </w:r>
          </w:p>
        </w:tc>
        <w:tc>
          <w:tcPr>
            <w:tcW w:w="6667" w:type="dxa"/>
            <w:tcBorders>
              <w:top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0" w:firstLine="0"/>
              <w:jc w:val="left"/>
              <w:rPr>
                <w:rFonts w:asciiTheme="minorHAnsi" w:hAnsiTheme="minorHAnsi" w:cstheme="minorHAnsi"/>
                <w:sz w:val="22"/>
              </w:rPr>
            </w:pPr>
            <w:r w:rsidRPr="00AC7BB6">
              <w:rPr>
                <w:rFonts w:asciiTheme="minorHAnsi" w:eastAsia="Garamond" w:hAnsiTheme="minorHAnsi" w:cstheme="minorHAnsi"/>
                <w:b/>
                <w:sz w:val="22"/>
              </w:rPr>
              <w:t>fondo di riserva</w:t>
            </w:r>
            <w:r w:rsidRPr="00AC7BB6">
              <w:rPr>
                <w:rFonts w:asciiTheme="minorHAnsi" w:hAnsiTheme="minorHAnsi" w:cstheme="minorHAnsi"/>
                <w:sz w:val="22"/>
              </w:rPr>
              <w:t xml:space="preserve"> </w:t>
            </w:r>
          </w:p>
        </w:tc>
        <w:tc>
          <w:tcPr>
            <w:tcW w:w="2183"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72" w:firstLine="0"/>
              <w:jc w:val="right"/>
              <w:rPr>
                <w:rFonts w:asciiTheme="minorHAnsi" w:hAnsiTheme="minorHAnsi" w:cstheme="minorHAnsi"/>
                <w:sz w:val="22"/>
              </w:rPr>
            </w:pPr>
            <w:r w:rsidRPr="00AC7BB6">
              <w:rPr>
                <w:rFonts w:asciiTheme="minorHAnsi" w:eastAsia="Garamond" w:hAnsiTheme="minorHAnsi" w:cstheme="minorHAnsi"/>
                <w:sz w:val="22"/>
              </w:rPr>
              <w:t>€ 00,00</w:t>
            </w:r>
            <w:r w:rsidRPr="00AC7BB6">
              <w:rPr>
                <w:rFonts w:asciiTheme="minorHAnsi" w:hAnsiTheme="minorHAnsi" w:cstheme="minorHAnsi"/>
                <w:sz w:val="22"/>
              </w:rPr>
              <w:t xml:space="preserve"> </w:t>
            </w:r>
          </w:p>
        </w:tc>
      </w:tr>
    </w:tbl>
    <w:p w:rsidR="00647E8C" w:rsidRPr="00AC7BB6" w:rsidRDefault="007A4359">
      <w:pPr>
        <w:spacing w:after="36" w:line="259" w:lineRule="auto"/>
        <w:ind w:left="0" w:right="217" w:firstLine="0"/>
        <w:jc w:val="center"/>
        <w:rPr>
          <w:rFonts w:asciiTheme="minorHAnsi" w:hAnsiTheme="minorHAnsi" w:cstheme="minorHAnsi"/>
          <w:sz w:val="22"/>
        </w:rPr>
      </w:pPr>
      <w:r w:rsidRPr="00AC7BB6">
        <w:rPr>
          <w:rFonts w:asciiTheme="minorHAnsi" w:hAnsiTheme="minorHAnsi" w:cstheme="minorHAnsi"/>
          <w:b/>
          <w:sz w:val="22"/>
        </w:rPr>
        <w:t xml:space="preserve"> </w:t>
      </w:r>
    </w:p>
    <w:p w:rsidR="00647E8C" w:rsidRPr="00AC7BB6" w:rsidRDefault="007A4359">
      <w:pPr>
        <w:spacing w:after="49" w:line="259" w:lineRule="auto"/>
        <w:ind w:left="0" w:right="202" w:firstLine="0"/>
        <w:jc w:val="center"/>
        <w:rPr>
          <w:rFonts w:asciiTheme="minorHAnsi" w:hAnsiTheme="minorHAnsi" w:cstheme="minorHAnsi"/>
          <w:sz w:val="22"/>
        </w:rPr>
      </w:pPr>
      <w:r w:rsidRPr="00AC7BB6">
        <w:rPr>
          <w:rFonts w:asciiTheme="minorHAnsi" w:hAnsiTheme="minorHAnsi" w:cstheme="minorHAnsi"/>
          <w:b/>
          <w:sz w:val="22"/>
        </w:rPr>
        <w:t xml:space="preserve"> </w:t>
      </w:r>
    </w:p>
    <w:p w:rsidR="00647E8C" w:rsidRPr="00632E34" w:rsidRDefault="007A4359">
      <w:pPr>
        <w:numPr>
          <w:ilvl w:val="0"/>
          <w:numId w:val="5"/>
        </w:numPr>
        <w:ind w:right="246" w:hanging="428"/>
        <w:rPr>
          <w:rFonts w:asciiTheme="minorHAnsi" w:hAnsiTheme="minorHAnsi" w:cstheme="minorHAnsi"/>
          <w:color w:val="auto"/>
          <w:sz w:val="22"/>
        </w:rPr>
      </w:pPr>
      <w:r w:rsidRPr="00632E34">
        <w:rPr>
          <w:rFonts w:asciiTheme="minorHAnsi" w:hAnsiTheme="minorHAnsi" w:cstheme="minorHAnsi"/>
          <w:color w:val="auto"/>
          <w:sz w:val="22"/>
        </w:rPr>
        <w:t xml:space="preserve">Si propone inoltre di spostare le economie relative alla pratica sportiva 2021/2022 (€ 1.600,60) destinandole alle Funzioni strumentali. </w:t>
      </w:r>
    </w:p>
    <w:p w:rsidR="00647E8C" w:rsidRPr="00D42750" w:rsidRDefault="007A4359">
      <w:pPr>
        <w:numPr>
          <w:ilvl w:val="0"/>
          <w:numId w:val="5"/>
        </w:numPr>
        <w:ind w:right="246" w:hanging="428"/>
        <w:rPr>
          <w:rFonts w:asciiTheme="minorHAnsi" w:hAnsiTheme="minorHAnsi" w:cstheme="minorHAnsi"/>
          <w:color w:val="auto"/>
          <w:sz w:val="22"/>
        </w:rPr>
      </w:pPr>
      <w:r w:rsidRPr="00D42750">
        <w:rPr>
          <w:rFonts w:asciiTheme="minorHAnsi" w:hAnsiTheme="minorHAnsi" w:cstheme="minorHAnsi"/>
          <w:color w:val="auto"/>
          <w:sz w:val="22"/>
        </w:rPr>
        <w:t xml:space="preserve"> Si propone inoltre di spostare le economie relative alla prati</w:t>
      </w:r>
      <w:r w:rsidR="00361CA6">
        <w:rPr>
          <w:rFonts w:asciiTheme="minorHAnsi" w:hAnsiTheme="minorHAnsi" w:cstheme="minorHAnsi"/>
          <w:color w:val="auto"/>
          <w:sz w:val="22"/>
        </w:rPr>
        <w:t>ca sportiva 2022/2023 (1.536,22</w:t>
      </w:r>
      <w:r w:rsidRPr="00D42750">
        <w:rPr>
          <w:rFonts w:asciiTheme="minorHAnsi" w:hAnsiTheme="minorHAnsi" w:cstheme="minorHAnsi"/>
          <w:color w:val="auto"/>
          <w:sz w:val="22"/>
        </w:rPr>
        <w:t>) destinandole alle ore eccedenti</w:t>
      </w:r>
    </w:p>
    <w:p w:rsidR="00647E8C" w:rsidRPr="00632E34" w:rsidRDefault="00632E34">
      <w:pPr>
        <w:numPr>
          <w:ilvl w:val="0"/>
          <w:numId w:val="5"/>
        </w:numPr>
        <w:ind w:right="246" w:hanging="428"/>
        <w:rPr>
          <w:rFonts w:asciiTheme="minorHAnsi" w:hAnsiTheme="minorHAnsi" w:cstheme="minorHAnsi"/>
          <w:color w:val="auto"/>
          <w:sz w:val="22"/>
        </w:rPr>
      </w:pPr>
      <w:r w:rsidRPr="00632E34">
        <w:rPr>
          <w:rFonts w:asciiTheme="minorHAnsi" w:hAnsiTheme="minorHAnsi" w:cstheme="minorHAnsi"/>
          <w:color w:val="auto"/>
          <w:sz w:val="22"/>
        </w:rPr>
        <w:t>S</w:t>
      </w:r>
      <w:r w:rsidR="007A4359" w:rsidRPr="00632E34">
        <w:rPr>
          <w:rFonts w:asciiTheme="minorHAnsi" w:hAnsiTheme="minorHAnsi" w:cstheme="minorHAnsi"/>
          <w:color w:val="auto"/>
          <w:sz w:val="22"/>
        </w:rPr>
        <w:t>i agg</w:t>
      </w:r>
      <w:r>
        <w:rPr>
          <w:rFonts w:asciiTheme="minorHAnsi" w:hAnsiTheme="minorHAnsi" w:cstheme="minorHAnsi"/>
          <w:color w:val="auto"/>
          <w:sz w:val="22"/>
        </w:rPr>
        <w:t xml:space="preserve">iungono le economie precedenti </w:t>
      </w:r>
      <w:r w:rsidR="00361CA6">
        <w:rPr>
          <w:rFonts w:asciiTheme="minorHAnsi" w:hAnsiTheme="minorHAnsi" w:cstheme="minorHAnsi"/>
          <w:color w:val="auto"/>
          <w:sz w:val="22"/>
        </w:rPr>
        <w:t xml:space="preserve">pari a € 1.544,36 </w:t>
      </w:r>
      <w:r w:rsidR="007A4359" w:rsidRPr="00632E34">
        <w:rPr>
          <w:rFonts w:asciiTheme="minorHAnsi" w:hAnsiTheme="minorHAnsi" w:cstheme="minorHAnsi"/>
          <w:color w:val="auto"/>
          <w:sz w:val="22"/>
        </w:rPr>
        <w:t>nella proporz</w:t>
      </w:r>
      <w:r w:rsidR="00361CA6">
        <w:rPr>
          <w:rFonts w:asciiTheme="minorHAnsi" w:hAnsiTheme="minorHAnsi" w:cstheme="minorHAnsi"/>
          <w:color w:val="auto"/>
          <w:sz w:val="22"/>
        </w:rPr>
        <w:t xml:space="preserve">ione già stabilita 70% docenti </w:t>
      </w:r>
      <w:r w:rsidR="007A4359" w:rsidRPr="00632E34">
        <w:rPr>
          <w:rFonts w:asciiTheme="minorHAnsi" w:hAnsiTheme="minorHAnsi" w:cstheme="minorHAnsi"/>
          <w:color w:val="auto"/>
          <w:sz w:val="22"/>
        </w:rPr>
        <w:t>per € 1081,</w:t>
      </w:r>
      <w:r w:rsidR="000116CE">
        <w:rPr>
          <w:rFonts w:asciiTheme="minorHAnsi" w:hAnsiTheme="minorHAnsi" w:cstheme="minorHAnsi"/>
          <w:color w:val="auto"/>
          <w:sz w:val="22"/>
        </w:rPr>
        <w:t>20</w:t>
      </w:r>
      <w:r w:rsidR="007A4359" w:rsidRPr="00632E34">
        <w:rPr>
          <w:rFonts w:asciiTheme="minorHAnsi" w:hAnsiTheme="minorHAnsi" w:cstheme="minorHAnsi"/>
          <w:color w:val="auto"/>
          <w:sz w:val="22"/>
        </w:rPr>
        <w:t xml:space="preserve"> </w:t>
      </w:r>
      <w:proofErr w:type="gramStart"/>
      <w:r w:rsidR="007A4359" w:rsidRPr="00632E34">
        <w:rPr>
          <w:rFonts w:asciiTheme="minorHAnsi" w:hAnsiTheme="minorHAnsi" w:cstheme="minorHAnsi"/>
          <w:color w:val="auto"/>
          <w:sz w:val="22"/>
        </w:rPr>
        <w:t>30  e</w:t>
      </w:r>
      <w:proofErr w:type="gramEnd"/>
      <w:r w:rsidR="007A4359" w:rsidRPr="00632E34">
        <w:rPr>
          <w:rFonts w:asciiTheme="minorHAnsi" w:hAnsiTheme="minorHAnsi" w:cstheme="minorHAnsi"/>
          <w:color w:val="auto"/>
          <w:sz w:val="22"/>
        </w:rPr>
        <w:t xml:space="preserve"> </w:t>
      </w:r>
      <w:proofErr w:type="spellStart"/>
      <w:r w:rsidR="007A4359" w:rsidRPr="00632E34">
        <w:rPr>
          <w:rFonts w:asciiTheme="minorHAnsi" w:hAnsiTheme="minorHAnsi" w:cstheme="minorHAnsi"/>
          <w:color w:val="auto"/>
          <w:sz w:val="22"/>
        </w:rPr>
        <w:t>ata</w:t>
      </w:r>
      <w:proofErr w:type="spellEnd"/>
      <w:r w:rsidR="007A4359" w:rsidRPr="00632E34">
        <w:rPr>
          <w:rFonts w:asciiTheme="minorHAnsi" w:hAnsiTheme="minorHAnsi" w:cstheme="minorHAnsi"/>
          <w:color w:val="auto"/>
          <w:sz w:val="22"/>
        </w:rPr>
        <w:t xml:space="preserve">  per €  463,</w:t>
      </w:r>
      <w:r w:rsidR="000116CE">
        <w:rPr>
          <w:rFonts w:asciiTheme="minorHAnsi" w:hAnsiTheme="minorHAnsi" w:cstheme="minorHAnsi"/>
          <w:color w:val="auto"/>
          <w:sz w:val="22"/>
        </w:rPr>
        <w:t>36</w:t>
      </w:r>
      <w:r w:rsidR="007A4359" w:rsidRPr="00632E34">
        <w:rPr>
          <w:rFonts w:asciiTheme="minorHAnsi" w:hAnsiTheme="minorHAnsi" w:cstheme="minorHAnsi"/>
          <w:color w:val="auto"/>
          <w:sz w:val="22"/>
        </w:rPr>
        <w:t>per il FIS</w:t>
      </w:r>
    </w:p>
    <w:p w:rsidR="007014BC" w:rsidRPr="00632E34" w:rsidRDefault="007A4359" w:rsidP="007014BC">
      <w:pPr>
        <w:numPr>
          <w:ilvl w:val="0"/>
          <w:numId w:val="5"/>
        </w:numPr>
        <w:ind w:right="246" w:hanging="428"/>
        <w:rPr>
          <w:rFonts w:asciiTheme="minorHAnsi" w:hAnsiTheme="minorHAnsi" w:cstheme="minorHAnsi"/>
          <w:color w:val="auto"/>
          <w:sz w:val="22"/>
        </w:rPr>
      </w:pPr>
      <w:r w:rsidRPr="00632E34">
        <w:rPr>
          <w:rFonts w:asciiTheme="minorHAnsi" w:hAnsiTheme="minorHAnsi" w:cstheme="minorHAnsi"/>
          <w:color w:val="auto"/>
          <w:sz w:val="22"/>
        </w:rPr>
        <w:t xml:space="preserve">Si aggiungono le economie 2023/2024 pari ad € 790,00 alla quota </w:t>
      </w:r>
      <w:r w:rsidR="00AB05AA">
        <w:rPr>
          <w:rFonts w:asciiTheme="minorHAnsi" w:hAnsiTheme="minorHAnsi" w:cstheme="minorHAnsi"/>
          <w:color w:val="auto"/>
          <w:sz w:val="22"/>
        </w:rPr>
        <w:t xml:space="preserve">delle funzioni </w:t>
      </w:r>
      <w:proofErr w:type="gramStart"/>
      <w:r w:rsidR="00AB05AA">
        <w:rPr>
          <w:rFonts w:asciiTheme="minorHAnsi" w:hAnsiTheme="minorHAnsi" w:cstheme="minorHAnsi"/>
          <w:color w:val="auto"/>
          <w:sz w:val="22"/>
        </w:rPr>
        <w:t xml:space="preserve">strumentali </w:t>
      </w:r>
      <w:r w:rsidRPr="00632E34">
        <w:rPr>
          <w:rFonts w:asciiTheme="minorHAnsi" w:hAnsiTheme="minorHAnsi" w:cstheme="minorHAnsi"/>
          <w:color w:val="auto"/>
          <w:sz w:val="22"/>
        </w:rPr>
        <w:t>;</w:t>
      </w:r>
      <w:proofErr w:type="gramEnd"/>
      <w:r w:rsidRPr="00632E34">
        <w:rPr>
          <w:rFonts w:asciiTheme="minorHAnsi" w:hAnsiTheme="minorHAnsi" w:cstheme="minorHAnsi"/>
          <w:color w:val="auto"/>
          <w:sz w:val="22"/>
        </w:rPr>
        <w:t xml:space="preserve"> </w:t>
      </w:r>
    </w:p>
    <w:p w:rsidR="00647E8C" w:rsidRPr="00F71D52" w:rsidRDefault="007A4359" w:rsidP="007014BC">
      <w:pPr>
        <w:numPr>
          <w:ilvl w:val="0"/>
          <w:numId w:val="5"/>
        </w:numPr>
        <w:ind w:right="246" w:hanging="428"/>
        <w:rPr>
          <w:rFonts w:asciiTheme="minorHAnsi" w:hAnsiTheme="minorHAnsi" w:cstheme="minorHAnsi"/>
          <w:color w:val="auto"/>
          <w:sz w:val="22"/>
        </w:rPr>
      </w:pPr>
      <w:r w:rsidRPr="00632E34">
        <w:rPr>
          <w:rFonts w:asciiTheme="minorHAnsi" w:hAnsiTheme="minorHAnsi" w:cstheme="minorHAnsi"/>
          <w:color w:val="auto"/>
          <w:sz w:val="22"/>
        </w:rPr>
        <w:t>Si propone di spostare € 2.000,00 delle economie pari ad € 3.907,6</w:t>
      </w:r>
      <w:r w:rsidR="00361CA6">
        <w:rPr>
          <w:rFonts w:asciiTheme="minorHAnsi" w:hAnsiTheme="minorHAnsi" w:cstheme="minorHAnsi"/>
          <w:color w:val="auto"/>
          <w:sz w:val="22"/>
        </w:rPr>
        <w:t xml:space="preserve">0 dai fondi destinati agli ATA </w:t>
      </w:r>
      <w:r w:rsidRPr="00632E34">
        <w:rPr>
          <w:rFonts w:asciiTheme="minorHAnsi" w:hAnsiTheme="minorHAnsi" w:cstheme="minorHAnsi"/>
          <w:color w:val="auto"/>
          <w:sz w:val="22"/>
        </w:rPr>
        <w:t xml:space="preserve">per implementare la somma </w:t>
      </w:r>
      <w:r w:rsidRPr="00F71D52">
        <w:rPr>
          <w:rFonts w:asciiTheme="minorHAnsi" w:hAnsiTheme="minorHAnsi" w:cstheme="minorHAnsi"/>
          <w:color w:val="auto"/>
          <w:sz w:val="22"/>
        </w:rPr>
        <w:t xml:space="preserve">disponibile per gli incarichi specifici: </w:t>
      </w:r>
    </w:p>
    <w:p w:rsidR="00647E8C" w:rsidRPr="00AC7BB6" w:rsidRDefault="007A4359">
      <w:pPr>
        <w:spacing w:after="0" w:line="259" w:lineRule="auto"/>
        <w:ind w:left="0" w:right="0" w:firstLine="0"/>
        <w:jc w:val="left"/>
        <w:rPr>
          <w:rFonts w:asciiTheme="minorHAnsi" w:hAnsiTheme="minorHAnsi" w:cstheme="minorHAnsi"/>
          <w:sz w:val="22"/>
        </w:rPr>
      </w:pPr>
      <w:r w:rsidRPr="00AC7BB6">
        <w:rPr>
          <w:rFonts w:asciiTheme="minorHAnsi" w:hAnsiTheme="minorHAnsi" w:cstheme="minorHAnsi"/>
          <w:sz w:val="22"/>
        </w:rPr>
        <w:t xml:space="preserve"> </w:t>
      </w:r>
    </w:p>
    <w:p w:rsidR="00647E8C" w:rsidRPr="00AC7BB6" w:rsidRDefault="007A4359">
      <w:pPr>
        <w:spacing w:after="0" w:line="259" w:lineRule="auto"/>
        <w:ind w:left="-5" w:right="0"/>
        <w:jc w:val="left"/>
        <w:rPr>
          <w:rFonts w:asciiTheme="minorHAnsi" w:hAnsiTheme="minorHAnsi" w:cstheme="minorHAnsi"/>
          <w:sz w:val="22"/>
        </w:rPr>
      </w:pPr>
      <w:r w:rsidRPr="00AC7BB6">
        <w:rPr>
          <w:rFonts w:asciiTheme="minorHAnsi" w:hAnsiTheme="minorHAnsi" w:cstheme="minorHAnsi"/>
          <w:b/>
          <w:sz w:val="22"/>
        </w:rPr>
        <w:t xml:space="preserve">Tabella 4 </w:t>
      </w:r>
    </w:p>
    <w:tbl>
      <w:tblPr>
        <w:tblStyle w:val="TableGrid"/>
        <w:tblW w:w="9631" w:type="dxa"/>
        <w:tblInd w:w="221" w:type="dxa"/>
        <w:tblLayout w:type="fixed"/>
        <w:tblCellMar>
          <w:top w:w="136" w:type="dxa"/>
          <w:left w:w="82" w:type="dxa"/>
          <w:right w:w="17" w:type="dxa"/>
        </w:tblCellMar>
        <w:tblLook w:val="04A0" w:firstRow="1" w:lastRow="0" w:firstColumn="1" w:lastColumn="0" w:noHBand="0" w:noVBand="1"/>
      </w:tblPr>
      <w:tblGrid>
        <w:gridCol w:w="7517"/>
        <w:gridCol w:w="2114"/>
      </w:tblGrid>
      <w:tr w:rsidR="00647E8C" w:rsidRPr="00AC7BB6">
        <w:trPr>
          <w:trHeight w:val="977"/>
        </w:trPr>
        <w:tc>
          <w:tcPr>
            <w:tcW w:w="7516" w:type="dxa"/>
            <w:tcBorders>
              <w:top w:val="single" w:sz="4" w:space="0" w:color="000000"/>
              <w:left w:val="single" w:sz="4" w:space="0" w:color="000000"/>
              <w:bottom w:val="single" w:sz="4" w:space="0" w:color="000000"/>
              <w:right w:val="single" w:sz="4" w:space="0" w:color="000000"/>
            </w:tcBorders>
            <w:vAlign w:val="center"/>
          </w:tcPr>
          <w:p w:rsidR="00647E8C" w:rsidRPr="00AC7BB6" w:rsidRDefault="007A4359">
            <w:pPr>
              <w:widowControl w:val="0"/>
              <w:spacing w:after="0" w:line="259" w:lineRule="auto"/>
              <w:ind w:left="0" w:right="0" w:firstLine="0"/>
              <w:jc w:val="left"/>
              <w:rPr>
                <w:rFonts w:asciiTheme="minorHAnsi" w:hAnsiTheme="minorHAnsi" w:cstheme="minorHAnsi"/>
                <w:sz w:val="22"/>
              </w:rPr>
            </w:pPr>
            <w:r w:rsidRPr="00AC7BB6">
              <w:rPr>
                <w:rFonts w:asciiTheme="minorHAnsi" w:eastAsia="Garamond" w:hAnsiTheme="minorHAnsi" w:cstheme="minorHAnsi"/>
                <w:b/>
                <w:sz w:val="22"/>
              </w:rPr>
              <w:t>70 % al personale docente</w:t>
            </w:r>
            <w:r w:rsidRPr="00AC7BB6">
              <w:rPr>
                <w:rFonts w:asciiTheme="minorHAnsi" w:eastAsia="Calibri" w:hAnsiTheme="minorHAnsi" w:cstheme="minorHAnsi"/>
                <w:sz w:val="22"/>
              </w:rPr>
              <w:t xml:space="preserve"> </w:t>
            </w:r>
          </w:p>
        </w:tc>
        <w:tc>
          <w:tcPr>
            <w:tcW w:w="2114" w:type="dxa"/>
            <w:tcBorders>
              <w:top w:val="single" w:sz="4" w:space="0" w:color="000000"/>
              <w:left w:val="single" w:sz="4" w:space="0" w:color="000000"/>
              <w:bottom w:val="single" w:sz="4" w:space="0" w:color="000000"/>
              <w:right w:val="single" w:sz="4" w:space="0" w:color="000000"/>
            </w:tcBorders>
          </w:tcPr>
          <w:p w:rsidR="00647E8C" w:rsidRPr="0083265C" w:rsidRDefault="007A4359">
            <w:pPr>
              <w:widowControl w:val="0"/>
              <w:spacing w:after="0" w:line="259" w:lineRule="auto"/>
              <w:ind w:left="74" w:right="0" w:firstLine="0"/>
              <w:jc w:val="left"/>
              <w:rPr>
                <w:rFonts w:asciiTheme="minorHAnsi" w:hAnsiTheme="minorHAnsi" w:cstheme="minorHAnsi"/>
                <w:color w:val="auto"/>
                <w:sz w:val="22"/>
              </w:rPr>
            </w:pPr>
            <w:r w:rsidRPr="0083265C">
              <w:rPr>
                <w:rFonts w:asciiTheme="minorHAnsi" w:eastAsia="Garamond" w:hAnsiTheme="minorHAnsi" w:cstheme="minorHAnsi"/>
                <w:b/>
                <w:color w:val="auto"/>
                <w:sz w:val="22"/>
              </w:rPr>
              <w:t xml:space="preserve">       </w:t>
            </w:r>
            <w:r w:rsidRPr="0083265C">
              <w:rPr>
                <w:rFonts w:asciiTheme="minorHAnsi" w:eastAsia="Garamond" w:hAnsiTheme="minorHAnsi" w:cstheme="minorHAnsi"/>
                <w:color w:val="auto"/>
                <w:sz w:val="22"/>
              </w:rPr>
              <w:t xml:space="preserve">   € 44.632,00 +</w:t>
            </w:r>
          </w:p>
          <w:p w:rsidR="00647E8C" w:rsidRPr="0083265C" w:rsidRDefault="001764FC">
            <w:pPr>
              <w:widowControl w:val="0"/>
              <w:spacing w:after="0" w:line="259" w:lineRule="auto"/>
              <w:ind w:left="0" w:right="63" w:firstLine="0"/>
              <w:jc w:val="right"/>
              <w:rPr>
                <w:rFonts w:asciiTheme="minorHAnsi" w:hAnsiTheme="minorHAnsi" w:cstheme="minorHAnsi"/>
                <w:color w:val="auto"/>
                <w:sz w:val="22"/>
              </w:rPr>
            </w:pPr>
            <w:r w:rsidRPr="0083265C">
              <w:rPr>
                <w:rFonts w:asciiTheme="minorHAnsi" w:eastAsia="Garamond" w:hAnsiTheme="minorHAnsi" w:cstheme="minorHAnsi"/>
                <w:color w:val="auto"/>
                <w:sz w:val="22"/>
              </w:rPr>
              <w:t>1</w:t>
            </w:r>
            <w:r w:rsidR="00931B3F" w:rsidRPr="0083265C">
              <w:rPr>
                <w:rFonts w:asciiTheme="minorHAnsi" w:eastAsia="Garamond" w:hAnsiTheme="minorHAnsi" w:cstheme="minorHAnsi"/>
                <w:color w:val="auto"/>
                <w:sz w:val="22"/>
              </w:rPr>
              <w:t>.</w:t>
            </w:r>
            <w:r w:rsidR="000116CE">
              <w:rPr>
                <w:rFonts w:asciiTheme="minorHAnsi" w:eastAsia="Garamond" w:hAnsiTheme="minorHAnsi" w:cstheme="minorHAnsi"/>
                <w:color w:val="auto"/>
                <w:sz w:val="22"/>
              </w:rPr>
              <w:t>081,</w:t>
            </w:r>
            <w:proofErr w:type="gramStart"/>
            <w:r w:rsidR="000116CE">
              <w:rPr>
                <w:rFonts w:asciiTheme="minorHAnsi" w:eastAsia="Garamond" w:hAnsiTheme="minorHAnsi" w:cstheme="minorHAnsi"/>
                <w:color w:val="auto"/>
                <w:sz w:val="22"/>
              </w:rPr>
              <w:t>20</w:t>
            </w:r>
            <w:r w:rsidRPr="0083265C">
              <w:rPr>
                <w:rFonts w:asciiTheme="minorHAnsi" w:eastAsia="Garamond" w:hAnsiTheme="minorHAnsi" w:cstheme="minorHAnsi"/>
                <w:color w:val="auto"/>
                <w:sz w:val="22"/>
              </w:rPr>
              <w:t xml:space="preserve"> </w:t>
            </w:r>
            <w:r w:rsidR="007A4359" w:rsidRPr="0083265C">
              <w:rPr>
                <w:rFonts w:asciiTheme="minorHAnsi" w:eastAsia="Garamond" w:hAnsiTheme="minorHAnsi" w:cstheme="minorHAnsi"/>
                <w:color w:val="auto"/>
                <w:sz w:val="22"/>
              </w:rPr>
              <w:t xml:space="preserve"> =</w:t>
            </w:r>
            <w:proofErr w:type="gramEnd"/>
          </w:p>
          <w:p w:rsidR="00647E8C" w:rsidRPr="0083265C" w:rsidRDefault="007A4359" w:rsidP="0047204B">
            <w:pPr>
              <w:widowControl w:val="0"/>
              <w:spacing w:after="0" w:line="259" w:lineRule="auto"/>
              <w:ind w:left="0" w:right="270" w:firstLine="0"/>
              <w:jc w:val="right"/>
              <w:rPr>
                <w:rFonts w:asciiTheme="minorHAnsi" w:hAnsiTheme="minorHAnsi" w:cstheme="minorHAnsi"/>
                <w:color w:val="auto"/>
                <w:sz w:val="22"/>
              </w:rPr>
            </w:pPr>
            <w:r w:rsidRPr="0083265C">
              <w:rPr>
                <w:rFonts w:asciiTheme="minorHAnsi" w:eastAsia="Garamond" w:hAnsiTheme="minorHAnsi" w:cstheme="minorHAnsi"/>
                <w:b/>
                <w:color w:val="auto"/>
                <w:sz w:val="22"/>
              </w:rPr>
              <w:t xml:space="preserve">        € </w:t>
            </w:r>
            <w:r w:rsidR="0047204B">
              <w:rPr>
                <w:rFonts w:asciiTheme="minorHAnsi" w:eastAsia="Garamond" w:hAnsiTheme="minorHAnsi" w:cstheme="minorHAnsi"/>
                <w:b/>
                <w:color w:val="auto"/>
                <w:sz w:val="22"/>
              </w:rPr>
              <w:t>45.713,20</w:t>
            </w:r>
          </w:p>
        </w:tc>
      </w:tr>
      <w:tr w:rsidR="00647E8C" w:rsidRPr="00AC7BB6">
        <w:trPr>
          <w:trHeight w:val="1251"/>
        </w:trPr>
        <w:tc>
          <w:tcPr>
            <w:tcW w:w="7516" w:type="dxa"/>
            <w:tcBorders>
              <w:top w:val="single" w:sz="4" w:space="0" w:color="000000"/>
              <w:left w:val="single" w:sz="4" w:space="0" w:color="000000"/>
              <w:bottom w:val="single" w:sz="4" w:space="0" w:color="000000"/>
              <w:right w:val="single" w:sz="4" w:space="0" w:color="000000"/>
            </w:tcBorders>
            <w:vAlign w:val="center"/>
          </w:tcPr>
          <w:p w:rsidR="00647E8C" w:rsidRPr="00AC7BB6" w:rsidRDefault="007A4359">
            <w:pPr>
              <w:widowControl w:val="0"/>
              <w:spacing w:after="0" w:line="259" w:lineRule="auto"/>
              <w:ind w:left="0" w:right="0" w:firstLine="0"/>
              <w:rPr>
                <w:rFonts w:asciiTheme="minorHAnsi" w:hAnsiTheme="minorHAnsi" w:cstheme="minorHAnsi"/>
                <w:sz w:val="22"/>
              </w:rPr>
            </w:pPr>
            <w:r w:rsidRPr="00AC7BB6">
              <w:rPr>
                <w:rFonts w:asciiTheme="minorHAnsi" w:eastAsia="Garamond" w:hAnsiTheme="minorHAnsi" w:cstheme="minorHAnsi"/>
                <w:b/>
                <w:sz w:val="22"/>
              </w:rPr>
              <w:t>30% al personale ATA (si destinano € 2.000,00 per gli incarichi specifici ATA)</w:t>
            </w:r>
            <w:r w:rsidRPr="00AC7BB6">
              <w:rPr>
                <w:rFonts w:asciiTheme="minorHAnsi" w:eastAsia="Calibri" w:hAnsiTheme="minorHAnsi" w:cstheme="minorHAnsi"/>
                <w:sz w:val="22"/>
              </w:rPr>
              <w:t xml:space="preserve"> </w:t>
            </w:r>
          </w:p>
        </w:tc>
        <w:tc>
          <w:tcPr>
            <w:tcW w:w="2114" w:type="dxa"/>
            <w:tcBorders>
              <w:top w:val="single" w:sz="4" w:space="0" w:color="000000"/>
              <w:left w:val="single" w:sz="4" w:space="0" w:color="000000"/>
              <w:bottom w:val="single" w:sz="4" w:space="0" w:color="000000"/>
              <w:right w:val="single" w:sz="4" w:space="0" w:color="000000"/>
            </w:tcBorders>
          </w:tcPr>
          <w:p w:rsidR="00647E8C" w:rsidRPr="0083265C" w:rsidRDefault="007A4359">
            <w:pPr>
              <w:widowControl w:val="0"/>
              <w:spacing w:after="0" w:line="259" w:lineRule="auto"/>
              <w:ind w:left="0" w:right="63" w:firstLine="0"/>
              <w:jc w:val="right"/>
              <w:rPr>
                <w:rFonts w:asciiTheme="minorHAnsi" w:hAnsiTheme="minorHAnsi" w:cstheme="minorHAnsi"/>
                <w:color w:val="auto"/>
                <w:sz w:val="22"/>
              </w:rPr>
            </w:pPr>
            <w:r w:rsidRPr="0083265C">
              <w:rPr>
                <w:rFonts w:asciiTheme="minorHAnsi" w:eastAsia="Garamond" w:hAnsiTheme="minorHAnsi" w:cstheme="minorHAnsi"/>
                <w:color w:val="auto"/>
                <w:sz w:val="22"/>
              </w:rPr>
              <w:t xml:space="preserve">         € 19.127,99 +</w:t>
            </w:r>
          </w:p>
          <w:p w:rsidR="00647E8C" w:rsidRPr="0083265C" w:rsidRDefault="007A4359">
            <w:pPr>
              <w:widowControl w:val="0"/>
              <w:spacing w:after="0" w:line="259" w:lineRule="auto"/>
              <w:ind w:left="0" w:right="62" w:firstLine="0"/>
              <w:jc w:val="right"/>
              <w:rPr>
                <w:rFonts w:asciiTheme="minorHAnsi" w:hAnsiTheme="minorHAnsi" w:cstheme="minorHAnsi"/>
                <w:color w:val="auto"/>
                <w:sz w:val="22"/>
              </w:rPr>
            </w:pPr>
            <w:r w:rsidRPr="0083265C">
              <w:rPr>
                <w:rFonts w:asciiTheme="minorHAnsi" w:eastAsia="Garamond" w:hAnsiTheme="minorHAnsi" w:cstheme="minorHAnsi"/>
                <w:color w:val="auto"/>
                <w:sz w:val="22"/>
              </w:rPr>
              <w:t>€ 3.907,60-</w:t>
            </w:r>
          </w:p>
          <w:p w:rsidR="00931B3F" w:rsidRPr="0083265C" w:rsidRDefault="007A4359">
            <w:pPr>
              <w:widowControl w:val="0"/>
              <w:spacing w:after="0" w:line="259" w:lineRule="auto"/>
              <w:ind w:left="0" w:right="61" w:firstLine="0"/>
              <w:jc w:val="right"/>
              <w:rPr>
                <w:rFonts w:asciiTheme="minorHAnsi" w:eastAsia="Garamond" w:hAnsiTheme="minorHAnsi" w:cstheme="minorHAnsi"/>
                <w:color w:val="auto"/>
                <w:sz w:val="22"/>
              </w:rPr>
            </w:pPr>
            <w:r w:rsidRPr="0083265C">
              <w:rPr>
                <w:rFonts w:asciiTheme="minorHAnsi" w:eastAsia="Garamond" w:hAnsiTheme="minorHAnsi" w:cstheme="minorHAnsi"/>
                <w:color w:val="auto"/>
                <w:sz w:val="22"/>
              </w:rPr>
              <w:t>€ 2.000,00</w:t>
            </w:r>
            <w:r w:rsidR="00931B3F" w:rsidRPr="0083265C">
              <w:rPr>
                <w:rFonts w:asciiTheme="minorHAnsi" w:eastAsia="Garamond" w:hAnsiTheme="minorHAnsi" w:cstheme="minorHAnsi"/>
                <w:color w:val="auto"/>
                <w:sz w:val="22"/>
              </w:rPr>
              <w:t>+</w:t>
            </w:r>
          </w:p>
          <w:p w:rsidR="00647E8C" w:rsidRPr="0083265C" w:rsidRDefault="000116CE">
            <w:pPr>
              <w:widowControl w:val="0"/>
              <w:spacing w:after="0" w:line="259" w:lineRule="auto"/>
              <w:ind w:left="0" w:right="61" w:firstLine="0"/>
              <w:jc w:val="right"/>
              <w:rPr>
                <w:rFonts w:asciiTheme="minorHAnsi" w:hAnsiTheme="minorHAnsi" w:cstheme="minorHAnsi"/>
                <w:color w:val="auto"/>
                <w:sz w:val="22"/>
              </w:rPr>
            </w:pPr>
            <w:r>
              <w:rPr>
                <w:rFonts w:asciiTheme="minorHAnsi" w:eastAsia="Garamond" w:hAnsiTheme="minorHAnsi" w:cstheme="minorHAnsi"/>
                <w:color w:val="auto"/>
                <w:sz w:val="22"/>
              </w:rPr>
              <w:t>463,36</w:t>
            </w:r>
            <w:r w:rsidR="007A4359" w:rsidRPr="0083265C">
              <w:rPr>
                <w:rFonts w:asciiTheme="minorHAnsi" w:eastAsia="Garamond" w:hAnsiTheme="minorHAnsi" w:cstheme="minorHAnsi"/>
                <w:color w:val="auto"/>
                <w:sz w:val="22"/>
              </w:rPr>
              <w:t xml:space="preserve">= </w:t>
            </w:r>
          </w:p>
          <w:p w:rsidR="00647E8C" w:rsidRPr="0083265C" w:rsidRDefault="007A4359" w:rsidP="004414EB">
            <w:pPr>
              <w:widowControl w:val="0"/>
              <w:spacing w:after="0" w:line="259" w:lineRule="auto"/>
              <w:ind w:left="0" w:right="64" w:firstLine="0"/>
              <w:jc w:val="center"/>
              <w:rPr>
                <w:rFonts w:asciiTheme="minorHAnsi" w:hAnsiTheme="minorHAnsi" w:cstheme="minorHAnsi"/>
                <w:b/>
                <w:color w:val="auto"/>
                <w:sz w:val="22"/>
              </w:rPr>
            </w:pPr>
            <w:r w:rsidRPr="0083265C">
              <w:rPr>
                <w:rFonts w:asciiTheme="minorHAnsi" w:eastAsia="Garamond" w:hAnsiTheme="minorHAnsi" w:cstheme="minorHAnsi"/>
                <w:b/>
                <w:color w:val="auto"/>
                <w:sz w:val="22"/>
              </w:rPr>
              <w:t xml:space="preserve">          € 21.</w:t>
            </w:r>
            <w:r w:rsidR="00C760EC">
              <w:rPr>
                <w:rFonts w:asciiTheme="minorHAnsi" w:eastAsia="Calibri" w:hAnsiTheme="minorHAnsi" w:cstheme="minorHAnsi"/>
                <w:b/>
                <w:color w:val="auto"/>
                <w:sz w:val="22"/>
              </w:rPr>
              <w:t>498,9</w:t>
            </w:r>
            <w:r w:rsidR="00E64DA3">
              <w:rPr>
                <w:rFonts w:asciiTheme="minorHAnsi" w:eastAsia="Calibri" w:hAnsiTheme="minorHAnsi" w:cstheme="minorHAnsi"/>
                <w:b/>
                <w:color w:val="auto"/>
                <w:sz w:val="22"/>
              </w:rPr>
              <w:t>5</w:t>
            </w:r>
          </w:p>
        </w:tc>
      </w:tr>
    </w:tbl>
    <w:p w:rsidR="00647E8C" w:rsidRPr="00AC7BB6" w:rsidRDefault="007A4359" w:rsidP="004414EB">
      <w:pPr>
        <w:spacing w:after="20" w:line="259" w:lineRule="auto"/>
        <w:ind w:left="0" w:right="0" w:firstLine="0"/>
        <w:jc w:val="left"/>
        <w:rPr>
          <w:rFonts w:asciiTheme="minorHAnsi" w:hAnsiTheme="minorHAnsi" w:cstheme="minorHAnsi"/>
          <w:sz w:val="22"/>
        </w:rPr>
      </w:pPr>
      <w:r w:rsidRPr="00AC7BB6">
        <w:rPr>
          <w:rFonts w:asciiTheme="minorHAnsi" w:hAnsiTheme="minorHAnsi" w:cstheme="minorHAnsi"/>
          <w:b/>
          <w:sz w:val="22"/>
        </w:rPr>
        <w:t xml:space="preserve"> </w:t>
      </w:r>
    </w:p>
    <w:p w:rsidR="00647E8C" w:rsidRPr="00AC7BB6" w:rsidRDefault="007A4359">
      <w:pPr>
        <w:spacing w:after="53" w:line="259" w:lineRule="auto"/>
        <w:ind w:left="428" w:right="0" w:firstLine="0"/>
        <w:jc w:val="left"/>
        <w:rPr>
          <w:rFonts w:asciiTheme="minorHAnsi" w:hAnsiTheme="minorHAnsi" w:cstheme="minorHAnsi"/>
          <w:sz w:val="22"/>
        </w:rPr>
      </w:pPr>
      <w:r w:rsidRPr="00AC7BB6">
        <w:rPr>
          <w:rFonts w:asciiTheme="minorHAnsi" w:hAnsiTheme="minorHAnsi" w:cstheme="minorHAnsi"/>
          <w:sz w:val="22"/>
        </w:rPr>
        <w:t xml:space="preserve"> </w:t>
      </w:r>
    </w:p>
    <w:p w:rsidR="00647E8C" w:rsidRPr="00AC7BB6" w:rsidRDefault="007A4359">
      <w:pPr>
        <w:pStyle w:val="Titolo1"/>
        <w:spacing w:after="259"/>
        <w:ind w:left="32" w:right="284"/>
        <w:rPr>
          <w:rFonts w:asciiTheme="minorHAnsi" w:hAnsiTheme="minorHAnsi" w:cstheme="minorHAnsi"/>
          <w:sz w:val="22"/>
        </w:rPr>
      </w:pPr>
      <w:r w:rsidRPr="00AC7BB6">
        <w:rPr>
          <w:rFonts w:asciiTheme="minorHAnsi" w:hAnsiTheme="minorHAnsi" w:cstheme="minorHAnsi"/>
          <w:sz w:val="22"/>
        </w:rPr>
        <w:t xml:space="preserve">Art. 5 – Modalità retributiva del personale docente e ATA </w:t>
      </w:r>
    </w:p>
    <w:p w:rsidR="00647E8C" w:rsidRPr="00AC7BB6" w:rsidRDefault="007A4359">
      <w:pPr>
        <w:numPr>
          <w:ilvl w:val="0"/>
          <w:numId w:val="6"/>
        </w:numPr>
        <w:ind w:right="246" w:hanging="360"/>
        <w:rPr>
          <w:rFonts w:asciiTheme="minorHAnsi" w:hAnsiTheme="minorHAnsi" w:cstheme="minorHAnsi"/>
          <w:sz w:val="22"/>
        </w:rPr>
      </w:pPr>
      <w:r w:rsidRPr="00AC7BB6">
        <w:rPr>
          <w:rFonts w:asciiTheme="minorHAnsi" w:hAnsiTheme="minorHAnsi" w:cstheme="minorHAnsi"/>
          <w:sz w:val="22"/>
        </w:rPr>
        <w:t xml:space="preserve">I compensi al personale docente e ATA possono essere corrisposti: </w:t>
      </w:r>
    </w:p>
    <w:p w:rsidR="00647E8C" w:rsidRPr="00AC7BB6" w:rsidRDefault="007A4359">
      <w:pPr>
        <w:numPr>
          <w:ilvl w:val="1"/>
          <w:numId w:val="6"/>
        </w:numPr>
        <w:ind w:right="246" w:hanging="360"/>
        <w:rPr>
          <w:rFonts w:asciiTheme="minorHAnsi" w:hAnsiTheme="minorHAnsi" w:cstheme="minorHAnsi"/>
          <w:sz w:val="22"/>
        </w:rPr>
      </w:pPr>
      <w:r w:rsidRPr="00AC7BB6">
        <w:rPr>
          <w:rFonts w:asciiTheme="minorHAnsi" w:hAnsiTheme="minorHAnsi" w:cstheme="minorHAnsi"/>
          <w:sz w:val="22"/>
        </w:rPr>
        <w:t xml:space="preserve">In modo forfetario, cioè una cifra unica prestabilita a fronte degli impegni maggiori o più intensi carichi di lavoro previsti quando la quantificazione non sia facilmente esprimibile in ore. </w:t>
      </w:r>
    </w:p>
    <w:p w:rsidR="00647E8C" w:rsidRPr="00AC7BB6" w:rsidRDefault="007A4359">
      <w:pPr>
        <w:numPr>
          <w:ilvl w:val="1"/>
          <w:numId w:val="6"/>
        </w:numPr>
        <w:ind w:right="246" w:hanging="360"/>
        <w:rPr>
          <w:rFonts w:asciiTheme="minorHAnsi" w:hAnsiTheme="minorHAnsi" w:cstheme="minorHAnsi"/>
          <w:sz w:val="22"/>
        </w:rPr>
      </w:pPr>
      <w:r w:rsidRPr="00AC7BB6">
        <w:rPr>
          <w:rFonts w:asciiTheme="minorHAnsi" w:hAnsiTheme="minorHAnsi" w:cstheme="minorHAnsi"/>
          <w:sz w:val="22"/>
        </w:rPr>
        <w:t xml:space="preserve">In modo analitico, cioè computando le ore di attività prestate. Il computo sarà effettuato sulla base di fogli firma che saranno predisposti dalla scuola e la cui compilazione sarò effettuata di volta in volta dal personale coinvolto al termine dell’attività. </w:t>
      </w:r>
    </w:p>
    <w:p w:rsidR="00647E8C" w:rsidRPr="00AC7BB6" w:rsidRDefault="007A4359">
      <w:pPr>
        <w:numPr>
          <w:ilvl w:val="0"/>
          <w:numId w:val="6"/>
        </w:numPr>
        <w:ind w:right="246" w:hanging="360"/>
        <w:rPr>
          <w:rFonts w:asciiTheme="minorHAnsi" w:hAnsiTheme="minorHAnsi" w:cstheme="minorHAnsi"/>
          <w:sz w:val="22"/>
        </w:rPr>
      </w:pPr>
      <w:r w:rsidRPr="00AC7BB6">
        <w:rPr>
          <w:rFonts w:asciiTheme="minorHAnsi" w:hAnsiTheme="minorHAnsi" w:cstheme="minorHAnsi"/>
          <w:sz w:val="22"/>
        </w:rPr>
        <w:t xml:space="preserve">Per il personale ATA e docente le assenze superiori a 30 giorni continuativi riducono i compensi forfetari in modo proporzionale alla durata dell’assenza qualora il personale stesso sia stato sostituito da altro personale, individuato dal DS, e che percepirà la quota defalcata. </w:t>
      </w:r>
    </w:p>
    <w:p w:rsidR="00647E8C" w:rsidRDefault="007A4359">
      <w:pPr>
        <w:numPr>
          <w:ilvl w:val="0"/>
          <w:numId w:val="6"/>
        </w:numPr>
        <w:spacing w:after="0"/>
        <w:ind w:right="246" w:hanging="360"/>
        <w:rPr>
          <w:rFonts w:asciiTheme="minorHAnsi" w:hAnsiTheme="minorHAnsi" w:cstheme="minorHAnsi"/>
          <w:sz w:val="22"/>
        </w:rPr>
      </w:pPr>
      <w:r w:rsidRPr="00AC7BB6">
        <w:rPr>
          <w:rFonts w:asciiTheme="minorHAnsi" w:hAnsiTheme="minorHAnsi" w:cstheme="minorHAnsi"/>
          <w:sz w:val="22"/>
        </w:rPr>
        <w:t xml:space="preserve">Qualora l’obiettivo venga raggiunto nonostante l’assenza non si procederà ad alcuna riduzione. </w:t>
      </w:r>
    </w:p>
    <w:p w:rsidR="00130A7A" w:rsidRPr="00AC7BB6" w:rsidRDefault="00130A7A">
      <w:pPr>
        <w:numPr>
          <w:ilvl w:val="0"/>
          <w:numId w:val="6"/>
        </w:numPr>
        <w:spacing w:after="0"/>
        <w:ind w:right="246" w:hanging="360"/>
        <w:rPr>
          <w:rFonts w:asciiTheme="minorHAnsi" w:hAnsiTheme="minorHAnsi" w:cstheme="minorHAnsi"/>
          <w:sz w:val="22"/>
        </w:rPr>
      </w:pPr>
      <w:r>
        <w:rPr>
          <w:rFonts w:asciiTheme="minorHAnsi" w:hAnsiTheme="minorHAnsi" w:cstheme="minorHAnsi"/>
          <w:sz w:val="22"/>
        </w:rPr>
        <w:t>Non è prevista riduzione di importo per gli incarichi specifici</w:t>
      </w:r>
    </w:p>
    <w:p w:rsidR="00647E8C" w:rsidRPr="00AC7BB6" w:rsidRDefault="007A4359">
      <w:pPr>
        <w:spacing w:after="50" w:line="259" w:lineRule="auto"/>
        <w:ind w:left="360" w:right="0" w:firstLine="0"/>
        <w:jc w:val="left"/>
        <w:rPr>
          <w:rFonts w:asciiTheme="minorHAnsi" w:hAnsiTheme="minorHAnsi" w:cstheme="minorHAnsi"/>
          <w:sz w:val="22"/>
        </w:rPr>
      </w:pPr>
      <w:r w:rsidRPr="00AC7BB6">
        <w:rPr>
          <w:rFonts w:asciiTheme="minorHAnsi" w:hAnsiTheme="minorHAnsi" w:cstheme="minorHAnsi"/>
          <w:sz w:val="22"/>
        </w:rPr>
        <w:t xml:space="preserve"> </w:t>
      </w:r>
    </w:p>
    <w:p w:rsidR="00647E8C" w:rsidRPr="00AC7BB6" w:rsidRDefault="007A4359">
      <w:pPr>
        <w:pStyle w:val="Titolo1"/>
        <w:spacing w:after="0"/>
        <w:ind w:left="32" w:right="286"/>
        <w:rPr>
          <w:rFonts w:asciiTheme="minorHAnsi" w:hAnsiTheme="minorHAnsi" w:cstheme="minorHAnsi"/>
          <w:sz w:val="22"/>
        </w:rPr>
      </w:pPr>
      <w:r w:rsidRPr="00AC7BB6">
        <w:rPr>
          <w:rFonts w:asciiTheme="minorHAnsi" w:hAnsiTheme="minorHAnsi" w:cstheme="minorHAnsi"/>
          <w:sz w:val="22"/>
        </w:rPr>
        <w:t xml:space="preserve">Art.6 – Finalizzazione </w:t>
      </w:r>
    </w:p>
    <w:p w:rsidR="00647E8C" w:rsidRPr="00AC7BB6" w:rsidRDefault="007A4359">
      <w:pPr>
        <w:spacing w:after="42" w:line="259" w:lineRule="auto"/>
        <w:ind w:left="0" w:right="206" w:firstLine="0"/>
        <w:jc w:val="center"/>
        <w:rPr>
          <w:rFonts w:asciiTheme="minorHAnsi" w:hAnsiTheme="minorHAnsi" w:cstheme="minorHAnsi"/>
          <w:sz w:val="22"/>
        </w:rPr>
      </w:pPr>
      <w:r w:rsidRPr="00AC7BB6">
        <w:rPr>
          <w:rFonts w:asciiTheme="minorHAnsi" w:hAnsiTheme="minorHAnsi" w:cstheme="minorHAnsi"/>
          <w:b/>
          <w:sz w:val="22"/>
        </w:rPr>
        <w:t xml:space="preserve"> </w:t>
      </w:r>
    </w:p>
    <w:p w:rsidR="00647E8C" w:rsidRPr="00AC7BB6" w:rsidRDefault="007A4359">
      <w:pPr>
        <w:ind w:left="345" w:right="246" w:hanging="360"/>
        <w:rPr>
          <w:rFonts w:asciiTheme="minorHAnsi" w:hAnsiTheme="minorHAnsi" w:cstheme="minorHAnsi"/>
          <w:sz w:val="22"/>
        </w:rPr>
      </w:pPr>
      <w:r w:rsidRPr="00AC7BB6">
        <w:rPr>
          <w:rFonts w:asciiTheme="minorHAnsi" w:hAnsiTheme="minorHAnsi" w:cstheme="minorHAnsi"/>
          <w:sz w:val="22"/>
        </w:rPr>
        <w:t>1.</w:t>
      </w:r>
      <w:r w:rsidRPr="00AC7BB6">
        <w:rPr>
          <w:rFonts w:asciiTheme="minorHAnsi" w:eastAsia="Arial" w:hAnsiTheme="minorHAnsi" w:cstheme="minorHAnsi"/>
          <w:sz w:val="22"/>
        </w:rPr>
        <w:t xml:space="preserve"> </w:t>
      </w:r>
      <w:r w:rsidRPr="00AC7BB6">
        <w:rPr>
          <w:rFonts w:asciiTheme="minorHAnsi" w:hAnsiTheme="minorHAnsi" w:cstheme="minorHAnsi"/>
          <w:sz w:val="22"/>
        </w:rPr>
        <w:t xml:space="preserve">Le risorse del Fondo dell’Istituzione scolastica, con esclusione di quelle destinate a Funzioni Strumentali, Incarichi specifici ATA, Ore eccedenti e Pratica sportiva sono suddivise tra le componenti professionali presenti nell’Istituzione scolastica sulla base delle esigenze organizzative e didattiche che derivano da: </w:t>
      </w:r>
    </w:p>
    <w:p w:rsidR="00647E8C" w:rsidRPr="00AC7BB6" w:rsidRDefault="007A4359">
      <w:pPr>
        <w:numPr>
          <w:ilvl w:val="0"/>
          <w:numId w:val="7"/>
        </w:numPr>
        <w:ind w:right="246" w:hanging="360"/>
        <w:rPr>
          <w:rFonts w:asciiTheme="minorHAnsi" w:hAnsiTheme="minorHAnsi" w:cstheme="minorHAnsi"/>
          <w:sz w:val="22"/>
        </w:rPr>
      </w:pPr>
      <w:r w:rsidRPr="00AC7BB6">
        <w:rPr>
          <w:rFonts w:asciiTheme="minorHAnsi" w:hAnsiTheme="minorHAnsi" w:cstheme="minorHAnsi"/>
          <w:sz w:val="22"/>
        </w:rPr>
        <w:t xml:space="preserve">Attività curricolari ed extracurricolari previste nel PTOF, nonché nel Piano annuale docenti e ATA e finalizzate a migliorare l’organizzazione complessiva di Istituto. </w:t>
      </w:r>
    </w:p>
    <w:p w:rsidR="00647E8C" w:rsidRPr="00AC7BB6" w:rsidRDefault="007A4359">
      <w:pPr>
        <w:numPr>
          <w:ilvl w:val="0"/>
          <w:numId w:val="7"/>
        </w:numPr>
        <w:spacing w:after="5"/>
        <w:ind w:right="246" w:hanging="360"/>
        <w:rPr>
          <w:rFonts w:asciiTheme="minorHAnsi" w:hAnsiTheme="minorHAnsi" w:cstheme="minorHAnsi"/>
          <w:sz w:val="22"/>
        </w:rPr>
      </w:pPr>
      <w:r w:rsidRPr="00AC7BB6">
        <w:rPr>
          <w:rFonts w:asciiTheme="minorHAnsi" w:hAnsiTheme="minorHAnsi" w:cstheme="minorHAnsi"/>
          <w:sz w:val="22"/>
        </w:rPr>
        <w:t xml:space="preserve">Attività funzionali che vedono la partecipazione dei docenti alle attività di commissioni formalizzate dal Collegio dei docenti, considerando che gli obiettivi individuati nel PTOF possono essere raggiunti articolando l’attività dell’Istituto in commissioni e gruppi di lavoro e referenti. </w:t>
      </w:r>
    </w:p>
    <w:p w:rsidR="00647E8C" w:rsidRPr="00AC7BB6" w:rsidRDefault="007A4359">
      <w:pPr>
        <w:spacing w:after="0" w:line="259" w:lineRule="auto"/>
        <w:ind w:left="0" w:right="0" w:firstLine="0"/>
        <w:jc w:val="left"/>
        <w:rPr>
          <w:rFonts w:asciiTheme="minorHAnsi" w:hAnsiTheme="minorHAnsi" w:cstheme="minorHAnsi"/>
          <w:sz w:val="22"/>
        </w:rPr>
      </w:pPr>
      <w:r w:rsidRPr="00AC7BB6">
        <w:rPr>
          <w:rFonts w:asciiTheme="minorHAnsi" w:hAnsiTheme="minorHAnsi" w:cstheme="minorHAnsi"/>
          <w:sz w:val="22"/>
        </w:rPr>
        <w:t xml:space="preserve"> </w:t>
      </w:r>
    </w:p>
    <w:p w:rsidR="00647E8C" w:rsidRPr="00AC7BB6" w:rsidRDefault="007A4359">
      <w:pPr>
        <w:spacing w:after="25" w:line="259" w:lineRule="auto"/>
        <w:ind w:left="0" w:right="0" w:firstLine="0"/>
        <w:jc w:val="left"/>
        <w:rPr>
          <w:rFonts w:asciiTheme="minorHAnsi" w:hAnsiTheme="minorHAnsi" w:cstheme="minorHAnsi"/>
          <w:sz w:val="22"/>
        </w:rPr>
      </w:pPr>
      <w:r w:rsidRPr="00AC7BB6">
        <w:rPr>
          <w:rFonts w:asciiTheme="minorHAnsi" w:hAnsiTheme="minorHAnsi" w:cstheme="minorHAnsi"/>
          <w:sz w:val="22"/>
        </w:rPr>
        <w:t xml:space="preserve"> </w:t>
      </w:r>
    </w:p>
    <w:p w:rsidR="00647E8C" w:rsidRPr="00AC7BB6" w:rsidRDefault="007A4359">
      <w:pPr>
        <w:spacing w:after="13" w:line="264" w:lineRule="auto"/>
        <w:ind w:right="259"/>
        <w:jc w:val="center"/>
        <w:rPr>
          <w:rFonts w:asciiTheme="minorHAnsi" w:hAnsiTheme="minorHAnsi" w:cstheme="minorHAnsi"/>
          <w:sz w:val="22"/>
        </w:rPr>
      </w:pPr>
      <w:r w:rsidRPr="00AC7BB6">
        <w:rPr>
          <w:rFonts w:asciiTheme="minorHAnsi" w:hAnsiTheme="minorHAnsi" w:cstheme="minorHAnsi"/>
          <w:b/>
          <w:sz w:val="22"/>
        </w:rPr>
        <w:t xml:space="preserve">TITOLO II PERSONALE DOCENTE </w:t>
      </w:r>
    </w:p>
    <w:p w:rsidR="00647E8C" w:rsidRPr="00AC7BB6" w:rsidRDefault="007A4359">
      <w:pPr>
        <w:spacing w:after="50" w:line="259" w:lineRule="auto"/>
        <w:ind w:left="1234" w:right="0" w:firstLine="0"/>
        <w:jc w:val="center"/>
        <w:rPr>
          <w:rFonts w:asciiTheme="minorHAnsi" w:hAnsiTheme="minorHAnsi" w:cstheme="minorHAnsi"/>
          <w:sz w:val="22"/>
        </w:rPr>
      </w:pPr>
      <w:r w:rsidRPr="00AC7BB6">
        <w:rPr>
          <w:rFonts w:asciiTheme="minorHAnsi" w:hAnsiTheme="minorHAnsi" w:cstheme="minorHAnsi"/>
          <w:b/>
          <w:sz w:val="22"/>
        </w:rPr>
        <w:t xml:space="preserve"> </w:t>
      </w:r>
    </w:p>
    <w:p w:rsidR="00647E8C" w:rsidRPr="00AC7BB6" w:rsidRDefault="007A4359">
      <w:pPr>
        <w:pStyle w:val="Titolo1"/>
        <w:spacing w:after="0"/>
        <w:ind w:left="32" w:right="284"/>
        <w:rPr>
          <w:rFonts w:asciiTheme="minorHAnsi" w:hAnsiTheme="minorHAnsi" w:cstheme="minorHAnsi"/>
          <w:sz w:val="22"/>
        </w:rPr>
      </w:pPr>
      <w:r w:rsidRPr="00AC7BB6">
        <w:rPr>
          <w:rFonts w:asciiTheme="minorHAnsi" w:hAnsiTheme="minorHAnsi" w:cstheme="minorHAnsi"/>
          <w:sz w:val="22"/>
        </w:rPr>
        <w:t>Art.7 – Funzioni strumentali</w:t>
      </w:r>
      <w:r w:rsidRPr="00AC7BB6">
        <w:rPr>
          <w:rStyle w:val="Richiamoallanotaapidipagina"/>
          <w:rFonts w:asciiTheme="minorHAnsi" w:hAnsiTheme="minorHAnsi" w:cstheme="minorHAnsi"/>
          <w:sz w:val="22"/>
        </w:rPr>
        <w:footnoteReference w:id="1"/>
      </w:r>
      <w:r w:rsidRPr="00AC7BB6">
        <w:rPr>
          <w:rFonts w:asciiTheme="minorHAnsi" w:hAnsiTheme="minorHAnsi" w:cstheme="minorHAnsi"/>
          <w:sz w:val="22"/>
        </w:rPr>
        <w:t xml:space="preserve"> al Piano Triennale dell’Offerta Formativa </w:t>
      </w:r>
    </w:p>
    <w:p w:rsidR="00647E8C" w:rsidRPr="00AC7BB6" w:rsidRDefault="007A4359">
      <w:pPr>
        <w:spacing w:after="3" w:line="259" w:lineRule="auto"/>
        <w:ind w:left="0" w:right="0" w:firstLine="0"/>
        <w:jc w:val="left"/>
        <w:rPr>
          <w:rFonts w:asciiTheme="minorHAnsi" w:hAnsiTheme="minorHAnsi" w:cstheme="minorHAnsi"/>
          <w:sz w:val="22"/>
        </w:rPr>
      </w:pPr>
      <w:r w:rsidRPr="00AC7BB6">
        <w:rPr>
          <w:rFonts w:asciiTheme="minorHAnsi" w:hAnsiTheme="minorHAnsi" w:cstheme="minorHAnsi"/>
          <w:b/>
          <w:sz w:val="22"/>
        </w:rPr>
        <w:t xml:space="preserve"> </w:t>
      </w:r>
      <w:r w:rsidRPr="00AC7BB6">
        <w:rPr>
          <w:rFonts w:asciiTheme="minorHAnsi" w:hAnsiTheme="minorHAnsi" w:cstheme="minorHAnsi"/>
          <w:b/>
          <w:sz w:val="22"/>
        </w:rPr>
        <w:tab/>
      </w:r>
      <w:r w:rsidRPr="00AC7BB6">
        <w:rPr>
          <w:rFonts w:asciiTheme="minorHAnsi" w:hAnsiTheme="minorHAnsi" w:cstheme="minorHAnsi"/>
          <w:sz w:val="22"/>
        </w:rPr>
        <w:t xml:space="preserve"> </w:t>
      </w:r>
    </w:p>
    <w:p w:rsidR="00647E8C" w:rsidRPr="00AC7BB6" w:rsidRDefault="007A4359">
      <w:pPr>
        <w:ind w:left="-5" w:right="246"/>
        <w:rPr>
          <w:rFonts w:asciiTheme="minorHAnsi" w:hAnsiTheme="minorHAnsi" w:cstheme="minorHAnsi"/>
          <w:sz w:val="22"/>
        </w:rPr>
      </w:pPr>
      <w:r w:rsidRPr="00AC7BB6">
        <w:rPr>
          <w:rFonts w:asciiTheme="minorHAnsi" w:hAnsiTheme="minorHAnsi" w:cstheme="minorHAnsi"/>
          <w:sz w:val="22"/>
        </w:rPr>
        <w:t>Con riferimento all’art. 33 del CCNL 29.11.2007, al fine di realizzare i progetti formativi previsti dal PTOF, di cui il Collegio dei Docenti ha individuato gli ambiti d</w:t>
      </w:r>
      <w:r w:rsidR="003A550E">
        <w:rPr>
          <w:rFonts w:asciiTheme="minorHAnsi" w:hAnsiTheme="minorHAnsi" w:cstheme="minorHAnsi"/>
          <w:sz w:val="22"/>
        </w:rPr>
        <w:t>i intervento nella seduta del 01/09/2023</w:t>
      </w:r>
      <w:r w:rsidRPr="00AC7BB6">
        <w:rPr>
          <w:rFonts w:asciiTheme="minorHAnsi" w:hAnsiTheme="minorHAnsi" w:cstheme="minorHAnsi"/>
          <w:sz w:val="22"/>
        </w:rPr>
        <w:t xml:space="preserve"> ed ha designato, su disponibilità espressa ed individuazione di competenze ed esperienze professionali specifiche, i docenti per la conduzione delle attività in ogni area. Si propone lo spostamento delle </w:t>
      </w:r>
      <w:r w:rsidRPr="003A550E">
        <w:rPr>
          <w:rFonts w:asciiTheme="minorHAnsi" w:hAnsiTheme="minorHAnsi" w:cstheme="minorHAnsi"/>
          <w:b/>
          <w:sz w:val="22"/>
        </w:rPr>
        <w:t>economie relative alla Pratica sportiva (€ 1.600,60)</w:t>
      </w:r>
      <w:r w:rsidRPr="00AC7BB6">
        <w:rPr>
          <w:rFonts w:asciiTheme="minorHAnsi" w:hAnsiTheme="minorHAnsi" w:cstheme="minorHAnsi"/>
          <w:sz w:val="22"/>
        </w:rPr>
        <w:t xml:space="preserve"> per l’implementazione della somma disponibile da asseg</w:t>
      </w:r>
      <w:r w:rsidR="0047204B">
        <w:rPr>
          <w:rFonts w:asciiTheme="minorHAnsi" w:hAnsiTheme="minorHAnsi" w:cstheme="minorHAnsi"/>
          <w:sz w:val="22"/>
        </w:rPr>
        <w:t xml:space="preserve">nare alle Funzioni Strumentali </w:t>
      </w:r>
      <w:r w:rsidR="00C67AB6">
        <w:rPr>
          <w:rFonts w:asciiTheme="minorHAnsi" w:hAnsiTheme="minorHAnsi" w:cstheme="minorHAnsi"/>
          <w:sz w:val="22"/>
        </w:rPr>
        <w:t>nonché</w:t>
      </w:r>
      <w:r w:rsidR="0047204B">
        <w:rPr>
          <w:rFonts w:asciiTheme="minorHAnsi" w:hAnsiTheme="minorHAnsi" w:cstheme="minorHAnsi"/>
          <w:sz w:val="22"/>
        </w:rPr>
        <w:t xml:space="preserve"> la somma </w:t>
      </w:r>
      <w:r w:rsidR="0047204B" w:rsidRPr="005F0BED">
        <w:rPr>
          <w:rFonts w:asciiTheme="minorHAnsi" w:hAnsiTheme="minorHAnsi" w:cstheme="minorHAnsi"/>
          <w:b/>
          <w:sz w:val="22"/>
        </w:rPr>
        <w:t>di €</w:t>
      </w:r>
      <w:r w:rsidR="009F2CAD">
        <w:rPr>
          <w:rFonts w:asciiTheme="minorHAnsi" w:hAnsiTheme="minorHAnsi" w:cstheme="minorHAnsi"/>
          <w:b/>
          <w:sz w:val="22"/>
        </w:rPr>
        <w:t xml:space="preserve"> </w:t>
      </w:r>
      <w:r w:rsidR="0047204B" w:rsidRPr="005F0BED">
        <w:rPr>
          <w:rFonts w:asciiTheme="minorHAnsi" w:hAnsiTheme="minorHAnsi" w:cstheme="minorHAnsi"/>
          <w:b/>
          <w:sz w:val="22"/>
        </w:rPr>
        <w:t>790,00 (economie anno precedent</w:t>
      </w:r>
      <w:r w:rsidR="00C67AB6" w:rsidRPr="005F0BED">
        <w:rPr>
          <w:rFonts w:asciiTheme="minorHAnsi" w:hAnsiTheme="minorHAnsi" w:cstheme="minorHAnsi"/>
          <w:b/>
          <w:sz w:val="22"/>
        </w:rPr>
        <w:t>e</w:t>
      </w:r>
      <w:r w:rsidR="00C67AB6">
        <w:rPr>
          <w:rFonts w:asciiTheme="minorHAnsi" w:hAnsiTheme="minorHAnsi" w:cstheme="minorHAnsi"/>
          <w:sz w:val="22"/>
        </w:rPr>
        <w:t>).</w:t>
      </w:r>
      <w:r w:rsidR="0047204B">
        <w:rPr>
          <w:rFonts w:asciiTheme="minorHAnsi" w:hAnsiTheme="minorHAnsi" w:cstheme="minorHAnsi"/>
          <w:sz w:val="22"/>
        </w:rPr>
        <w:t xml:space="preserve"> </w:t>
      </w:r>
      <w:r w:rsidRPr="00AC7BB6">
        <w:rPr>
          <w:rFonts w:asciiTheme="minorHAnsi" w:hAnsiTheme="minorHAnsi" w:cstheme="minorHAnsi"/>
          <w:sz w:val="22"/>
        </w:rPr>
        <w:t xml:space="preserve">Per l’assegnazione delle funzioni strumentali - a. s. 2023/2024 – si prevede dunque di utilizzare i fondi spettanti pari a </w:t>
      </w:r>
      <w:r w:rsidRPr="00AC7BB6">
        <w:rPr>
          <w:rFonts w:asciiTheme="minorHAnsi" w:hAnsiTheme="minorHAnsi" w:cstheme="minorHAnsi"/>
          <w:b/>
          <w:sz w:val="22"/>
        </w:rPr>
        <w:t xml:space="preserve">€ </w:t>
      </w:r>
      <w:r w:rsidR="009F2CAD">
        <w:rPr>
          <w:rFonts w:asciiTheme="minorHAnsi" w:hAnsiTheme="minorHAnsi" w:cstheme="minorHAnsi"/>
          <w:b/>
          <w:sz w:val="22"/>
        </w:rPr>
        <w:t>7.724</w:t>
      </w:r>
      <w:r w:rsidR="00514258">
        <w:rPr>
          <w:rFonts w:asciiTheme="minorHAnsi" w:hAnsiTheme="minorHAnsi" w:cstheme="minorHAnsi"/>
          <w:b/>
          <w:sz w:val="22"/>
        </w:rPr>
        <w:t>,9</w:t>
      </w:r>
      <w:r w:rsidR="007F404B">
        <w:rPr>
          <w:rFonts w:asciiTheme="minorHAnsi" w:hAnsiTheme="minorHAnsi" w:cstheme="minorHAnsi"/>
          <w:b/>
          <w:sz w:val="22"/>
        </w:rPr>
        <w:t>7</w:t>
      </w:r>
      <w:r w:rsidRPr="00AC7BB6">
        <w:rPr>
          <w:rFonts w:asciiTheme="minorHAnsi" w:hAnsiTheme="minorHAnsi" w:cstheme="minorHAnsi"/>
          <w:sz w:val="22"/>
        </w:rPr>
        <w:t xml:space="preserve"> </w:t>
      </w:r>
      <w:r w:rsidRPr="00AC7BB6">
        <w:rPr>
          <w:rFonts w:asciiTheme="minorHAnsi" w:hAnsiTheme="minorHAnsi" w:cstheme="minorHAnsi"/>
          <w:b/>
          <w:sz w:val="22"/>
        </w:rPr>
        <w:t xml:space="preserve">lordo dipendente </w:t>
      </w:r>
      <w:r w:rsidRPr="00AC7BB6">
        <w:rPr>
          <w:rFonts w:asciiTheme="minorHAnsi" w:hAnsiTheme="minorHAnsi" w:cstheme="minorHAnsi"/>
          <w:sz w:val="22"/>
        </w:rPr>
        <w:t xml:space="preserve">così come di seguito sintetizzato:  </w:t>
      </w:r>
    </w:p>
    <w:p w:rsidR="00647E8C" w:rsidRPr="00AC7BB6" w:rsidRDefault="007A4359">
      <w:pPr>
        <w:spacing w:after="0"/>
        <w:ind w:left="-5" w:right="246"/>
        <w:rPr>
          <w:rFonts w:asciiTheme="minorHAnsi" w:hAnsiTheme="minorHAnsi" w:cstheme="minorHAnsi"/>
          <w:sz w:val="22"/>
          <w:lang w:val="en-GB"/>
        </w:rPr>
      </w:pPr>
      <w:r w:rsidRPr="00AC7BB6">
        <w:rPr>
          <w:rFonts w:asciiTheme="minorHAnsi" w:hAnsiTheme="minorHAnsi" w:cstheme="minorHAnsi"/>
          <w:sz w:val="22"/>
          <w:lang w:val="en-GB"/>
        </w:rPr>
        <w:t xml:space="preserve">n. </w:t>
      </w:r>
      <w:proofErr w:type="gramStart"/>
      <w:r w:rsidR="00C67AB6">
        <w:rPr>
          <w:rFonts w:asciiTheme="minorHAnsi" w:hAnsiTheme="minorHAnsi" w:cstheme="minorHAnsi"/>
          <w:sz w:val="22"/>
          <w:lang w:val="en-GB"/>
        </w:rPr>
        <w:t xml:space="preserve">4 </w:t>
      </w:r>
      <w:r w:rsidRPr="00AC7BB6">
        <w:rPr>
          <w:rFonts w:asciiTheme="minorHAnsi" w:hAnsiTheme="minorHAnsi" w:cstheme="minorHAnsi"/>
          <w:sz w:val="22"/>
          <w:lang w:val="en-GB"/>
        </w:rPr>
        <w:t xml:space="preserve"> FF.SS</w:t>
      </w:r>
      <w:proofErr w:type="gramEnd"/>
      <w:r w:rsidRPr="00AC7BB6">
        <w:rPr>
          <w:rFonts w:asciiTheme="minorHAnsi" w:hAnsiTheme="minorHAnsi" w:cstheme="minorHAnsi"/>
          <w:sz w:val="22"/>
          <w:lang w:val="en-GB"/>
        </w:rPr>
        <w:t xml:space="preserve">. </w:t>
      </w:r>
      <w:proofErr w:type="gramStart"/>
      <w:r w:rsidRPr="00AC7BB6">
        <w:rPr>
          <w:rFonts w:asciiTheme="minorHAnsi" w:hAnsiTheme="minorHAnsi" w:cstheme="minorHAnsi"/>
          <w:sz w:val="22"/>
          <w:lang w:val="en-GB"/>
        </w:rPr>
        <w:t>al</w:t>
      </w:r>
      <w:proofErr w:type="gramEnd"/>
      <w:r w:rsidRPr="00AC7BB6">
        <w:rPr>
          <w:rFonts w:asciiTheme="minorHAnsi" w:hAnsiTheme="minorHAnsi" w:cstheme="minorHAnsi"/>
          <w:sz w:val="22"/>
          <w:lang w:val="en-GB"/>
        </w:rPr>
        <w:t xml:space="preserve"> PTOF (art. 33 CCNL </w:t>
      </w:r>
      <w:r w:rsidR="00B73D65">
        <w:rPr>
          <w:rFonts w:asciiTheme="minorHAnsi" w:hAnsiTheme="minorHAnsi" w:cstheme="minorHAnsi"/>
          <w:sz w:val="22"/>
          <w:lang w:val="en-GB"/>
        </w:rPr>
        <w:t>18/01/2024)</w:t>
      </w:r>
      <w:r w:rsidRPr="00AC7BB6">
        <w:rPr>
          <w:rFonts w:asciiTheme="minorHAnsi" w:hAnsiTheme="minorHAnsi" w:cstheme="minorHAnsi"/>
          <w:sz w:val="22"/>
          <w:lang w:val="en-GB"/>
        </w:rPr>
        <w:t xml:space="preserve">       </w:t>
      </w:r>
    </w:p>
    <w:p w:rsidR="00647E8C" w:rsidRPr="00AC7BB6" w:rsidRDefault="007A4359">
      <w:pPr>
        <w:spacing w:after="29" w:line="259" w:lineRule="auto"/>
        <w:ind w:left="0" w:right="0" w:firstLine="0"/>
        <w:jc w:val="left"/>
        <w:rPr>
          <w:rFonts w:asciiTheme="minorHAnsi" w:hAnsiTheme="minorHAnsi" w:cstheme="minorHAnsi"/>
          <w:sz w:val="22"/>
          <w:lang w:val="en-GB"/>
        </w:rPr>
      </w:pPr>
      <w:r w:rsidRPr="00AC7BB6">
        <w:rPr>
          <w:rFonts w:asciiTheme="minorHAnsi" w:hAnsiTheme="minorHAnsi" w:cstheme="minorHAnsi"/>
          <w:sz w:val="22"/>
          <w:lang w:val="en-GB"/>
        </w:rPr>
        <w:t xml:space="preserve"> </w:t>
      </w:r>
      <w:r w:rsidRPr="00AC7BB6">
        <w:rPr>
          <w:rFonts w:asciiTheme="minorHAnsi" w:hAnsiTheme="minorHAnsi" w:cstheme="minorHAnsi"/>
          <w:sz w:val="22"/>
          <w:lang w:val="en-GB"/>
        </w:rPr>
        <w:tab/>
        <w:t xml:space="preserve"> </w:t>
      </w:r>
    </w:p>
    <w:p w:rsidR="00647E8C" w:rsidRPr="00AC7BB6" w:rsidRDefault="007A4359">
      <w:pPr>
        <w:spacing w:after="0" w:line="259" w:lineRule="auto"/>
        <w:ind w:left="-5" w:right="0"/>
        <w:jc w:val="left"/>
        <w:rPr>
          <w:rFonts w:asciiTheme="minorHAnsi" w:hAnsiTheme="minorHAnsi" w:cstheme="minorHAnsi"/>
          <w:sz w:val="22"/>
        </w:rPr>
      </w:pPr>
      <w:r w:rsidRPr="00AC7BB6">
        <w:rPr>
          <w:rFonts w:asciiTheme="minorHAnsi" w:hAnsiTheme="minorHAnsi" w:cstheme="minorHAnsi"/>
          <w:b/>
          <w:sz w:val="22"/>
        </w:rPr>
        <w:t xml:space="preserve">Tabella 5 </w:t>
      </w:r>
    </w:p>
    <w:tbl>
      <w:tblPr>
        <w:tblStyle w:val="TableGrid"/>
        <w:tblW w:w="9621" w:type="dxa"/>
        <w:tblInd w:w="7" w:type="dxa"/>
        <w:tblLayout w:type="fixed"/>
        <w:tblCellMar>
          <w:top w:w="93" w:type="dxa"/>
          <w:left w:w="80" w:type="dxa"/>
          <w:right w:w="19" w:type="dxa"/>
        </w:tblCellMar>
        <w:tblLook w:val="04A0" w:firstRow="1" w:lastRow="0" w:firstColumn="1" w:lastColumn="0" w:noHBand="0" w:noVBand="1"/>
      </w:tblPr>
      <w:tblGrid>
        <w:gridCol w:w="3483"/>
        <w:gridCol w:w="965"/>
        <w:gridCol w:w="2134"/>
        <w:gridCol w:w="3039"/>
      </w:tblGrid>
      <w:tr w:rsidR="00647E8C" w:rsidRPr="00AC7BB6">
        <w:trPr>
          <w:trHeight w:val="385"/>
        </w:trPr>
        <w:tc>
          <w:tcPr>
            <w:tcW w:w="3482" w:type="dxa"/>
            <w:tcBorders>
              <w:top w:val="single" w:sz="4" w:space="0" w:color="000000"/>
              <w:left w:val="single" w:sz="4" w:space="0" w:color="000000"/>
              <w:bottom w:val="single" w:sz="4" w:space="0" w:color="000000"/>
              <w:right w:val="single" w:sz="4" w:space="0" w:color="000000"/>
            </w:tcBorders>
            <w:shd w:val="clear" w:color="auto" w:fill="DEEAF6"/>
          </w:tcPr>
          <w:p w:rsidR="00647E8C" w:rsidRPr="00AC7BB6" w:rsidRDefault="007A4359">
            <w:pPr>
              <w:widowControl w:val="0"/>
              <w:spacing w:after="0" w:line="259" w:lineRule="auto"/>
              <w:ind w:left="0" w:right="63" w:firstLine="0"/>
              <w:jc w:val="center"/>
              <w:rPr>
                <w:rFonts w:asciiTheme="minorHAnsi" w:hAnsiTheme="minorHAnsi" w:cstheme="minorHAnsi"/>
                <w:sz w:val="22"/>
              </w:rPr>
            </w:pPr>
            <w:r w:rsidRPr="00AC7BB6">
              <w:rPr>
                <w:rFonts w:asciiTheme="minorHAnsi" w:eastAsia="Garamond" w:hAnsiTheme="minorHAnsi" w:cstheme="minorHAnsi"/>
                <w:b/>
                <w:sz w:val="22"/>
              </w:rPr>
              <w:t>Funzione</w:t>
            </w:r>
            <w:r w:rsidRPr="00AC7BB6">
              <w:rPr>
                <w:rFonts w:asciiTheme="minorHAnsi" w:hAnsiTheme="minorHAnsi" w:cstheme="minorHAnsi"/>
                <w:sz w:val="22"/>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DEEAF6"/>
          </w:tcPr>
          <w:p w:rsidR="00647E8C" w:rsidRPr="00AC7BB6" w:rsidRDefault="007A4359">
            <w:pPr>
              <w:widowControl w:val="0"/>
              <w:spacing w:after="0" w:line="259" w:lineRule="auto"/>
              <w:ind w:left="0" w:right="58" w:firstLine="0"/>
              <w:jc w:val="center"/>
              <w:rPr>
                <w:rFonts w:asciiTheme="minorHAnsi" w:hAnsiTheme="minorHAnsi" w:cstheme="minorHAnsi"/>
                <w:sz w:val="22"/>
              </w:rPr>
            </w:pPr>
            <w:r w:rsidRPr="00AC7BB6">
              <w:rPr>
                <w:rFonts w:asciiTheme="minorHAnsi" w:eastAsia="Garamond" w:hAnsiTheme="minorHAnsi" w:cstheme="minorHAnsi"/>
                <w:b/>
                <w:sz w:val="22"/>
              </w:rPr>
              <w:t>N.</w:t>
            </w:r>
            <w:r w:rsidRPr="00AC7BB6">
              <w:rPr>
                <w:rFonts w:asciiTheme="minorHAnsi" w:hAnsiTheme="minorHAnsi" w:cstheme="minorHAnsi"/>
                <w:sz w:val="22"/>
              </w:rPr>
              <w:t xml:space="preserve"> </w:t>
            </w:r>
          </w:p>
        </w:tc>
        <w:tc>
          <w:tcPr>
            <w:tcW w:w="2134" w:type="dxa"/>
            <w:tcBorders>
              <w:top w:val="single" w:sz="4" w:space="0" w:color="000000"/>
              <w:left w:val="single" w:sz="4" w:space="0" w:color="000000"/>
              <w:bottom w:val="single" w:sz="4" w:space="0" w:color="000000"/>
              <w:right w:val="single" w:sz="4" w:space="0" w:color="000000"/>
            </w:tcBorders>
            <w:shd w:val="clear" w:color="auto" w:fill="DEEAF6"/>
          </w:tcPr>
          <w:p w:rsidR="00647E8C" w:rsidRPr="00AC7BB6" w:rsidRDefault="007A4359">
            <w:pPr>
              <w:widowControl w:val="0"/>
              <w:spacing w:after="0" w:line="259" w:lineRule="auto"/>
              <w:ind w:left="0" w:right="67" w:firstLine="0"/>
              <w:jc w:val="center"/>
              <w:rPr>
                <w:rFonts w:asciiTheme="minorHAnsi" w:hAnsiTheme="minorHAnsi" w:cstheme="minorHAnsi"/>
                <w:sz w:val="22"/>
              </w:rPr>
            </w:pPr>
            <w:r w:rsidRPr="00AC7BB6">
              <w:rPr>
                <w:rFonts w:asciiTheme="minorHAnsi" w:eastAsia="Garamond" w:hAnsiTheme="minorHAnsi" w:cstheme="minorHAnsi"/>
                <w:b/>
                <w:sz w:val="22"/>
              </w:rPr>
              <w:t>Ambito</w:t>
            </w:r>
            <w:r w:rsidRPr="00AC7BB6">
              <w:rPr>
                <w:rFonts w:asciiTheme="minorHAnsi" w:hAnsiTheme="minorHAnsi" w:cstheme="minorHAnsi"/>
                <w:sz w:val="22"/>
              </w:rPr>
              <w:t xml:space="preserve"> </w:t>
            </w:r>
          </w:p>
        </w:tc>
        <w:tc>
          <w:tcPr>
            <w:tcW w:w="3039" w:type="dxa"/>
            <w:tcBorders>
              <w:top w:val="single" w:sz="4" w:space="0" w:color="000000"/>
              <w:left w:val="single" w:sz="4" w:space="0" w:color="000000"/>
              <w:bottom w:val="single" w:sz="4" w:space="0" w:color="000000"/>
              <w:right w:val="single" w:sz="4" w:space="0" w:color="000000"/>
            </w:tcBorders>
            <w:shd w:val="clear" w:color="auto" w:fill="DEEAF6"/>
          </w:tcPr>
          <w:p w:rsidR="00647E8C" w:rsidRPr="00AC7BB6" w:rsidRDefault="007A4359">
            <w:pPr>
              <w:widowControl w:val="0"/>
              <w:spacing w:after="0" w:line="259" w:lineRule="auto"/>
              <w:ind w:left="0" w:right="63" w:firstLine="0"/>
              <w:jc w:val="center"/>
              <w:rPr>
                <w:rFonts w:asciiTheme="minorHAnsi" w:hAnsiTheme="minorHAnsi" w:cstheme="minorHAnsi"/>
                <w:sz w:val="22"/>
              </w:rPr>
            </w:pPr>
            <w:r w:rsidRPr="00AC7BB6">
              <w:rPr>
                <w:rFonts w:asciiTheme="minorHAnsi" w:eastAsia="Garamond" w:hAnsiTheme="minorHAnsi" w:cstheme="minorHAnsi"/>
                <w:b/>
                <w:sz w:val="22"/>
              </w:rPr>
              <w:t>L.D.</w:t>
            </w:r>
            <w:r w:rsidRPr="00AC7BB6">
              <w:rPr>
                <w:rFonts w:asciiTheme="minorHAnsi" w:hAnsiTheme="minorHAnsi" w:cstheme="minorHAnsi"/>
                <w:sz w:val="22"/>
              </w:rPr>
              <w:t xml:space="preserve"> </w:t>
            </w:r>
          </w:p>
        </w:tc>
      </w:tr>
      <w:tr w:rsidR="00647E8C" w:rsidRPr="00AC7BB6">
        <w:trPr>
          <w:trHeight w:val="482"/>
        </w:trPr>
        <w:tc>
          <w:tcPr>
            <w:tcW w:w="3482"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0" w:firstLine="0"/>
              <w:jc w:val="left"/>
              <w:rPr>
                <w:rFonts w:asciiTheme="minorHAnsi" w:hAnsiTheme="minorHAnsi" w:cstheme="minorHAnsi"/>
                <w:sz w:val="22"/>
              </w:rPr>
            </w:pPr>
            <w:r w:rsidRPr="00AC7BB6">
              <w:rPr>
                <w:rFonts w:asciiTheme="minorHAnsi" w:eastAsia="Garamond" w:hAnsiTheme="minorHAnsi" w:cstheme="minorHAnsi"/>
                <w:sz w:val="22"/>
              </w:rPr>
              <w:t>1.</w:t>
            </w:r>
            <w:r w:rsidRPr="00AC7BB6">
              <w:rPr>
                <w:rFonts w:asciiTheme="minorHAnsi" w:eastAsia="Arial" w:hAnsiTheme="minorHAnsi" w:cstheme="minorHAnsi"/>
                <w:sz w:val="22"/>
              </w:rPr>
              <w:t xml:space="preserve"> </w:t>
            </w:r>
            <w:r w:rsidRPr="00AC7BB6">
              <w:rPr>
                <w:rFonts w:asciiTheme="minorHAnsi" w:eastAsia="Garamond" w:hAnsiTheme="minorHAnsi" w:cstheme="minorHAnsi"/>
                <w:sz w:val="22"/>
              </w:rPr>
              <w:t xml:space="preserve">Inclusione alunni D.A.  </w:t>
            </w:r>
          </w:p>
        </w:tc>
        <w:tc>
          <w:tcPr>
            <w:tcW w:w="965"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58" w:firstLine="0"/>
              <w:jc w:val="center"/>
              <w:rPr>
                <w:rFonts w:asciiTheme="minorHAnsi" w:hAnsiTheme="minorHAnsi" w:cstheme="minorHAnsi"/>
                <w:sz w:val="22"/>
              </w:rPr>
            </w:pPr>
            <w:r w:rsidRPr="00AC7BB6">
              <w:rPr>
                <w:rFonts w:asciiTheme="minorHAnsi" w:eastAsia="Garamond" w:hAnsiTheme="minorHAnsi" w:cstheme="minorHAnsi"/>
                <w:sz w:val="22"/>
              </w:rPr>
              <w:t>2</w:t>
            </w:r>
            <w:r w:rsidRPr="00AC7BB6">
              <w:rPr>
                <w:rFonts w:asciiTheme="minorHAnsi" w:hAnsiTheme="minorHAnsi" w:cstheme="minorHAnsi"/>
                <w:sz w:val="22"/>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64" w:firstLine="0"/>
              <w:jc w:val="center"/>
              <w:rPr>
                <w:rFonts w:asciiTheme="minorHAnsi" w:hAnsiTheme="minorHAnsi" w:cstheme="minorHAnsi"/>
                <w:sz w:val="22"/>
              </w:rPr>
            </w:pPr>
            <w:r w:rsidRPr="00AC7BB6">
              <w:rPr>
                <w:rFonts w:asciiTheme="minorHAnsi" w:eastAsia="Garamond" w:hAnsiTheme="minorHAnsi" w:cstheme="minorHAnsi"/>
                <w:sz w:val="22"/>
              </w:rPr>
              <w:t>Istituto</w:t>
            </w:r>
            <w:r w:rsidRPr="00AC7BB6">
              <w:rPr>
                <w:rFonts w:asciiTheme="minorHAnsi" w:hAnsiTheme="minorHAnsi" w:cstheme="minorHAnsi"/>
                <w:sz w:val="22"/>
              </w:rPr>
              <w:t xml:space="preserve"> </w:t>
            </w:r>
          </w:p>
        </w:tc>
        <w:tc>
          <w:tcPr>
            <w:tcW w:w="3039" w:type="dxa"/>
            <w:tcBorders>
              <w:top w:val="single" w:sz="4" w:space="0" w:color="000000"/>
              <w:left w:val="single" w:sz="4" w:space="0" w:color="000000"/>
              <w:bottom w:val="single" w:sz="4" w:space="0" w:color="000000"/>
              <w:right w:val="single" w:sz="4" w:space="0" w:color="000000"/>
            </w:tcBorders>
          </w:tcPr>
          <w:p w:rsidR="00647E8C" w:rsidRPr="00AC7BB6" w:rsidRDefault="00A1083B">
            <w:pPr>
              <w:widowControl w:val="0"/>
              <w:spacing w:after="0" w:line="259" w:lineRule="auto"/>
              <w:ind w:left="0" w:right="58" w:firstLine="0"/>
              <w:jc w:val="right"/>
              <w:rPr>
                <w:rFonts w:asciiTheme="minorHAnsi" w:hAnsiTheme="minorHAnsi" w:cstheme="minorHAnsi"/>
                <w:sz w:val="22"/>
              </w:rPr>
            </w:pPr>
            <w:r>
              <w:rPr>
                <w:rFonts w:asciiTheme="minorHAnsi" w:eastAsia="Garamond" w:hAnsiTheme="minorHAnsi" w:cstheme="minorHAnsi"/>
                <w:sz w:val="22"/>
              </w:rPr>
              <w:t>€ 2</w:t>
            </w:r>
            <w:r w:rsidR="007A4359" w:rsidRPr="00AC7BB6">
              <w:rPr>
                <w:rFonts w:asciiTheme="minorHAnsi" w:eastAsia="Garamond" w:hAnsiTheme="minorHAnsi" w:cstheme="minorHAnsi"/>
                <w:sz w:val="22"/>
              </w:rPr>
              <w:t>.000,00</w:t>
            </w:r>
            <w:r w:rsidR="007A4359" w:rsidRPr="00AC7BB6">
              <w:rPr>
                <w:rFonts w:asciiTheme="minorHAnsi" w:hAnsiTheme="minorHAnsi" w:cstheme="minorHAnsi"/>
                <w:sz w:val="22"/>
              </w:rPr>
              <w:t xml:space="preserve"> </w:t>
            </w:r>
          </w:p>
        </w:tc>
      </w:tr>
      <w:tr w:rsidR="00647E8C" w:rsidRPr="00AC7BB6">
        <w:trPr>
          <w:trHeight w:val="449"/>
        </w:trPr>
        <w:tc>
          <w:tcPr>
            <w:tcW w:w="3482"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0" w:firstLine="0"/>
              <w:jc w:val="left"/>
              <w:rPr>
                <w:rFonts w:asciiTheme="minorHAnsi" w:hAnsiTheme="minorHAnsi" w:cstheme="minorHAnsi"/>
                <w:sz w:val="22"/>
              </w:rPr>
            </w:pPr>
            <w:r w:rsidRPr="00AC7BB6">
              <w:rPr>
                <w:rFonts w:asciiTheme="minorHAnsi" w:eastAsia="Garamond" w:hAnsiTheme="minorHAnsi" w:cstheme="minorHAnsi"/>
                <w:sz w:val="22"/>
              </w:rPr>
              <w:t>2.</w:t>
            </w:r>
            <w:r w:rsidRPr="00AC7BB6">
              <w:rPr>
                <w:rFonts w:asciiTheme="minorHAnsi" w:eastAsia="Arial" w:hAnsiTheme="minorHAnsi" w:cstheme="minorHAnsi"/>
                <w:sz w:val="22"/>
              </w:rPr>
              <w:t xml:space="preserve"> </w:t>
            </w:r>
            <w:r w:rsidRPr="00AC7BB6">
              <w:rPr>
                <w:rFonts w:asciiTheme="minorHAnsi" w:eastAsia="Garamond" w:hAnsiTheme="minorHAnsi" w:cstheme="minorHAnsi"/>
                <w:sz w:val="22"/>
              </w:rPr>
              <w:t xml:space="preserve">Area BES </w:t>
            </w:r>
          </w:p>
        </w:tc>
        <w:tc>
          <w:tcPr>
            <w:tcW w:w="965"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58" w:firstLine="0"/>
              <w:jc w:val="center"/>
              <w:rPr>
                <w:rFonts w:asciiTheme="minorHAnsi" w:hAnsiTheme="minorHAnsi" w:cstheme="minorHAnsi"/>
                <w:sz w:val="22"/>
              </w:rPr>
            </w:pPr>
            <w:r w:rsidRPr="00AC7BB6">
              <w:rPr>
                <w:rFonts w:asciiTheme="minorHAnsi" w:eastAsia="Garamond" w:hAnsiTheme="minorHAnsi" w:cstheme="minorHAnsi"/>
                <w:sz w:val="22"/>
              </w:rPr>
              <w:t>3</w:t>
            </w:r>
            <w:r w:rsidRPr="00AC7BB6">
              <w:rPr>
                <w:rFonts w:asciiTheme="minorHAnsi" w:hAnsiTheme="minorHAnsi" w:cstheme="minorHAnsi"/>
                <w:sz w:val="22"/>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64" w:firstLine="0"/>
              <w:jc w:val="center"/>
              <w:rPr>
                <w:rFonts w:asciiTheme="minorHAnsi" w:hAnsiTheme="minorHAnsi" w:cstheme="minorHAnsi"/>
                <w:sz w:val="22"/>
              </w:rPr>
            </w:pPr>
            <w:r w:rsidRPr="00AC7BB6">
              <w:rPr>
                <w:rFonts w:asciiTheme="minorHAnsi" w:eastAsia="Garamond" w:hAnsiTheme="minorHAnsi" w:cstheme="minorHAnsi"/>
                <w:sz w:val="22"/>
              </w:rPr>
              <w:t>Istituto</w:t>
            </w:r>
            <w:r w:rsidRPr="00AC7BB6">
              <w:rPr>
                <w:rFonts w:asciiTheme="minorHAnsi" w:hAnsiTheme="minorHAnsi" w:cstheme="minorHAnsi"/>
                <w:sz w:val="22"/>
              </w:rPr>
              <w:t xml:space="preserve"> </w:t>
            </w:r>
          </w:p>
        </w:tc>
        <w:tc>
          <w:tcPr>
            <w:tcW w:w="3039" w:type="dxa"/>
            <w:tcBorders>
              <w:top w:val="single" w:sz="4" w:space="0" w:color="000000"/>
              <w:left w:val="single" w:sz="4" w:space="0" w:color="000000"/>
              <w:bottom w:val="single" w:sz="4" w:space="0" w:color="000000"/>
              <w:right w:val="single" w:sz="4" w:space="0" w:color="000000"/>
            </w:tcBorders>
          </w:tcPr>
          <w:p w:rsidR="00647E8C" w:rsidRPr="00AC7BB6" w:rsidRDefault="007A4359" w:rsidP="007F404B">
            <w:pPr>
              <w:widowControl w:val="0"/>
              <w:spacing w:after="0" w:line="259" w:lineRule="auto"/>
              <w:ind w:left="0" w:right="58" w:firstLine="0"/>
              <w:jc w:val="right"/>
              <w:rPr>
                <w:rFonts w:asciiTheme="minorHAnsi" w:hAnsiTheme="minorHAnsi" w:cstheme="minorHAnsi"/>
                <w:sz w:val="22"/>
              </w:rPr>
            </w:pPr>
            <w:r w:rsidRPr="00AC7BB6">
              <w:rPr>
                <w:rFonts w:asciiTheme="minorHAnsi" w:eastAsia="Garamond" w:hAnsiTheme="minorHAnsi" w:cstheme="minorHAnsi"/>
                <w:sz w:val="22"/>
              </w:rPr>
              <w:t>€ 2.</w:t>
            </w:r>
            <w:r w:rsidR="00D95B26">
              <w:rPr>
                <w:rFonts w:asciiTheme="minorHAnsi" w:eastAsia="Garamond" w:hAnsiTheme="minorHAnsi" w:cstheme="minorHAnsi"/>
                <w:sz w:val="22"/>
              </w:rPr>
              <w:t>934,9</w:t>
            </w:r>
            <w:r w:rsidR="007F404B">
              <w:rPr>
                <w:rFonts w:asciiTheme="minorHAnsi" w:eastAsia="Garamond" w:hAnsiTheme="minorHAnsi" w:cstheme="minorHAnsi"/>
                <w:sz w:val="22"/>
              </w:rPr>
              <w:t>7</w:t>
            </w:r>
            <w:r w:rsidRPr="00AC7BB6">
              <w:rPr>
                <w:rFonts w:asciiTheme="minorHAnsi" w:hAnsiTheme="minorHAnsi" w:cstheme="minorHAnsi"/>
                <w:sz w:val="22"/>
              </w:rPr>
              <w:t xml:space="preserve"> </w:t>
            </w:r>
          </w:p>
        </w:tc>
      </w:tr>
      <w:tr w:rsidR="00647E8C" w:rsidRPr="00AC7BB6">
        <w:trPr>
          <w:trHeight w:val="710"/>
        </w:trPr>
        <w:tc>
          <w:tcPr>
            <w:tcW w:w="3482"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283" w:right="0" w:hanging="283"/>
              <w:jc w:val="left"/>
              <w:rPr>
                <w:rFonts w:asciiTheme="minorHAnsi" w:hAnsiTheme="minorHAnsi" w:cstheme="minorHAnsi"/>
                <w:sz w:val="22"/>
              </w:rPr>
            </w:pPr>
            <w:r w:rsidRPr="00AC7BB6">
              <w:rPr>
                <w:rFonts w:asciiTheme="minorHAnsi" w:eastAsia="Garamond" w:hAnsiTheme="minorHAnsi" w:cstheme="minorHAnsi"/>
                <w:sz w:val="22"/>
              </w:rPr>
              <w:t>3.</w:t>
            </w:r>
            <w:r w:rsidRPr="00AC7BB6">
              <w:rPr>
                <w:rFonts w:asciiTheme="minorHAnsi" w:eastAsia="Arial" w:hAnsiTheme="minorHAnsi" w:cstheme="minorHAnsi"/>
                <w:sz w:val="22"/>
              </w:rPr>
              <w:t xml:space="preserve"> </w:t>
            </w:r>
            <w:r w:rsidRPr="00AC7BB6">
              <w:rPr>
                <w:rFonts w:asciiTheme="minorHAnsi" w:eastAsia="Garamond" w:hAnsiTheme="minorHAnsi" w:cstheme="minorHAnsi"/>
                <w:sz w:val="22"/>
              </w:rPr>
              <w:t xml:space="preserve">Area </w:t>
            </w:r>
            <w:r w:rsidRPr="00AC7BB6">
              <w:rPr>
                <w:rFonts w:asciiTheme="minorHAnsi" w:eastAsia="Garamond" w:hAnsiTheme="minorHAnsi" w:cstheme="minorHAnsi"/>
                <w:sz w:val="22"/>
              </w:rPr>
              <w:tab/>
              <w:t xml:space="preserve">Sito/gestione </w:t>
            </w:r>
            <w:r w:rsidRPr="00AC7BB6">
              <w:rPr>
                <w:rFonts w:asciiTheme="minorHAnsi" w:eastAsia="Garamond" w:hAnsiTheme="minorHAnsi" w:cstheme="minorHAnsi"/>
                <w:sz w:val="22"/>
              </w:rPr>
              <w:tab/>
              <w:t xml:space="preserve">Registro elettronico </w:t>
            </w:r>
          </w:p>
        </w:tc>
        <w:tc>
          <w:tcPr>
            <w:tcW w:w="965" w:type="dxa"/>
            <w:tcBorders>
              <w:top w:val="single" w:sz="4" w:space="0" w:color="000000"/>
              <w:left w:val="single" w:sz="4" w:space="0" w:color="000000"/>
              <w:bottom w:val="single" w:sz="4" w:space="0" w:color="000000"/>
              <w:right w:val="single" w:sz="4" w:space="0" w:color="000000"/>
            </w:tcBorders>
            <w:vAlign w:val="center"/>
          </w:tcPr>
          <w:p w:rsidR="00647E8C" w:rsidRPr="00AC7BB6" w:rsidRDefault="00C67AB6">
            <w:pPr>
              <w:widowControl w:val="0"/>
              <w:spacing w:after="0" w:line="259" w:lineRule="auto"/>
              <w:ind w:left="0" w:right="58" w:firstLine="0"/>
              <w:jc w:val="center"/>
              <w:rPr>
                <w:rFonts w:asciiTheme="minorHAnsi" w:hAnsiTheme="minorHAnsi" w:cstheme="minorHAnsi"/>
                <w:sz w:val="22"/>
              </w:rPr>
            </w:pPr>
            <w:r>
              <w:rPr>
                <w:rFonts w:asciiTheme="minorHAnsi" w:eastAsia="Garamond" w:hAnsiTheme="minorHAnsi" w:cstheme="minorHAnsi"/>
                <w:sz w:val="22"/>
              </w:rPr>
              <w:t>2</w:t>
            </w:r>
          </w:p>
        </w:tc>
        <w:tc>
          <w:tcPr>
            <w:tcW w:w="2134" w:type="dxa"/>
            <w:tcBorders>
              <w:top w:val="single" w:sz="4" w:space="0" w:color="000000"/>
              <w:left w:val="single" w:sz="4" w:space="0" w:color="000000"/>
              <w:bottom w:val="single" w:sz="4" w:space="0" w:color="000000"/>
              <w:right w:val="single" w:sz="4" w:space="0" w:color="000000"/>
            </w:tcBorders>
            <w:vAlign w:val="center"/>
          </w:tcPr>
          <w:p w:rsidR="00647E8C" w:rsidRPr="00AC7BB6" w:rsidRDefault="007A4359">
            <w:pPr>
              <w:widowControl w:val="0"/>
              <w:spacing w:after="0" w:line="259" w:lineRule="auto"/>
              <w:ind w:left="0" w:right="64" w:firstLine="0"/>
              <w:jc w:val="center"/>
              <w:rPr>
                <w:rFonts w:asciiTheme="minorHAnsi" w:hAnsiTheme="minorHAnsi" w:cstheme="minorHAnsi"/>
                <w:sz w:val="22"/>
              </w:rPr>
            </w:pPr>
            <w:r w:rsidRPr="00AC7BB6">
              <w:rPr>
                <w:rFonts w:asciiTheme="minorHAnsi" w:eastAsia="Garamond" w:hAnsiTheme="minorHAnsi" w:cstheme="minorHAnsi"/>
                <w:sz w:val="22"/>
              </w:rPr>
              <w:t>Istituto</w:t>
            </w:r>
            <w:r w:rsidRPr="00AC7BB6">
              <w:rPr>
                <w:rFonts w:asciiTheme="minorHAnsi" w:hAnsiTheme="minorHAnsi" w:cstheme="minorHAnsi"/>
                <w:sz w:val="22"/>
              </w:rPr>
              <w:t xml:space="preserve"> </w:t>
            </w:r>
          </w:p>
        </w:tc>
        <w:tc>
          <w:tcPr>
            <w:tcW w:w="3039" w:type="dxa"/>
            <w:tcBorders>
              <w:top w:val="single" w:sz="4" w:space="0" w:color="000000"/>
              <w:left w:val="single" w:sz="4" w:space="0" w:color="000000"/>
              <w:bottom w:val="single" w:sz="4" w:space="0" w:color="000000"/>
              <w:right w:val="single" w:sz="4" w:space="0" w:color="000000"/>
            </w:tcBorders>
            <w:vAlign w:val="center"/>
          </w:tcPr>
          <w:p w:rsidR="00647E8C" w:rsidRPr="00AC7BB6" w:rsidRDefault="00E147FF" w:rsidP="00C67AB6">
            <w:pPr>
              <w:widowControl w:val="0"/>
              <w:spacing w:after="0" w:line="259" w:lineRule="auto"/>
              <w:ind w:left="0" w:right="60" w:firstLine="0"/>
              <w:jc w:val="right"/>
              <w:rPr>
                <w:rFonts w:asciiTheme="minorHAnsi" w:hAnsiTheme="minorHAnsi" w:cstheme="minorHAnsi"/>
                <w:sz w:val="22"/>
              </w:rPr>
            </w:pPr>
            <w:r>
              <w:rPr>
                <w:rFonts w:asciiTheme="minorHAnsi" w:eastAsia="Garamond" w:hAnsiTheme="minorHAnsi" w:cstheme="minorHAnsi"/>
                <w:sz w:val="22"/>
              </w:rPr>
              <w:t xml:space="preserve">                          € 1</w:t>
            </w:r>
            <w:r w:rsidR="007A4359" w:rsidRPr="00AC7BB6">
              <w:rPr>
                <w:rFonts w:asciiTheme="minorHAnsi" w:eastAsia="Garamond" w:hAnsiTheme="minorHAnsi" w:cstheme="minorHAnsi"/>
                <w:sz w:val="22"/>
              </w:rPr>
              <w:t>.</w:t>
            </w:r>
            <w:r w:rsidR="00C67AB6">
              <w:rPr>
                <w:rFonts w:asciiTheme="minorHAnsi" w:eastAsia="Garamond" w:hAnsiTheme="minorHAnsi" w:cstheme="minorHAnsi"/>
                <w:sz w:val="22"/>
              </w:rPr>
              <w:t>790</w:t>
            </w:r>
            <w:r w:rsidR="007A4359" w:rsidRPr="00AC7BB6">
              <w:rPr>
                <w:rFonts w:asciiTheme="minorHAnsi" w:eastAsia="Garamond" w:hAnsiTheme="minorHAnsi" w:cstheme="minorHAnsi"/>
                <w:sz w:val="22"/>
              </w:rPr>
              <w:t>,00</w:t>
            </w:r>
            <w:r w:rsidR="007A4359" w:rsidRPr="00AC7BB6">
              <w:rPr>
                <w:rFonts w:asciiTheme="minorHAnsi" w:hAnsiTheme="minorHAnsi" w:cstheme="minorHAnsi"/>
                <w:sz w:val="22"/>
              </w:rPr>
              <w:t xml:space="preserve"> </w:t>
            </w:r>
          </w:p>
        </w:tc>
      </w:tr>
      <w:tr w:rsidR="00647E8C" w:rsidRPr="00AC7BB6">
        <w:trPr>
          <w:trHeight w:val="451"/>
        </w:trPr>
        <w:tc>
          <w:tcPr>
            <w:tcW w:w="3482"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59" w:firstLine="0"/>
              <w:jc w:val="right"/>
              <w:rPr>
                <w:rFonts w:asciiTheme="minorHAnsi" w:hAnsiTheme="minorHAnsi" w:cstheme="minorHAnsi"/>
                <w:sz w:val="22"/>
              </w:rPr>
            </w:pPr>
            <w:r w:rsidRPr="00AC7BB6">
              <w:rPr>
                <w:rFonts w:asciiTheme="minorHAnsi" w:eastAsia="Garamond" w:hAnsiTheme="minorHAnsi" w:cstheme="minorHAnsi"/>
                <w:b/>
                <w:sz w:val="22"/>
              </w:rPr>
              <w:t>TOTALE</w:t>
            </w:r>
            <w:r w:rsidRPr="00AC7BB6">
              <w:rPr>
                <w:rFonts w:asciiTheme="minorHAnsi" w:hAnsiTheme="minorHAnsi" w:cstheme="minorHAnsi"/>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58" w:firstLine="0"/>
              <w:jc w:val="center"/>
              <w:rPr>
                <w:rFonts w:asciiTheme="minorHAnsi" w:hAnsiTheme="minorHAnsi" w:cstheme="minorHAnsi"/>
                <w:sz w:val="22"/>
              </w:rPr>
            </w:pPr>
            <w:r w:rsidRPr="00AC7BB6">
              <w:rPr>
                <w:rFonts w:asciiTheme="minorHAnsi" w:eastAsia="Garamond" w:hAnsiTheme="minorHAnsi" w:cstheme="minorHAnsi"/>
                <w:b/>
                <w:sz w:val="22"/>
              </w:rPr>
              <w:t>7</w:t>
            </w:r>
            <w:r w:rsidRPr="00AC7BB6">
              <w:rPr>
                <w:rFonts w:asciiTheme="minorHAnsi" w:hAnsiTheme="minorHAnsi" w:cstheme="minorHAnsi"/>
                <w:sz w:val="22"/>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647E8C" w:rsidRPr="00AC7BB6" w:rsidRDefault="007A4359">
            <w:pPr>
              <w:widowControl w:val="0"/>
              <w:spacing w:after="0" w:line="259" w:lineRule="auto"/>
              <w:ind w:left="0" w:right="61" w:firstLine="0"/>
              <w:jc w:val="right"/>
              <w:rPr>
                <w:rFonts w:asciiTheme="minorHAnsi" w:hAnsiTheme="minorHAnsi" w:cstheme="minorHAnsi"/>
                <w:sz w:val="22"/>
              </w:rPr>
            </w:pPr>
            <w:r w:rsidRPr="00AC7BB6">
              <w:rPr>
                <w:rFonts w:asciiTheme="minorHAnsi" w:eastAsia="Garamond" w:hAnsiTheme="minorHAnsi" w:cstheme="minorHAnsi"/>
                <w:b/>
                <w:sz w:val="22"/>
              </w:rPr>
              <w:t>TOTALE</w:t>
            </w:r>
            <w:r w:rsidRPr="00AC7BB6">
              <w:rPr>
                <w:rFonts w:asciiTheme="minorHAnsi" w:hAnsiTheme="minorHAnsi" w:cstheme="minorHAnsi"/>
                <w:sz w:val="22"/>
              </w:rPr>
              <w:t xml:space="preserve"> </w:t>
            </w:r>
          </w:p>
        </w:tc>
        <w:tc>
          <w:tcPr>
            <w:tcW w:w="3039" w:type="dxa"/>
            <w:tcBorders>
              <w:top w:val="single" w:sz="4" w:space="0" w:color="000000"/>
              <w:left w:val="single" w:sz="4" w:space="0" w:color="000000"/>
              <w:bottom w:val="single" w:sz="4" w:space="0" w:color="000000"/>
              <w:right w:val="single" w:sz="4" w:space="0" w:color="000000"/>
            </w:tcBorders>
          </w:tcPr>
          <w:p w:rsidR="00647E8C" w:rsidRPr="00AC7BB6" w:rsidRDefault="007A4359" w:rsidP="00C251F7">
            <w:pPr>
              <w:widowControl w:val="0"/>
              <w:spacing w:after="0" w:line="259" w:lineRule="auto"/>
              <w:ind w:left="0" w:right="59" w:firstLine="0"/>
              <w:jc w:val="right"/>
              <w:rPr>
                <w:rFonts w:asciiTheme="minorHAnsi" w:hAnsiTheme="minorHAnsi" w:cstheme="minorHAnsi"/>
                <w:sz w:val="22"/>
              </w:rPr>
            </w:pPr>
            <w:r w:rsidRPr="00AC7BB6">
              <w:rPr>
                <w:rFonts w:asciiTheme="minorHAnsi" w:eastAsia="Garamond" w:hAnsiTheme="minorHAnsi" w:cstheme="minorHAnsi"/>
                <w:b/>
                <w:sz w:val="22"/>
              </w:rPr>
              <w:t xml:space="preserve">                    € </w:t>
            </w:r>
            <w:r w:rsidR="00C251F7">
              <w:rPr>
                <w:rFonts w:asciiTheme="minorHAnsi" w:eastAsia="Garamond" w:hAnsiTheme="minorHAnsi" w:cstheme="minorHAnsi"/>
                <w:b/>
                <w:sz w:val="22"/>
              </w:rPr>
              <w:t>7.724,97</w:t>
            </w:r>
            <w:r w:rsidRPr="00AC7BB6">
              <w:rPr>
                <w:rFonts w:asciiTheme="minorHAnsi" w:hAnsiTheme="minorHAnsi" w:cstheme="minorHAnsi"/>
                <w:sz w:val="22"/>
              </w:rPr>
              <w:t xml:space="preserve"> </w:t>
            </w:r>
          </w:p>
        </w:tc>
      </w:tr>
    </w:tbl>
    <w:p w:rsidR="00647E8C" w:rsidRPr="00AC7BB6" w:rsidRDefault="00647E8C">
      <w:pPr>
        <w:spacing w:after="17" w:line="259" w:lineRule="auto"/>
        <w:ind w:left="0" w:right="217" w:firstLine="0"/>
        <w:jc w:val="center"/>
        <w:rPr>
          <w:rFonts w:asciiTheme="minorHAnsi" w:hAnsiTheme="minorHAnsi" w:cstheme="minorHAnsi"/>
          <w:b/>
          <w:sz w:val="22"/>
        </w:rPr>
      </w:pPr>
    </w:p>
    <w:p w:rsidR="00647E8C" w:rsidRPr="00AC7BB6" w:rsidRDefault="007A4359" w:rsidP="005924BC">
      <w:pPr>
        <w:spacing w:after="0" w:line="259" w:lineRule="auto"/>
        <w:ind w:left="284" w:right="0" w:firstLine="0"/>
        <w:jc w:val="left"/>
        <w:rPr>
          <w:rFonts w:asciiTheme="minorHAnsi" w:hAnsiTheme="minorHAnsi" w:cstheme="minorHAnsi"/>
          <w:sz w:val="22"/>
        </w:rPr>
      </w:pPr>
      <w:r w:rsidRPr="00AC7BB6">
        <w:rPr>
          <w:rFonts w:asciiTheme="minorHAnsi" w:hAnsiTheme="minorHAnsi" w:cstheme="minorHAnsi"/>
          <w:sz w:val="22"/>
        </w:rPr>
        <w:t xml:space="preserve"> </w:t>
      </w:r>
    </w:p>
    <w:p w:rsidR="00647E8C" w:rsidRPr="00AC7BB6" w:rsidRDefault="007A4359">
      <w:pPr>
        <w:pStyle w:val="Titolo1"/>
        <w:spacing w:after="0"/>
        <w:ind w:left="32" w:right="0"/>
        <w:rPr>
          <w:rFonts w:asciiTheme="minorHAnsi" w:hAnsiTheme="minorHAnsi" w:cstheme="minorHAnsi"/>
          <w:sz w:val="22"/>
        </w:rPr>
      </w:pPr>
      <w:r w:rsidRPr="00AC7BB6">
        <w:rPr>
          <w:rFonts w:asciiTheme="minorHAnsi" w:hAnsiTheme="minorHAnsi" w:cstheme="minorHAnsi"/>
          <w:sz w:val="22"/>
        </w:rPr>
        <w:t xml:space="preserve">Art. 8 – Altre attività </w:t>
      </w:r>
    </w:p>
    <w:p w:rsidR="00647E8C" w:rsidRPr="00AC7BB6" w:rsidRDefault="007A4359">
      <w:pPr>
        <w:spacing w:after="0" w:line="259" w:lineRule="auto"/>
        <w:ind w:left="78" w:right="0" w:firstLine="0"/>
        <w:jc w:val="center"/>
        <w:rPr>
          <w:rFonts w:asciiTheme="minorHAnsi" w:hAnsiTheme="minorHAnsi" w:cstheme="minorHAnsi"/>
          <w:sz w:val="22"/>
        </w:rPr>
      </w:pPr>
      <w:r w:rsidRPr="00AC7BB6">
        <w:rPr>
          <w:rFonts w:asciiTheme="minorHAnsi" w:hAnsiTheme="minorHAnsi" w:cstheme="minorHAnsi"/>
          <w:b/>
          <w:sz w:val="22"/>
        </w:rPr>
        <w:t xml:space="preserve"> </w:t>
      </w:r>
    </w:p>
    <w:p w:rsidR="00647E8C" w:rsidRPr="00AC7BB6" w:rsidRDefault="007A4359">
      <w:pPr>
        <w:ind w:left="-5" w:right="246"/>
        <w:rPr>
          <w:rFonts w:asciiTheme="minorHAnsi" w:hAnsiTheme="minorHAnsi" w:cstheme="minorHAnsi"/>
          <w:sz w:val="22"/>
        </w:rPr>
      </w:pPr>
      <w:r w:rsidRPr="00AC7BB6">
        <w:rPr>
          <w:rFonts w:asciiTheme="minorHAnsi" w:hAnsiTheme="minorHAnsi" w:cstheme="minorHAnsi"/>
          <w:sz w:val="22"/>
        </w:rPr>
        <w:t xml:space="preserve">La quota del Fondo d’Istituto riservata al </w:t>
      </w:r>
      <w:r w:rsidRPr="00AC7BB6">
        <w:rPr>
          <w:rFonts w:asciiTheme="minorHAnsi" w:hAnsiTheme="minorHAnsi" w:cstheme="minorHAnsi"/>
          <w:b/>
          <w:sz w:val="22"/>
        </w:rPr>
        <w:t>personale docente</w:t>
      </w:r>
      <w:r w:rsidRPr="00AC7BB6">
        <w:rPr>
          <w:rFonts w:asciiTheme="minorHAnsi" w:hAnsiTheme="minorHAnsi" w:cstheme="minorHAnsi"/>
          <w:sz w:val="22"/>
        </w:rPr>
        <w:t xml:space="preserve"> è quantificata nell’importo di</w:t>
      </w:r>
      <w:r w:rsidR="00D943F0">
        <w:rPr>
          <w:rFonts w:asciiTheme="minorHAnsi" w:hAnsiTheme="minorHAnsi" w:cstheme="minorHAnsi"/>
          <w:b/>
          <w:sz w:val="22"/>
        </w:rPr>
        <w:t xml:space="preserve"> € 44.632</w:t>
      </w:r>
      <w:r w:rsidR="008E1524">
        <w:rPr>
          <w:rFonts w:asciiTheme="minorHAnsi" w:hAnsiTheme="minorHAnsi" w:cstheme="minorHAnsi"/>
          <w:b/>
          <w:sz w:val="22"/>
        </w:rPr>
        <w:t>,00</w:t>
      </w:r>
      <w:r w:rsidR="00D943F0">
        <w:rPr>
          <w:rFonts w:asciiTheme="minorHAnsi" w:hAnsiTheme="minorHAnsi" w:cstheme="minorHAnsi"/>
          <w:b/>
          <w:sz w:val="22"/>
        </w:rPr>
        <w:t xml:space="preserve"> </w:t>
      </w:r>
      <w:r w:rsidR="00D42750">
        <w:rPr>
          <w:rFonts w:asciiTheme="minorHAnsi" w:hAnsiTheme="minorHAnsi" w:cstheme="minorHAnsi"/>
          <w:b/>
          <w:sz w:val="22"/>
        </w:rPr>
        <w:t>cui si aggiungono</w:t>
      </w:r>
      <w:r w:rsidR="00EC02DF">
        <w:rPr>
          <w:rFonts w:asciiTheme="minorHAnsi" w:hAnsiTheme="minorHAnsi" w:cstheme="minorHAnsi"/>
          <w:b/>
          <w:sz w:val="22"/>
        </w:rPr>
        <w:t xml:space="preserve"> € </w:t>
      </w:r>
      <w:r w:rsidRPr="00AC7BB6">
        <w:rPr>
          <w:rFonts w:asciiTheme="minorHAnsi" w:hAnsiTheme="minorHAnsi" w:cstheme="minorHAnsi"/>
          <w:b/>
          <w:sz w:val="22"/>
        </w:rPr>
        <w:t>1.081,05 per u</w:t>
      </w:r>
      <w:r w:rsidR="00EC02DF">
        <w:rPr>
          <w:rFonts w:asciiTheme="minorHAnsi" w:hAnsiTheme="minorHAnsi" w:cstheme="minorHAnsi"/>
          <w:b/>
          <w:sz w:val="22"/>
        </w:rPr>
        <w:t>n</w:t>
      </w:r>
      <w:r w:rsidRPr="00AC7BB6">
        <w:rPr>
          <w:rFonts w:asciiTheme="minorHAnsi" w:hAnsiTheme="minorHAnsi" w:cstheme="minorHAnsi"/>
          <w:b/>
          <w:sz w:val="22"/>
        </w:rPr>
        <w:t xml:space="preserve"> </w:t>
      </w:r>
      <w:proofErr w:type="gramStart"/>
      <w:r w:rsidRPr="00AC7BB6">
        <w:rPr>
          <w:rFonts w:asciiTheme="minorHAnsi" w:hAnsiTheme="minorHAnsi" w:cstheme="minorHAnsi"/>
          <w:b/>
          <w:sz w:val="22"/>
        </w:rPr>
        <w:t>t</w:t>
      </w:r>
      <w:r w:rsidR="0010304A">
        <w:rPr>
          <w:rFonts w:asciiTheme="minorHAnsi" w:hAnsiTheme="minorHAnsi" w:cstheme="minorHAnsi"/>
          <w:b/>
          <w:sz w:val="22"/>
        </w:rPr>
        <w:t>otale  da</w:t>
      </w:r>
      <w:proofErr w:type="gramEnd"/>
      <w:r w:rsidR="0010304A">
        <w:rPr>
          <w:rFonts w:asciiTheme="minorHAnsi" w:hAnsiTheme="minorHAnsi" w:cstheme="minorHAnsi"/>
          <w:b/>
          <w:sz w:val="22"/>
        </w:rPr>
        <w:t xml:space="preserve"> contrattare di  </w:t>
      </w:r>
      <w:r w:rsidR="00D943F0">
        <w:rPr>
          <w:rFonts w:asciiTheme="minorHAnsi" w:hAnsiTheme="minorHAnsi" w:cstheme="minorHAnsi"/>
          <w:b/>
          <w:sz w:val="22"/>
        </w:rPr>
        <w:t>45.713,20</w:t>
      </w:r>
    </w:p>
    <w:p w:rsidR="00647E8C" w:rsidRPr="00AC7BB6" w:rsidRDefault="00647E8C">
      <w:pPr>
        <w:ind w:right="246" w:firstLine="0"/>
        <w:rPr>
          <w:rFonts w:asciiTheme="minorHAnsi" w:hAnsiTheme="minorHAnsi" w:cstheme="minorHAnsi"/>
          <w:sz w:val="22"/>
        </w:rPr>
      </w:pPr>
    </w:p>
    <w:p w:rsidR="00647E8C" w:rsidRPr="00AC7BB6" w:rsidRDefault="007A4359">
      <w:pPr>
        <w:ind w:left="345" w:right="246" w:hanging="360"/>
        <w:rPr>
          <w:rFonts w:asciiTheme="minorHAnsi" w:hAnsiTheme="minorHAnsi" w:cstheme="minorHAnsi"/>
          <w:sz w:val="22"/>
        </w:rPr>
      </w:pPr>
      <w:r w:rsidRPr="00AC7BB6">
        <w:rPr>
          <w:rFonts w:asciiTheme="minorHAnsi" w:hAnsiTheme="minorHAnsi" w:cstheme="minorHAnsi"/>
          <w:sz w:val="22"/>
        </w:rPr>
        <w:t>1.</w:t>
      </w:r>
      <w:r w:rsidRPr="00AC7BB6">
        <w:rPr>
          <w:rFonts w:asciiTheme="minorHAnsi" w:eastAsia="Arial" w:hAnsiTheme="minorHAnsi" w:cstheme="minorHAnsi"/>
          <w:sz w:val="22"/>
        </w:rPr>
        <w:t xml:space="preserve"> </w:t>
      </w:r>
      <w:r w:rsidRPr="00AC7BB6">
        <w:rPr>
          <w:rFonts w:asciiTheme="minorHAnsi" w:hAnsiTheme="minorHAnsi" w:cstheme="minorHAnsi"/>
          <w:sz w:val="22"/>
        </w:rPr>
        <w:t xml:space="preserve">lordo dipendente (comprensiva delle economie docenti) e sarà utilizzata secondo i criteri di seguito indicati:  </w:t>
      </w:r>
    </w:p>
    <w:p w:rsidR="00647E8C" w:rsidRPr="00AC7BB6" w:rsidRDefault="007A4359">
      <w:pPr>
        <w:numPr>
          <w:ilvl w:val="1"/>
          <w:numId w:val="9"/>
        </w:numPr>
        <w:ind w:right="246" w:hanging="360"/>
        <w:rPr>
          <w:rFonts w:asciiTheme="minorHAnsi" w:hAnsiTheme="minorHAnsi" w:cstheme="minorHAnsi"/>
          <w:sz w:val="22"/>
        </w:rPr>
      </w:pPr>
      <w:r w:rsidRPr="00AC7BB6">
        <w:rPr>
          <w:rFonts w:asciiTheme="minorHAnsi" w:hAnsiTheme="minorHAnsi" w:cstheme="minorHAnsi"/>
          <w:sz w:val="22"/>
        </w:rPr>
        <w:t xml:space="preserve">supporto all’organizzazione: impegno connesso allo svolgimento di attività organizzative sia di Istituto che di plesso che si evincono dalla tabella sottostante al punto a: </w:t>
      </w:r>
    </w:p>
    <w:p w:rsidR="00647E8C" w:rsidRPr="00AC7BB6" w:rsidRDefault="007A4359">
      <w:pPr>
        <w:numPr>
          <w:ilvl w:val="1"/>
          <w:numId w:val="9"/>
        </w:numPr>
        <w:ind w:right="246" w:hanging="360"/>
        <w:rPr>
          <w:rFonts w:asciiTheme="minorHAnsi" w:hAnsiTheme="minorHAnsi" w:cstheme="minorHAnsi"/>
          <w:sz w:val="22"/>
        </w:rPr>
      </w:pPr>
      <w:r w:rsidRPr="00AC7BB6">
        <w:rPr>
          <w:rFonts w:asciiTheme="minorHAnsi" w:hAnsiTheme="minorHAnsi" w:cstheme="minorHAnsi"/>
          <w:sz w:val="22"/>
        </w:rPr>
        <w:t xml:space="preserve">supporto alla didattica: impegno connesso alla realizzazione del PTOF/RAV/PDM d’Istituto e al lavoro degli organi collegiali come si evince dalla tabella b:  </w:t>
      </w:r>
    </w:p>
    <w:p w:rsidR="00647E8C" w:rsidRPr="00AC7BB6" w:rsidRDefault="007A4359">
      <w:pPr>
        <w:numPr>
          <w:ilvl w:val="1"/>
          <w:numId w:val="9"/>
        </w:numPr>
        <w:ind w:right="246" w:hanging="360"/>
        <w:rPr>
          <w:rFonts w:asciiTheme="minorHAnsi" w:hAnsiTheme="minorHAnsi" w:cstheme="minorHAnsi"/>
          <w:sz w:val="22"/>
        </w:rPr>
      </w:pPr>
      <w:r w:rsidRPr="00AC7BB6">
        <w:rPr>
          <w:rFonts w:asciiTheme="minorHAnsi" w:hAnsiTheme="minorHAnsi" w:cstheme="minorHAnsi"/>
          <w:sz w:val="22"/>
        </w:rPr>
        <w:t xml:space="preserve">progetti di arricchimento dell’offerta formativa: impegno in aula in orario aggiuntivo per attività progettuali inerenti il Piano di miglioramento come si evince dalla tabella c: </w:t>
      </w:r>
    </w:p>
    <w:p w:rsidR="00647E8C" w:rsidRPr="00AC7BB6" w:rsidRDefault="007A4359">
      <w:pPr>
        <w:spacing w:after="0" w:line="259" w:lineRule="auto"/>
        <w:ind w:left="1440" w:right="0" w:firstLine="0"/>
        <w:jc w:val="left"/>
        <w:rPr>
          <w:rFonts w:asciiTheme="minorHAnsi" w:hAnsiTheme="minorHAnsi" w:cstheme="minorHAnsi"/>
          <w:sz w:val="22"/>
        </w:rPr>
      </w:pPr>
      <w:r w:rsidRPr="00AC7BB6">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Tabella 6 </w:t>
      </w:r>
    </w:p>
    <w:tbl>
      <w:tblPr>
        <w:tblStyle w:val="TableGrid"/>
        <w:tblW w:w="9636" w:type="dxa"/>
        <w:tblInd w:w="7" w:type="dxa"/>
        <w:tblLayout w:type="fixed"/>
        <w:tblCellMar>
          <w:top w:w="102" w:type="dxa"/>
          <w:left w:w="5" w:type="dxa"/>
          <w:bottom w:w="61" w:type="dxa"/>
          <w:right w:w="5" w:type="dxa"/>
        </w:tblCellMar>
        <w:tblLook w:val="04A0" w:firstRow="1" w:lastRow="0" w:firstColumn="1" w:lastColumn="0" w:noHBand="0" w:noVBand="1"/>
      </w:tblPr>
      <w:tblGrid>
        <w:gridCol w:w="3850"/>
        <w:gridCol w:w="1317"/>
        <w:gridCol w:w="1139"/>
        <w:gridCol w:w="1229"/>
        <w:gridCol w:w="458"/>
        <w:gridCol w:w="1643"/>
      </w:tblGrid>
      <w:tr w:rsidR="00647E8C" w:rsidRPr="00464CDA" w:rsidTr="0088326B">
        <w:trPr>
          <w:trHeight w:val="678"/>
        </w:trPr>
        <w:tc>
          <w:tcPr>
            <w:tcW w:w="3850" w:type="dxa"/>
            <w:tcBorders>
              <w:top w:val="single" w:sz="4" w:space="0" w:color="000000"/>
              <w:left w:val="single" w:sz="4" w:space="0" w:color="000000"/>
              <w:bottom w:val="double" w:sz="32" w:space="0" w:color="DEEAF6"/>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Attività aggiuntive di non insegnamento</w:t>
            </w:r>
            <w:r w:rsidRPr="00464CDA">
              <w:rPr>
                <w:rFonts w:asciiTheme="minorHAnsi" w:hAnsiTheme="minorHAnsi" w:cstheme="minorHAnsi"/>
                <w:sz w:val="22"/>
              </w:rPr>
              <w:t xml:space="preserve"> </w:t>
            </w:r>
          </w:p>
        </w:tc>
        <w:tc>
          <w:tcPr>
            <w:tcW w:w="2456" w:type="dxa"/>
            <w:gridSpan w:val="2"/>
            <w:tcBorders>
              <w:top w:val="single" w:sz="4" w:space="0" w:color="000000"/>
              <w:left w:val="single" w:sz="4" w:space="0" w:color="000000"/>
              <w:bottom w:val="double" w:sz="32" w:space="0" w:color="DEEAF6"/>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Tipo compenso</w:t>
            </w:r>
            <w:r w:rsidRPr="00464CDA">
              <w:rPr>
                <w:rFonts w:asciiTheme="minorHAnsi" w:hAnsiTheme="minorHAnsi" w:cstheme="minorHAnsi"/>
                <w:sz w:val="22"/>
              </w:rPr>
              <w:t xml:space="preserve"> </w:t>
            </w:r>
          </w:p>
        </w:tc>
        <w:tc>
          <w:tcPr>
            <w:tcW w:w="1687" w:type="dxa"/>
            <w:gridSpan w:val="2"/>
            <w:tcBorders>
              <w:top w:val="single" w:sz="4" w:space="0" w:color="000000"/>
              <w:left w:val="single" w:sz="4" w:space="0" w:color="000000"/>
              <w:bottom w:val="double" w:sz="32" w:space="0" w:color="DEEAF6"/>
              <w:right w:val="single" w:sz="4" w:space="0" w:color="000000"/>
            </w:tcBorders>
            <w:shd w:val="clear" w:color="auto" w:fill="DEEAF6"/>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N.</w:t>
            </w:r>
            <w:r w:rsidRPr="00464CDA">
              <w:rPr>
                <w:rFonts w:asciiTheme="minorHAnsi" w:hAnsiTheme="minorHAnsi" w:cstheme="minorHAnsi"/>
                <w:sz w:val="22"/>
              </w:rPr>
              <w:t xml:space="preserve"> </w:t>
            </w:r>
          </w:p>
        </w:tc>
        <w:tc>
          <w:tcPr>
            <w:tcW w:w="1643" w:type="dxa"/>
            <w:tcBorders>
              <w:top w:val="single" w:sz="4" w:space="0" w:color="000000"/>
              <w:left w:val="single" w:sz="4" w:space="0" w:color="000000"/>
              <w:bottom w:val="double" w:sz="32" w:space="0" w:color="DEEAF6"/>
              <w:right w:val="single" w:sz="4" w:space="0" w:color="000000"/>
            </w:tcBorders>
            <w:shd w:val="clear" w:color="auto" w:fill="DEEAF6"/>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L.D.</w:t>
            </w:r>
            <w:r w:rsidRPr="00464CDA">
              <w:rPr>
                <w:rFonts w:asciiTheme="minorHAnsi" w:hAnsiTheme="minorHAnsi" w:cstheme="minorHAnsi"/>
                <w:sz w:val="22"/>
              </w:rPr>
              <w:t xml:space="preserve"> </w:t>
            </w:r>
          </w:p>
        </w:tc>
      </w:tr>
      <w:tr w:rsidR="00647E8C" w:rsidRPr="00464CDA" w:rsidTr="000A3878">
        <w:trPr>
          <w:trHeight w:val="333"/>
        </w:trPr>
        <w:tc>
          <w:tcPr>
            <w:tcW w:w="9636" w:type="dxa"/>
            <w:gridSpan w:val="6"/>
            <w:tcBorders>
              <w:top w:val="double" w:sz="32" w:space="0" w:color="DEEAF6"/>
              <w:left w:val="single" w:sz="4" w:space="0" w:color="000000"/>
              <w:bottom w:val="single" w:sz="4" w:space="0" w:color="000000"/>
              <w:right w:val="single" w:sz="4" w:space="0" w:color="000000"/>
            </w:tcBorders>
            <w:shd w:val="clear" w:color="auto" w:fill="DEEAF6"/>
          </w:tcPr>
          <w:p w:rsidR="00647E8C" w:rsidRPr="00464CDA" w:rsidRDefault="007A4359" w:rsidP="003C273C">
            <w:pPr>
              <w:ind w:left="0" w:firstLine="0"/>
              <w:jc w:val="center"/>
              <w:rPr>
                <w:rFonts w:asciiTheme="minorHAnsi" w:hAnsiTheme="minorHAnsi" w:cstheme="minorHAnsi"/>
                <w:sz w:val="22"/>
              </w:rPr>
            </w:pPr>
            <w:r w:rsidRPr="00464CDA">
              <w:rPr>
                <w:rFonts w:asciiTheme="minorHAnsi" w:eastAsia="Garamond" w:hAnsiTheme="minorHAnsi" w:cstheme="minorHAnsi"/>
                <w:sz w:val="22"/>
              </w:rPr>
              <w:t>a) Supporto all’organizzazione</w:t>
            </w:r>
          </w:p>
        </w:tc>
      </w:tr>
      <w:tr w:rsidR="00647E8C" w:rsidRPr="00464CDA" w:rsidTr="0088326B">
        <w:trPr>
          <w:trHeight w:val="742"/>
        </w:trPr>
        <w:tc>
          <w:tcPr>
            <w:tcW w:w="3850" w:type="dxa"/>
            <w:tcBorders>
              <w:top w:val="single" w:sz="4" w:space="0" w:color="000000"/>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2° Collaboratore del DS </w:t>
            </w:r>
          </w:p>
        </w:tc>
        <w:tc>
          <w:tcPr>
            <w:tcW w:w="2456" w:type="dxa"/>
            <w:gridSpan w:val="2"/>
            <w:tcBorders>
              <w:top w:val="single" w:sz="4" w:space="0" w:color="000000"/>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Forfait </w:t>
            </w:r>
            <w:r w:rsidRPr="00464CDA">
              <w:rPr>
                <w:rFonts w:asciiTheme="minorHAnsi" w:hAnsiTheme="minorHAnsi" w:cstheme="minorHAnsi"/>
                <w:sz w:val="22"/>
              </w:rPr>
              <w:t xml:space="preserve"> </w:t>
            </w:r>
          </w:p>
        </w:tc>
        <w:tc>
          <w:tcPr>
            <w:tcW w:w="1687" w:type="dxa"/>
            <w:gridSpan w:val="2"/>
            <w:tcBorders>
              <w:top w:val="single" w:sz="4" w:space="0" w:color="000000"/>
              <w:left w:val="single" w:sz="4" w:space="0" w:color="000000"/>
              <w:bottom w:val="single" w:sz="6" w:space="0" w:color="000000"/>
              <w:right w:val="single" w:sz="4" w:space="0" w:color="000000"/>
            </w:tcBorders>
            <w:vAlign w:val="center"/>
          </w:tcPr>
          <w:p w:rsidR="00647E8C" w:rsidRPr="00464CDA" w:rsidRDefault="007A4359" w:rsidP="003C273C">
            <w:pPr>
              <w:ind w:left="0" w:firstLine="0"/>
              <w:jc w:val="center"/>
              <w:rPr>
                <w:rFonts w:asciiTheme="minorHAnsi" w:hAnsiTheme="minorHAnsi" w:cstheme="minorHAnsi"/>
                <w:sz w:val="22"/>
              </w:rPr>
            </w:pPr>
            <w:r w:rsidRPr="00464CDA">
              <w:rPr>
                <w:rFonts w:asciiTheme="minorHAnsi" w:eastAsia="Garamond" w:hAnsiTheme="minorHAnsi" w:cstheme="minorHAnsi"/>
                <w:sz w:val="22"/>
              </w:rPr>
              <w:t>1</w:t>
            </w:r>
          </w:p>
        </w:tc>
        <w:tc>
          <w:tcPr>
            <w:tcW w:w="1643" w:type="dxa"/>
            <w:tcBorders>
              <w:top w:val="single" w:sz="4" w:space="0" w:color="000000"/>
              <w:left w:val="single" w:sz="4" w:space="0" w:color="000000"/>
              <w:bottom w:val="single" w:sz="6" w:space="0" w:color="000000"/>
              <w:right w:val="single" w:sz="4" w:space="0" w:color="000000"/>
            </w:tcBorders>
            <w:vAlign w:val="center"/>
          </w:tcPr>
          <w:p w:rsidR="00647E8C" w:rsidRPr="00464CDA" w:rsidRDefault="005F0BED" w:rsidP="0043331B">
            <w:pPr>
              <w:ind w:left="0" w:firstLine="0"/>
              <w:rPr>
                <w:rFonts w:asciiTheme="minorHAnsi" w:hAnsiTheme="minorHAnsi" w:cstheme="minorHAnsi"/>
                <w:sz w:val="22"/>
              </w:rPr>
            </w:pPr>
            <w:r>
              <w:rPr>
                <w:rFonts w:asciiTheme="minorHAnsi" w:eastAsia="Garamond" w:hAnsiTheme="minorHAnsi" w:cstheme="minorHAnsi"/>
                <w:sz w:val="22"/>
              </w:rPr>
              <w:t>€ 2</w:t>
            </w:r>
            <w:r w:rsidR="007A4359" w:rsidRPr="00464CDA">
              <w:rPr>
                <w:rFonts w:asciiTheme="minorHAnsi" w:eastAsia="Garamond" w:hAnsiTheme="minorHAnsi" w:cstheme="minorHAnsi"/>
                <w:sz w:val="22"/>
              </w:rPr>
              <w:t>.000,00</w:t>
            </w:r>
            <w:r w:rsidR="007A4359" w:rsidRPr="00464CDA">
              <w:rPr>
                <w:rFonts w:asciiTheme="minorHAnsi" w:hAnsiTheme="minorHAnsi" w:cstheme="minorHAnsi"/>
                <w:sz w:val="22"/>
              </w:rPr>
              <w:t xml:space="preserve"> </w:t>
            </w:r>
          </w:p>
        </w:tc>
      </w:tr>
      <w:tr w:rsidR="0088326B" w:rsidRPr="00464CDA" w:rsidTr="000A3878">
        <w:trPr>
          <w:trHeight w:val="185"/>
        </w:trPr>
        <w:tc>
          <w:tcPr>
            <w:tcW w:w="3850" w:type="dxa"/>
            <w:tcBorders>
              <w:top w:val="single" w:sz="6" w:space="0" w:color="000000"/>
              <w:left w:val="single" w:sz="4" w:space="0" w:color="000000"/>
              <w:bottom w:val="single" w:sz="4" w:space="0" w:color="000000"/>
              <w:right w:val="single" w:sz="4" w:space="0" w:color="000000"/>
            </w:tcBorders>
            <w:vAlign w:val="center"/>
          </w:tcPr>
          <w:p w:rsidR="0088326B" w:rsidRPr="00464CDA" w:rsidRDefault="0088326B" w:rsidP="0043331B">
            <w:pPr>
              <w:ind w:left="0" w:firstLine="0"/>
              <w:rPr>
                <w:rFonts w:asciiTheme="minorHAnsi" w:hAnsiTheme="minorHAnsi" w:cstheme="minorHAnsi"/>
                <w:sz w:val="22"/>
              </w:rPr>
            </w:pPr>
          </w:p>
        </w:tc>
        <w:tc>
          <w:tcPr>
            <w:tcW w:w="2456" w:type="dxa"/>
            <w:gridSpan w:val="2"/>
            <w:tcBorders>
              <w:top w:val="single" w:sz="6" w:space="0" w:color="000000"/>
              <w:left w:val="single" w:sz="4" w:space="0" w:color="000000"/>
              <w:bottom w:val="single" w:sz="4" w:space="0" w:color="000000"/>
              <w:right w:val="single" w:sz="4" w:space="0" w:color="000000"/>
            </w:tcBorders>
            <w:vAlign w:val="center"/>
          </w:tcPr>
          <w:p w:rsidR="0088326B" w:rsidRPr="00464CDA" w:rsidRDefault="0088326B" w:rsidP="0043331B">
            <w:pPr>
              <w:ind w:left="0" w:firstLine="0"/>
              <w:rPr>
                <w:rFonts w:asciiTheme="minorHAnsi" w:hAnsiTheme="minorHAnsi" w:cstheme="minorHAnsi"/>
                <w:sz w:val="22"/>
              </w:rPr>
            </w:pPr>
          </w:p>
        </w:tc>
        <w:tc>
          <w:tcPr>
            <w:tcW w:w="1687" w:type="dxa"/>
            <w:gridSpan w:val="2"/>
            <w:tcBorders>
              <w:top w:val="single" w:sz="6" w:space="0" w:color="000000"/>
              <w:left w:val="single" w:sz="4" w:space="0" w:color="000000"/>
              <w:bottom w:val="single" w:sz="6" w:space="0" w:color="000000"/>
              <w:right w:val="single" w:sz="4" w:space="0" w:color="000000"/>
            </w:tcBorders>
          </w:tcPr>
          <w:p w:rsidR="0088326B" w:rsidRPr="00464CDA" w:rsidRDefault="0088326B" w:rsidP="003C273C">
            <w:pPr>
              <w:ind w:left="0" w:firstLine="0"/>
              <w:jc w:val="center"/>
              <w:rPr>
                <w:rFonts w:asciiTheme="minorHAnsi" w:hAnsiTheme="minorHAnsi" w:cstheme="minorHAnsi"/>
                <w:sz w:val="22"/>
              </w:rPr>
            </w:pPr>
          </w:p>
        </w:tc>
        <w:tc>
          <w:tcPr>
            <w:tcW w:w="1643" w:type="dxa"/>
            <w:tcBorders>
              <w:top w:val="single" w:sz="6" w:space="0" w:color="000000"/>
              <w:left w:val="single" w:sz="4" w:space="0" w:color="000000"/>
              <w:bottom w:val="single" w:sz="4" w:space="0" w:color="000000"/>
              <w:right w:val="single" w:sz="4" w:space="0" w:color="000000"/>
            </w:tcBorders>
            <w:vAlign w:val="center"/>
          </w:tcPr>
          <w:p w:rsidR="0088326B" w:rsidRPr="00464CDA" w:rsidRDefault="0088326B" w:rsidP="0043331B">
            <w:pPr>
              <w:ind w:left="0" w:firstLine="0"/>
              <w:rPr>
                <w:rFonts w:asciiTheme="minorHAnsi" w:hAnsiTheme="minorHAnsi" w:cstheme="minorHAnsi"/>
                <w:sz w:val="22"/>
              </w:rPr>
            </w:pPr>
          </w:p>
        </w:tc>
      </w:tr>
      <w:tr w:rsidR="00647E8C" w:rsidRPr="00464CDA" w:rsidTr="0088326B">
        <w:trPr>
          <w:trHeight w:val="987"/>
        </w:trPr>
        <w:tc>
          <w:tcPr>
            <w:tcW w:w="3850" w:type="dxa"/>
            <w:tcBorders>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Referenti plesso/sede:</w:t>
            </w:r>
            <w:r w:rsidRPr="00464CDA">
              <w:rPr>
                <w:rFonts w:asciiTheme="minorHAnsi" w:hAnsiTheme="minorHAnsi" w:cstheme="minorHAnsi"/>
                <w:sz w:val="22"/>
              </w:rPr>
              <w:t xml:space="preserve"> </w:t>
            </w:r>
          </w:p>
        </w:tc>
        <w:tc>
          <w:tcPr>
            <w:tcW w:w="2456" w:type="dxa"/>
            <w:gridSpan w:val="2"/>
            <w:tcBorders>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Forfait   </w:t>
            </w:r>
            <w:r w:rsidRPr="00464CDA">
              <w:rPr>
                <w:rFonts w:asciiTheme="minorHAnsi" w:hAnsiTheme="minorHAnsi" w:cstheme="minorHAnsi"/>
                <w:sz w:val="22"/>
              </w:rPr>
              <w:t xml:space="preserve"> </w:t>
            </w:r>
          </w:p>
        </w:tc>
        <w:tc>
          <w:tcPr>
            <w:tcW w:w="1687" w:type="dxa"/>
            <w:gridSpan w:val="2"/>
            <w:tcBorders>
              <w:left w:val="single" w:sz="4" w:space="0" w:color="000000"/>
              <w:bottom w:val="single" w:sz="6" w:space="0" w:color="000000"/>
              <w:right w:val="single" w:sz="4" w:space="0" w:color="000000"/>
            </w:tcBorders>
          </w:tcPr>
          <w:p w:rsidR="00647E8C" w:rsidRPr="00464CDA" w:rsidRDefault="007A4359" w:rsidP="003C273C">
            <w:pPr>
              <w:ind w:left="0" w:firstLine="0"/>
              <w:jc w:val="center"/>
              <w:rPr>
                <w:rFonts w:asciiTheme="minorHAnsi" w:hAnsiTheme="minorHAnsi" w:cstheme="minorHAnsi"/>
                <w:sz w:val="22"/>
              </w:rPr>
            </w:pPr>
            <w:r w:rsidRPr="00464CDA">
              <w:rPr>
                <w:rFonts w:asciiTheme="minorHAnsi" w:eastAsia="Garamond" w:hAnsiTheme="minorHAnsi" w:cstheme="minorHAnsi"/>
                <w:sz w:val="22"/>
              </w:rPr>
              <w:t>9 quote (</w:t>
            </w:r>
            <w:r w:rsidR="00D213DB" w:rsidRPr="00464CDA">
              <w:rPr>
                <w:rFonts w:asciiTheme="minorHAnsi" w:eastAsia="Garamond" w:hAnsiTheme="minorHAnsi" w:cstheme="minorHAnsi"/>
                <w:sz w:val="22"/>
              </w:rPr>
              <w:t xml:space="preserve">quota fissa + quota per alunno </w:t>
            </w:r>
            <w:r w:rsidRPr="00464CDA">
              <w:rPr>
                <w:rFonts w:asciiTheme="minorHAnsi" w:eastAsia="Garamond" w:hAnsiTheme="minorHAnsi" w:cstheme="minorHAnsi"/>
                <w:sz w:val="22"/>
              </w:rPr>
              <w:t>)</w:t>
            </w:r>
          </w:p>
        </w:tc>
        <w:tc>
          <w:tcPr>
            <w:tcW w:w="1643" w:type="dxa"/>
            <w:tcBorders>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€ 8.945,00</w:t>
            </w:r>
          </w:p>
        </w:tc>
      </w:tr>
      <w:tr w:rsidR="00647E8C" w:rsidRPr="00464CDA" w:rsidTr="006222DD">
        <w:trPr>
          <w:trHeight w:val="505"/>
        </w:trPr>
        <w:tc>
          <w:tcPr>
            <w:tcW w:w="3850"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7"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Forte</w:t>
            </w:r>
            <w:r w:rsidRPr="00464CDA">
              <w:rPr>
                <w:rFonts w:asciiTheme="minorHAnsi" w:hAnsiTheme="minorHAnsi" w:cstheme="minorHAnsi"/>
                <w:sz w:val="22"/>
              </w:rPr>
              <w:t xml:space="preserve"> </w:t>
            </w:r>
          </w:p>
        </w:tc>
        <w:tc>
          <w:tcPr>
            <w:tcW w:w="1139"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€ 575,00 </w:t>
            </w:r>
            <w:r w:rsidRPr="00464CDA">
              <w:rPr>
                <w:rFonts w:asciiTheme="minorHAnsi" w:hAnsiTheme="minorHAnsi" w:cstheme="minorHAnsi"/>
                <w:sz w:val="22"/>
              </w:rPr>
              <w:t xml:space="preserve"> </w:t>
            </w:r>
          </w:p>
        </w:tc>
        <w:tc>
          <w:tcPr>
            <w:tcW w:w="1229"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C82CE5" w:rsidP="00C82CE5">
            <w:pPr>
              <w:ind w:left="0" w:firstLine="0"/>
              <w:jc w:val="right"/>
              <w:rPr>
                <w:rFonts w:asciiTheme="minorHAnsi" w:hAnsiTheme="minorHAnsi" w:cstheme="minorHAnsi"/>
                <w:sz w:val="22"/>
              </w:rPr>
            </w:pPr>
            <w:r>
              <w:rPr>
                <w:rFonts w:asciiTheme="minorHAnsi" w:eastAsia="Garamond" w:hAnsiTheme="minorHAnsi" w:cstheme="minorHAnsi"/>
                <w:sz w:val="22"/>
              </w:rPr>
              <w:t xml:space="preserve">€   </w:t>
            </w:r>
            <w:r w:rsidR="007A4359" w:rsidRPr="00464CDA">
              <w:rPr>
                <w:rFonts w:asciiTheme="minorHAnsi" w:eastAsia="Garamond" w:hAnsiTheme="minorHAnsi" w:cstheme="minorHAnsi"/>
                <w:sz w:val="22"/>
              </w:rPr>
              <w:t>208,00</w:t>
            </w:r>
          </w:p>
        </w:tc>
        <w:tc>
          <w:tcPr>
            <w:tcW w:w="458" w:type="dxa"/>
            <w:tcBorders>
              <w:top w:val="single" w:sz="6" w:space="0" w:color="000000"/>
              <w:left w:val="single" w:sz="6" w:space="0" w:color="000000"/>
              <w:bottom w:val="single" w:sz="4" w:space="0" w:color="000000"/>
              <w:right w:val="single" w:sz="6" w:space="0" w:color="000000"/>
            </w:tcBorders>
            <w:vAlign w:val="center"/>
          </w:tcPr>
          <w:p w:rsidR="00647E8C" w:rsidRPr="00464CDA" w:rsidRDefault="007A4359" w:rsidP="00C82CE5">
            <w:pPr>
              <w:ind w:left="0" w:firstLine="0"/>
              <w:jc w:val="center"/>
              <w:rPr>
                <w:rFonts w:asciiTheme="minorHAnsi" w:hAnsiTheme="minorHAnsi" w:cstheme="minorHAnsi"/>
                <w:sz w:val="22"/>
              </w:rPr>
            </w:pPr>
            <w:r w:rsidRPr="00464CDA">
              <w:rPr>
                <w:rFonts w:asciiTheme="minorHAnsi" w:eastAsia="Garamond" w:hAnsiTheme="minorHAnsi" w:cstheme="minorHAnsi"/>
                <w:sz w:val="22"/>
              </w:rPr>
              <w:t>2</w:t>
            </w:r>
          </w:p>
        </w:tc>
        <w:tc>
          <w:tcPr>
            <w:tcW w:w="1643" w:type="dxa"/>
            <w:tcBorders>
              <w:top w:val="single" w:sz="4" w:space="0" w:color="000000"/>
              <w:left w:val="single" w:sz="6" w:space="0" w:color="000000"/>
              <w:bottom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r>
      <w:tr w:rsidR="00647E8C" w:rsidRPr="00464CDA" w:rsidTr="006222DD">
        <w:trPr>
          <w:trHeight w:val="548"/>
        </w:trPr>
        <w:tc>
          <w:tcPr>
            <w:tcW w:w="3850"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7"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Gabelli</w:t>
            </w:r>
            <w:r w:rsidRPr="00464CDA">
              <w:rPr>
                <w:rFonts w:asciiTheme="minorHAnsi" w:hAnsiTheme="minorHAnsi" w:cstheme="minorHAnsi"/>
                <w:sz w:val="22"/>
              </w:rPr>
              <w:t xml:space="preserve"> </w:t>
            </w:r>
          </w:p>
        </w:tc>
        <w:tc>
          <w:tcPr>
            <w:tcW w:w="1139"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€ 575,00 </w:t>
            </w:r>
            <w:r w:rsidRPr="00464CDA">
              <w:rPr>
                <w:rFonts w:asciiTheme="minorHAnsi" w:hAnsiTheme="minorHAnsi" w:cstheme="minorHAnsi"/>
                <w:sz w:val="22"/>
              </w:rPr>
              <w:t xml:space="preserve"> </w:t>
            </w:r>
          </w:p>
        </w:tc>
        <w:tc>
          <w:tcPr>
            <w:tcW w:w="1229" w:type="dxa"/>
            <w:tcBorders>
              <w:top w:val="single" w:sz="4" w:space="0" w:color="000000"/>
              <w:left w:val="single" w:sz="4" w:space="0" w:color="000000"/>
              <w:bottom w:val="single" w:sz="4" w:space="0" w:color="000000"/>
              <w:right w:val="single" w:sz="6" w:space="0" w:color="000000"/>
            </w:tcBorders>
            <w:vAlign w:val="center"/>
          </w:tcPr>
          <w:p w:rsidR="00647E8C" w:rsidRPr="00C82CE5" w:rsidRDefault="00C82CE5" w:rsidP="00C82CE5">
            <w:pPr>
              <w:ind w:left="0" w:firstLine="0"/>
              <w:jc w:val="right"/>
              <w:rPr>
                <w:rFonts w:asciiTheme="minorHAnsi" w:eastAsia="Garamond" w:hAnsiTheme="minorHAnsi" w:cstheme="minorHAnsi"/>
                <w:sz w:val="22"/>
              </w:rPr>
            </w:pPr>
            <w:r>
              <w:rPr>
                <w:rFonts w:asciiTheme="minorHAnsi" w:eastAsia="Garamond" w:hAnsiTheme="minorHAnsi" w:cstheme="minorHAnsi"/>
                <w:sz w:val="22"/>
              </w:rPr>
              <w:t xml:space="preserve">€     </w:t>
            </w:r>
            <w:r w:rsidR="007A4359" w:rsidRPr="00464CDA">
              <w:rPr>
                <w:rFonts w:asciiTheme="minorHAnsi" w:eastAsia="Garamond" w:hAnsiTheme="minorHAnsi" w:cstheme="minorHAnsi"/>
                <w:sz w:val="22"/>
              </w:rPr>
              <w:t>180,00</w:t>
            </w:r>
          </w:p>
        </w:tc>
        <w:tc>
          <w:tcPr>
            <w:tcW w:w="458"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C82CE5">
            <w:pPr>
              <w:ind w:left="0" w:firstLine="0"/>
              <w:jc w:val="center"/>
              <w:rPr>
                <w:rFonts w:asciiTheme="minorHAnsi" w:hAnsiTheme="minorHAnsi" w:cstheme="minorHAnsi"/>
                <w:sz w:val="22"/>
              </w:rPr>
            </w:pPr>
            <w:r w:rsidRPr="00464CDA">
              <w:rPr>
                <w:rFonts w:asciiTheme="minorHAnsi" w:eastAsia="Garamond" w:hAnsiTheme="minorHAnsi" w:cstheme="minorHAnsi"/>
                <w:sz w:val="22"/>
              </w:rPr>
              <w:t>2</w:t>
            </w:r>
          </w:p>
        </w:tc>
        <w:tc>
          <w:tcPr>
            <w:tcW w:w="1643" w:type="dxa"/>
            <w:tcBorders>
              <w:top w:val="single" w:sz="4" w:space="0" w:color="000000"/>
              <w:left w:val="single" w:sz="6" w:space="0" w:color="000000"/>
              <w:bottom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r>
      <w:tr w:rsidR="00647E8C" w:rsidRPr="00464CDA" w:rsidTr="006222DD">
        <w:trPr>
          <w:trHeight w:val="573"/>
        </w:trPr>
        <w:tc>
          <w:tcPr>
            <w:tcW w:w="3850"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7"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Sacro Cuore</w:t>
            </w:r>
            <w:r w:rsidRPr="00464CDA">
              <w:rPr>
                <w:rFonts w:asciiTheme="minorHAnsi" w:hAnsiTheme="minorHAnsi" w:cstheme="minorHAnsi"/>
                <w:sz w:val="22"/>
              </w:rPr>
              <w:t xml:space="preserve"> </w:t>
            </w:r>
          </w:p>
        </w:tc>
        <w:tc>
          <w:tcPr>
            <w:tcW w:w="1139"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€ 575,00 </w:t>
            </w:r>
            <w:r w:rsidRPr="00464CDA">
              <w:rPr>
                <w:rFonts w:asciiTheme="minorHAnsi" w:hAnsiTheme="minorHAnsi" w:cstheme="minorHAnsi"/>
                <w:sz w:val="22"/>
              </w:rPr>
              <w:t xml:space="preserve"> </w:t>
            </w:r>
          </w:p>
        </w:tc>
        <w:tc>
          <w:tcPr>
            <w:tcW w:w="1229" w:type="dxa"/>
            <w:tcBorders>
              <w:top w:val="single" w:sz="4" w:space="0" w:color="000000"/>
              <w:left w:val="single" w:sz="4" w:space="0" w:color="000000"/>
              <w:bottom w:val="single" w:sz="4" w:space="0" w:color="000000"/>
              <w:right w:val="single" w:sz="6" w:space="0" w:color="000000"/>
            </w:tcBorders>
            <w:vAlign w:val="center"/>
          </w:tcPr>
          <w:p w:rsidR="00647E8C" w:rsidRPr="00C82CE5" w:rsidRDefault="007A4359" w:rsidP="00C82CE5">
            <w:pPr>
              <w:ind w:left="0" w:firstLine="0"/>
              <w:jc w:val="right"/>
              <w:rPr>
                <w:rFonts w:asciiTheme="minorHAnsi" w:eastAsia="Garamond" w:hAnsiTheme="minorHAnsi" w:cstheme="minorHAnsi"/>
                <w:sz w:val="22"/>
              </w:rPr>
            </w:pPr>
            <w:r w:rsidRPr="00464CDA">
              <w:rPr>
                <w:rFonts w:asciiTheme="minorHAnsi" w:eastAsia="Garamond" w:hAnsiTheme="minorHAnsi" w:cstheme="minorHAnsi"/>
                <w:sz w:val="22"/>
              </w:rPr>
              <w:t>€         138,00</w:t>
            </w:r>
          </w:p>
        </w:tc>
        <w:tc>
          <w:tcPr>
            <w:tcW w:w="458"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C82CE5">
            <w:pPr>
              <w:ind w:left="0" w:firstLine="0"/>
              <w:jc w:val="center"/>
              <w:rPr>
                <w:rFonts w:asciiTheme="minorHAnsi" w:hAnsiTheme="minorHAnsi" w:cstheme="minorHAnsi"/>
                <w:sz w:val="22"/>
              </w:rPr>
            </w:pPr>
            <w:r w:rsidRPr="00464CDA">
              <w:rPr>
                <w:rFonts w:asciiTheme="minorHAnsi" w:eastAsia="Garamond" w:hAnsiTheme="minorHAnsi" w:cstheme="minorHAnsi"/>
                <w:sz w:val="22"/>
              </w:rPr>
              <w:t>2</w:t>
            </w:r>
          </w:p>
        </w:tc>
        <w:tc>
          <w:tcPr>
            <w:tcW w:w="1643" w:type="dxa"/>
            <w:tcBorders>
              <w:top w:val="single" w:sz="4" w:space="0" w:color="000000"/>
              <w:left w:val="single" w:sz="6" w:space="0" w:color="000000"/>
              <w:bottom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r>
      <w:tr w:rsidR="00647E8C" w:rsidRPr="00464CDA" w:rsidTr="006222DD">
        <w:trPr>
          <w:trHeight w:val="472"/>
        </w:trPr>
        <w:tc>
          <w:tcPr>
            <w:tcW w:w="3850"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7"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Carducci</w:t>
            </w:r>
            <w:r w:rsidRPr="00464CDA">
              <w:rPr>
                <w:rFonts w:asciiTheme="minorHAnsi" w:hAnsiTheme="minorHAnsi" w:cstheme="minorHAnsi"/>
                <w:sz w:val="22"/>
              </w:rPr>
              <w:t xml:space="preserve"> </w:t>
            </w:r>
          </w:p>
        </w:tc>
        <w:tc>
          <w:tcPr>
            <w:tcW w:w="1139"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€ 575,00 </w:t>
            </w:r>
            <w:r w:rsidRPr="00464CDA">
              <w:rPr>
                <w:rFonts w:asciiTheme="minorHAnsi" w:hAnsiTheme="minorHAnsi" w:cstheme="minorHAnsi"/>
                <w:sz w:val="22"/>
              </w:rPr>
              <w:t xml:space="preserve"> </w:t>
            </w:r>
          </w:p>
        </w:tc>
        <w:tc>
          <w:tcPr>
            <w:tcW w:w="1229" w:type="dxa"/>
            <w:tcBorders>
              <w:top w:val="single" w:sz="4" w:space="0" w:color="000000"/>
              <w:left w:val="single" w:sz="4" w:space="0" w:color="000000"/>
              <w:bottom w:val="single" w:sz="4" w:space="0" w:color="000000"/>
              <w:right w:val="single" w:sz="6" w:space="0" w:color="000000"/>
            </w:tcBorders>
            <w:vAlign w:val="center"/>
          </w:tcPr>
          <w:p w:rsidR="00647E8C" w:rsidRPr="00C82CE5" w:rsidRDefault="007A4359" w:rsidP="00C82CE5">
            <w:pPr>
              <w:ind w:left="0" w:firstLine="0"/>
              <w:jc w:val="right"/>
              <w:rPr>
                <w:rFonts w:asciiTheme="minorHAnsi" w:eastAsia="Garamond" w:hAnsiTheme="minorHAnsi" w:cstheme="minorHAnsi"/>
                <w:sz w:val="22"/>
              </w:rPr>
            </w:pPr>
            <w:r w:rsidRPr="00464CDA">
              <w:rPr>
                <w:rFonts w:asciiTheme="minorHAnsi" w:eastAsia="Garamond" w:hAnsiTheme="minorHAnsi" w:cstheme="minorHAnsi"/>
                <w:sz w:val="22"/>
              </w:rPr>
              <w:t>€       512,00</w:t>
            </w:r>
          </w:p>
        </w:tc>
        <w:tc>
          <w:tcPr>
            <w:tcW w:w="458" w:type="dxa"/>
            <w:tcBorders>
              <w:top w:val="single" w:sz="4" w:space="0" w:color="000000"/>
              <w:left w:val="single" w:sz="6" w:space="0" w:color="000000"/>
              <w:bottom w:val="single" w:sz="4" w:space="0" w:color="000000"/>
              <w:right w:val="single" w:sz="6" w:space="0" w:color="000000"/>
            </w:tcBorders>
            <w:shd w:val="clear" w:color="auto" w:fill="auto"/>
            <w:vAlign w:val="center"/>
          </w:tcPr>
          <w:p w:rsidR="00647E8C" w:rsidRPr="00464CDA" w:rsidRDefault="007A4359" w:rsidP="00C82CE5">
            <w:pPr>
              <w:ind w:left="0" w:firstLine="0"/>
              <w:jc w:val="center"/>
              <w:rPr>
                <w:rFonts w:asciiTheme="minorHAnsi" w:hAnsiTheme="minorHAnsi" w:cstheme="minorHAnsi"/>
                <w:sz w:val="22"/>
              </w:rPr>
            </w:pPr>
            <w:r w:rsidRPr="00464CDA">
              <w:rPr>
                <w:rFonts w:asciiTheme="minorHAnsi" w:eastAsia="Garamond" w:hAnsiTheme="minorHAnsi" w:cstheme="minorHAnsi"/>
                <w:sz w:val="22"/>
              </w:rPr>
              <w:t>3</w:t>
            </w:r>
          </w:p>
        </w:tc>
        <w:tc>
          <w:tcPr>
            <w:tcW w:w="1643" w:type="dxa"/>
            <w:tcBorders>
              <w:top w:val="single" w:sz="4" w:space="0" w:color="000000"/>
              <w:left w:val="single" w:sz="6" w:space="0" w:color="000000"/>
              <w:bottom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r>
      <w:tr w:rsidR="00647E8C" w:rsidRPr="00464CDA" w:rsidTr="006222DD">
        <w:trPr>
          <w:trHeight w:val="639"/>
        </w:trPr>
        <w:tc>
          <w:tcPr>
            <w:tcW w:w="3850"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7"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proofErr w:type="spellStart"/>
            <w:r w:rsidRPr="00464CDA">
              <w:rPr>
                <w:rFonts w:asciiTheme="minorHAnsi" w:eastAsia="Garamond" w:hAnsiTheme="minorHAnsi" w:cstheme="minorHAnsi"/>
                <w:sz w:val="22"/>
              </w:rPr>
              <w:t>Friz</w:t>
            </w:r>
            <w:proofErr w:type="spellEnd"/>
            <w:r w:rsidRPr="00464CDA">
              <w:rPr>
                <w:rFonts w:asciiTheme="minorHAnsi" w:hAnsiTheme="minorHAnsi" w:cstheme="minorHAnsi"/>
                <w:sz w:val="22"/>
              </w:rPr>
              <w:t xml:space="preserve"> </w:t>
            </w:r>
          </w:p>
        </w:tc>
        <w:tc>
          <w:tcPr>
            <w:tcW w:w="1139"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€ 575,00 </w:t>
            </w:r>
            <w:r w:rsidRPr="00464CDA">
              <w:rPr>
                <w:rFonts w:asciiTheme="minorHAnsi" w:hAnsiTheme="minorHAnsi" w:cstheme="minorHAnsi"/>
                <w:sz w:val="22"/>
              </w:rPr>
              <w:t xml:space="preserve"> </w:t>
            </w:r>
          </w:p>
        </w:tc>
        <w:tc>
          <w:tcPr>
            <w:tcW w:w="1229" w:type="dxa"/>
            <w:tcBorders>
              <w:top w:val="single" w:sz="4" w:space="0" w:color="000000"/>
              <w:left w:val="single" w:sz="4" w:space="0" w:color="000000"/>
              <w:bottom w:val="single" w:sz="4" w:space="0" w:color="000000"/>
              <w:right w:val="single" w:sz="6" w:space="0" w:color="000000"/>
            </w:tcBorders>
            <w:vAlign w:val="center"/>
          </w:tcPr>
          <w:p w:rsidR="00647E8C" w:rsidRPr="00C82CE5" w:rsidRDefault="007A4359" w:rsidP="00C82CE5">
            <w:pPr>
              <w:ind w:left="0" w:firstLine="0"/>
              <w:jc w:val="right"/>
              <w:rPr>
                <w:rFonts w:asciiTheme="minorHAnsi" w:eastAsia="Garamond" w:hAnsiTheme="minorHAnsi" w:cstheme="minorHAnsi"/>
                <w:sz w:val="22"/>
              </w:rPr>
            </w:pPr>
            <w:r w:rsidRPr="00464CDA">
              <w:rPr>
                <w:rFonts w:asciiTheme="minorHAnsi" w:eastAsia="Garamond" w:hAnsiTheme="minorHAnsi" w:cstheme="minorHAnsi"/>
                <w:sz w:val="22"/>
              </w:rPr>
              <w:t>€        374,00</w:t>
            </w:r>
          </w:p>
        </w:tc>
        <w:tc>
          <w:tcPr>
            <w:tcW w:w="458"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3D149B" w:rsidP="00C82CE5">
            <w:pPr>
              <w:ind w:left="0" w:firstLine="0"/>
              <w:jc w:val="center"/>
              <w:rPr>
                <w:rFonts w:asciiTheme="minorHAnsi" w:hAnsiTheme="minorHAnsi" w:cstheme="minorHAnsi"/>
                <w:sz w:val="22"/>
              </w:rPr>
            </w:pPr>
            <w:r w:rsidRPr="00464CDA">
              <w:rPr>
                <w:rFonts w:asciiTheme="minorHAnsi" w:eastAsia="Garamond" w:hAnsiTheme="minorHAnsi" w:cstheme="minorHAnsi"/>
                <w:sz w:val="22"/>
              </w:rPr>
              <w:t>1</w:t>
            </w:r>
          </w:p>
        </w:tc>
        <w:tc>
          <w:tcPr>
            <w:tcW w:w="1643" w:type="dxa"/>
            <w:tcBorders>
              <w:top w:val="single" w:sz="4" w:space="0" w:color="000000"/>
              <w:left w:val="single" w:sz="6" w:space="0" w:color="000000"/>
              <w:bottom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r>
      <w:tr w:rsidR="00647E8C" w:rsidRPr="00464CDA" w:rsidTr="006222DD">
        <w:trPr>
          <w:trHeight w:val="680"/>
        </w:trPr>
        <w:tc>
          <w:tcPr>
            <w:tcW w:w="3850"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7"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proofErr w:type="spellStart"/>
            <w:r w:rsidRPr="00464CDA">
              <w:rPr>
                <w:rFonts w:asciiTheme="minorHAnsi" w:eastAsia="Garamond" w:hAnsiTheme="minorHAnsi" w:cstheme="minorHAnsi"/>
                <w:sz w:val="22"/>
              </w:rPr>
              <w:t>Girardini</w:t>
            </w:r>
            <w:proofErr w:type="spellEnd"/>
            <w:r w:rsidRPr="00464CDA">
              <w:rPr>
                <w:rFonts w:asciiTheme="minorHAnsi" w:hAnsiTheme="minorHAnsi" w:cstheme="minorHAnsi"/>
                <w:sz w:val="22"/>
              </w:rPr>
              <w:t xml:space="preserve"> </w:t>
            </w:r>
          </w:p>
        </w:tc>
        <w:tc>
          <w:tcPr>
            <w:tcW w:w="1139"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€ 575,00 </w:t>
            </w:r>
            <w:r w:rsidRPr="00464CDA">
              <w:rPr>
                <w:rFonts w:asciiTheme="minorHAnsi" w:hAnsiTheme="minorHAnsi" w:cstheme="minorHAnsi"/>
                <w:sz w:val="22"/>
              </w:rPr>
              <w:t xml:space="preserve"> </w:t>
            </w:r>
          </w:p>
        </w:tc>
        <w:tc>
          <w:tcPr>
            <w:tcW w:w="1229"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329,00</w:t>
            </w:r>
          </w:p>
        </w:tc>
        <w:tc>
          <w:tcPr>
            <w:tcW w:w="458"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3</w:t>
            </w:r>
            <w:r w:rsidRPr="00464CDA">
              <w:rPr>
                <w:rFonts w:asciiTheme="minorHAnsi" w:hAnsiTheme="minorHAnsi" w:cstheme="minorHAnsi"/>
                <w:sz w:val="22"/>
              </w:rPr>
              <w:t xml:space="preserve"> </w:t>
            </w:r>
          </w:p>
        </w:tc>
        <w:tc>
          <w:tcPr>
            <w:tcW w:w="1643" w:type="dxa"/>
            <w:tcBorders>
              <w:top w:val="single" w:sz="4" w:space="0" w:color="000000"/>
              <w:left w:val="single" w:sz="6" w:space="0" w:color="000000"/>
              <w:bottom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r>
      <w:tr w:rsidR="00647E8C" w:rsidRPr="00464CDA" w:rsidTr="0088326B">
        <w:trPr>
          <w:trHeight w:val="665"/>
        </w:trPr>
        <w:tc>
          <w:tcPr>
            <w:tcW w:w="3850"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7"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Mazzini</w:t>
            </w:r>
            <w:r w:rsidRPr="00464CDA">
              <w:rPr>
                <w:rFonts w:asciiTheme="minorHAnsi" w:hAnsiTheme="minorHAnsi" w:cstheme="minorHAnsi"/>
                <w:sz w:val="22"/>
              </w:rPr>
              <w:t xml:space="preserve"> </w:t>
            </w:r>
          </w:p>
        </w:tc>
        <w:tc>
          <w:tcPr>
            <w:tcW w:w="1139"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€ 575,00 </w:t>
            </w:r>
            <w:r w:rsidRPr="00464CDA">
              <w:rPr>
                <w:rFonts w:asciiTheme="minorHAnsi" w:hAnsiTheme="minorHAnsi" w:cstheme="minorHAnsi"/>
                <w:sz w:val="22"/>
              </w:rPr>
              <w:t xml:space="preserve"> </w:t>
            </w:r>
          </w:p>
        </w:tc>
        <w:tc>
          <w:tcPr>
            <w:tcW w:w="1229"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354,00</w:t>
            </w:r>
          </w:p>
        </w:tc>
        <w:tc>
          <w:tcPr>
            <w:tcW w:w="458"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D213DB"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007A4359" w:rsidRPr="00464CDA">
              <w:rPr>
                <w:rFonts w:asciiTheme="minorHAnsi" w:hAnsiTheme="minorHAnsi" w:cstheme="minorHAnsi"/>
                <w:sz w:val="22"/>
              </w:rPr>
              <w:t xml:space="preserve"> </w:t>
            </w:r>
          </w:p>
        </w:tc>
        <w:tc>
          <w:tcPr>
            <w:tcW w:w="1643" w:type="dxa"/>
            <w:tcBorders>
              <w:top w:val="single" w:sz="4" w:space="0" w:color="000000"/>
              <w:left w:val="single" w:sz="6" w:space="0" w:color="000000"/>
              <w:bottom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r>
      <w:tr w:rsidR="00647E8C" w:rsidRPr="00464CDA" w:rsidTr="0088326B">
        <w:trPr>
          <w:trHeight w:val="667"/>
        </w:trPr>
        <w:tc>
          <w:tcPr>
            <w:tcW w:w="3850"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7"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proofErr w:type="spellStart"/>
            <w:r w:rsidRPr="00464CDA">
              <w:rPr>
                <w:rFonts w:asciiTheme="minorHAnsi" w:eastAsia="Garamond" w:hAnsiTheme="minorHAnsi" w:cstheme="minorHAnsi"/>
                <w:sz w:val="22"/>
              </w:rPr>
              <w:t>Bellavitis</w:t>
            </w:r>
            <w:proofErr w:type="spellEnd"/>
            <w:r w:rsidRPr="00464CDA">
              <w:rPr>
                <w:rFonts w:asciiTheme="minorHAnsi" w:hAnsiTheme="minorHAnsi" w:cstheme="minorHAnsi"/>
                <w:sz w:val="22"/>
              </w:rPr>
              <w:t xml:space="preserve"> </w:t>
            </w:r>
          </w:p>
        </w:tc>
        <w:tc>
          <w:tcPr>
            <w:tcW w:w="1139"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€ 575,00 </w:t>
            </w:r>
            <w:r w:rsidRPr="00464CDA">
              <w:rPr>
                <w:rFonts w:asciiTheme="minorHAnsi" w:hAnsiTheme="minorHAnsi" w:cstheme="minorHAnsi"/>
                <w:sz w:val="22"/>
              </w:rPr>
              <w:t xml:space="preserve"> </w:t>
            </w:r>
          </w:p>
        </w:tc>
        <w:tc>
          <w:tcPr>
            <w:tcW w:w="1229"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492,00</w:t>
            </w:r>
          </w:p>
        </w:tc>
        <w:tc>
          <w:tcPr>
            <w:tcW w:w="458" w:type="dxa"/>
            <w:tcBorders>
              <w:top w:val="single" w:sz="4" w:space="0" w:color="000000"/>
              <w:left w:val="single" w:sz="6" w:space="0" w:color="000000"/>
              <w:bottom w:val="single" w:sz="6"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2</w:t>
            </w:r>
            <w:r w:rsidRPr="00464CDA">
              <w:rPr>
                <w:rFonts w:asciiTheme="minorHAnsi" w:hAnsiTheme="minorHAnsi" w:cstheme="minorHAnsi"/>
                <w:sz w:val="22"/>
              </w:rPr>
              <w:t xml:space="preserve"> </w:t>
            </w:r>
          </w:p>
        </w:tc>
        <w:tc>
          <w:tcPr>
            <w:tcW w:w="1643" w:type="dxa"/>
            <w:tcBorders>
              <w:top w:val="single" w:sz="4" w:space="0" w:color="000000"/>
              <w:left w:val="single" w:sz="6" w:space="0" w:color="000000"/>
              <w:bottom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r>
      <w:tr w:rsidR="00647E8C" w:rsidRPr="00464CDA" w:rsidTr="0088326B">
        <w:trPr>
          <w:trHeight w:val="672"/>
        </w:trPr>
        <w:tc>
          <w:tcPr>
            <w:tcW w:w="3850" w:type="dxa"/>
            <w:tcBorders>
              <w:top w:val="single" w:sz="4" w:space="0" w:color="000000"/>
              <w:left w:val="single" w:sz="4" w:space="0" w:color="000000"/>
              <w:bottom w:val="single" w:sz="6" w:space="0" w:color="000000"/>
              <w:right w:val="single" w:sz="4" w:space="0" w:color="000000"/>
            </w:tcBorders>
            <w:vAlign w:val="center"/>
          </w:tcPr>
          <w:p w:rsidR="00647E8C" w:rsidRPr="00464CDA" w:rsidRDefault="00647E8C" w:rsidP="0043331B">
            <w:pPr>
              <w:ind w:left="0" w:firstLine="0"/>
              <w:rPr>
                <w:rFonts w:asciiTheme="minorHAnsi" w:hAnsiTheme="minorHAnsi" w:cstheme="minorHAnsi"/>
                <w:sz w:val="22"/>
              </w:rPr>
            </w:pPr>
          </w:p>
        </w:tc>
        <w:tc>
          <w:tcPr>
            <w:tcW w:w="1317" w:type="dxa"/>
            <w:tcBorders>
              <w:top w:val="single" w:sz="4" w:space="0" w:color="000000"/>
              <w:left w:val="single" w:sz="4" w:space="0" w:color="000000"/>
              <w:bottom w:val="single" w:sz="6" w:space="0" w:color="000000"/>
              <w:right w:val="single" w:sz="4" w:space="0" w:color="000000"/>
            </w:tcBorders>
            <w:vAlign w:val="bottom"/>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Marconi</w:t>
            </w:r>
            <w:r w:rsidRPr="00464CDA">
              <w:rPr>
                <w:rFonts w:asciiTheme="minorHAnsi" w:hAnsiTheme="minorHAnsi" w:cstheme="minorHAnsi"/>
                <w:sz w:val="22"/>
              </w:rPr>
              <w:t xml:space="preserve"> </w:t>
            </w:r>
          </w:p>
        </w:tc>
        <w:tc>
          <w:tcPr>
            <w:tcW w:w="1139" w:type="dxa"/>
            <w:tcBorders>
              <w:top w:val="single" w:sz="4" w:space="0" w:color="000000"/>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€ 575,00 </w:t>
            </w:r>
            <w:r w:rsidRPr="00464CDA">
              <w:rPr>
                <w:rFonts w:asciiTheme="minorHAnsi" w:hAnsiTheme="minorHAnsi" w:cstheme="minorHAnsi"/>
                <w:sz w:val="22"/>
              </w:rPr>
              <w:t xml:space="preserve"> </w:t>
            </w:r>
          </w:p>
        </w:tc>
        <w:tc>
          <w:tcPr>
            <w:tcW w:w="1229" w:type="dxa"/>
            <w:tcBorders>
              <w:top w:val="single" w:sz="4" w:space="0" w:color="000000"/>
              <w:left w:val="single" w:sz="4" w:space="0" w:color="000000"/>
              <w:bottom w:val="single" w:sz="6"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1.183,00</w:t>
            </w:r>
            <w:r w:rsidRPr="00464CDA">
              <w:rPr>
                <w:rFonts w:asciiTheme="minorHAnsi" w:hAnsiTheme="minorHAnsi" w:cstheme="minorHAnsi"/>
                <w:sz w:val="22"/>
              </w:rPr>
              <w:t xml:space="preserve"> </w:t>
            </w:r>
          </w:p>
        </w:tc>
        <w:tc>
          <w:tcPr>
            <w:tcW w:w="458" w:type="dxa"/>
            <w:tcBorders>
              <w:top w:val="single" w:sz="6" w:space="0" w:color="000000"/>
              <w:left w:val="single" w:sz="6" w:space="0" w:color="000000"/>
              <w:bottom w:val="single" w:sz="6"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2</w:t>
            </w:r>
            <w:r w:rsidRPr="00464CDA">
              <w:rPr>
                <w:rFonts w:asciiTheme="minorHAnsi" w:hAnsiTheme="minorHAnsi" w:cstheme="minorHAnsi"/>
                <w:sz w:val="22"/>
              </w:rPr>
              <w:t xml:space="preserve"> </w:t>
            </w:r>
          </w:p>
        </w:tc>
        <w:tc>
          <w:tcPr>
            <w:tcW w:w="1643" w:type="dxa"/>
            <w:tcBorders>
              <w:top w:val="single" w:sz="4" w:space="0" w:color="000000"/>
              <w:left w:val="single" w:sz="6" w:space="0" w:color="000000"/>
              <w:bottom w:val="single" w:sz="6"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r>
      <w:tr w:rsidR="00647E8C" w:rsidRPr="00464CDA" w:rsidTr="0088326B">
        <w:trPr>
          <w:trHeight w:val="480"/>
        </w:trPr>
        <w:tc>
          <w:tcPr>
            <w:tcW w:w="3850" w:type="dxa"/>
            <w:tcBorders>
              <w:top w:val="single" w:sz="6" w:space="0" w:color="000000"/>
              <w:left w:val="single" w:sz="6" w:space="0" w:color="000000"/>
              <w:bottom w:val="single" w:sz="6" w:space="0" w:color="000000"/>
              <w:right w:val="single" w:sz="4" w:space="0" w:color="000000"/>
            </w:tcBorders>
            <w:vAlign w:val="center"/>
          </w:tcPr>
          <w:p w:rsidR="00647E8C" w:rsidRPr="000A3878" w:rsidRDefault="007A4359" w:rsidP="0043331B">
            <w:pPr>
              <w:ind w:left="0" w:firstLine="0"/>
              <w:rPr>
                <w:rFonts w:asciiTheme="minorHAnsi" w:hAnsiTheme="minorHAnsi" w:cstheme="minorHAnsi"/>
                <w:b/>
                <w:sz w:val="22"/>
              </w:rPr>
            </w:pPr>
            <w:r w:rsidRPr="000A3878">
              <w:rPr>
                <w:rFonts w:asciiTheme="minorHAnsi" w:eastAsia="Garamond" w:hAnsiTheme="minorHAnsi" w:cstheme="minorHAnsi"/>
                <w:b/>
                <w:sz w:val="22"/>
              </w:rPr>
              <w:t>Stesura orario didattico SS1°</w:t>
            </w:r>
            <w:r w:rsidRPr="000A3878">
              <w:rPr>
                <w:rFonts w:asciiTheme="minorHAnsi" w:hAnsiTheme="minorHAnsi" w:cstheme="minorHAnsi"/>
                <w:b/>
                <w:sz w:val="22"/>
              </w:rPr>
              <w:t xml:space="preserve"> </w:t>
            </w:r>
          </w:p>
        </w:tc>
        <w:tc>
          <w:tcPr>
            <w:tcW w:w="2456" w:type="dxa"/>
            <w:gridSpan w:val="2"/>
            <w:tcBorders>
              <w:top w:val="single" w:sz="6" w:space="0" w:color="000000"/>
              <w:left w:val="single" w:sz="4" w:space="0" w:color="000000"/>
              <w:bottom w:val="single" w:sz="6" w:space="0" w:color="000000"/>
              <w:right w:val="single" w:sz="4" w:space="0" w:color="000000"/>
            </w:tcBorders>
            <w:vAlign w:val="center"/>
          </w:tcPr>
          <w:p w:rsidR="00647E8C" w:rsidRPr="000A3878" w:rsidRDefault="007A4359" w:rsidP="00A1083B">
            <w:pPr>
              <w:ind w:left="0" w:firstLine="0"/>
              <w:rPr>
                <w:rFonts w:asciiTheme="minorHAnsi" w:hAnsiTheme="minorHAnsi" w:cstheme="minorHAnsi"/>
                <w:b/>
                <w:sz w:val="22"/>
              </w:rPr>
            </w:pPr>
            <w:r w:rsidRPr="000A3878">
              <w:rPr>
                <w:rFonts w:asciiTheme="minorHAnsi" w:eastAsia="Garamond" w:hAnsiTheme="minorHAnsi" w:cstheme="minorHAnsi"/>
                <w:b/>
                <w:sz w:val="22"/>
              </w:rPr>
              <w:t xml:space="preserve">Forfait </w:t>
            </w:r>
            <w:r w:rsidRPr="000A3878">
              <w:rPr>
                <w:rFonts w:asciiTheme="minorHAnsi" w:hAnsiTheme="minorHAnsi" w:cstheme="minorHAnsi"/>
                <w:b/>
                <w:sz w:val="22"/>
              </w:rPr>
              <w:t xml:space="preserve">  </w:t>
            </w:r>
          </w:p>
        </w:tc>
        <w:tc>
          <w:tcPr>
            <w:tcW w:w="1229" w:type="dxa"/>
            <w:tcBorders>
              <w:top w:val="single" w:sz="6" w:space="0" w:color="000000"/>
              <w:left w:val="single" w:sz="4" w:space="0" w:color="000000"/>
              <w:bottom w:val="single" w:sz="6" w:space="0" w:color="000000"/>
              <w:right w:val="single" w:sz="6" w:space="0" w:color="000000"/>
            </w:tcBorders>
            <w:vAlign w:val="center"/>
          </w:tcPr>
          <w:p w:rsidR="00647E8C" w:rsidRPr="000A3878" w:rsidRDefault="007A4359" w:rsidP="0043331B">
            <w:pPr>
              <w:ind w:left="0" w:firstLine="0"/>
              <w:rPr>
                <w:rFonts w:asciiTheme="minorHAnsi" w:hAnsiTheme="minorHAnsi" w:cstheme="minorHAnsi"/>
                <w:b/>
                <w:sz w:val="22"/>
              </w:rPr>
            </w:pPr>
            <w:r w:rsidRPr="000A3878">
              <w:rPr>
                <w:rFonts w:asciiTheme="minorHAnsi" w:hAnsiTheme="minorHAnsi" w:cstheme="minorHAnsi"/>
                <w:b/>
                <w:sz w:val="22"/>
              </w:rPr>
              <w:t xml:space="preserve"> </w:t>
            </w:r>
          </w:p>
        </w:tc>
        <w:tc>
          <w:tcPr>
            <w:tcW w:w="458" w:type="dxa"/>
            <w:tcBorders>
              <w:top w:val="single" w:sz="6" w:space="0" w:color="000000"/>
              <w:left w:val="single" w:sz="6" w:space="0" w:color="000000"/>
              <w:bottom w:val="single" w:sz="6" w:space="0" w:color="000000"/>
              <w:right w:val="single" w:sz="6" w:space="0" w:color="000000"/>
            </w:tcBorders>
            <w:vAlign w:val="center"/>
          </w:tcPr>
          <w:p w:rsidR="00647E8C" w:rsidRPr="000A3878" w:rsidRDefault="007A4359" w:rsidP="0043331B">
            <w:pPr>
              <w:ind w:left="0" w:firstLine="0"/>
              <w:rPr>
                <w:rFonts w:asciiTheme="minorHAnsi" w:hAnsiTheme="minorHAnsi" w:cstheme="minorHAnsi"/>
                <w:b/>
                <w:sz w:val="22"/>
              </w:rPr>
            </w:pPr>
            <w:r w:rsidRPr="000A3878">
              <w:rPr>
                <w:rFonts w:asciiTheme="minorHAnsi" w:hAnsiTheme="minorHAnsi" w:cstheme="minorHAnsi"/>
                <w:b/>
                <w:sz w:val="22"/>
              </w:rPr>
              <w:t>2</w:t>
            </w:r>
          </w:p>
        </w:tc>
        <w:tc>
          <w:tcPr>
            <w:tcW w:w="1643" w:type="dxa"/>
            <w:tcBorders>
              <w:top w:val="single" w:sz="6" w:space="0" w:color="000000"/>
              <w:left w:val="single" w:sz="6" w:space="0" w:color="000000"/>
              <w:bottom w:val="single" w:sz="6" w:space="0" w:color="000000"/>
              <w:right w:val="single" w:sz="6" w:space="0" w:color="000000"/>
            </w:tcBorders>
            <w:vAlign w:val="center"/>
          </w:tcPr>
          <w:p w:rsidR="00647E8C" w:rsidRPr="000A3878" w:rsidRDefault="007A4359" w:rsidP="0043331B">
            <w:pPr>
              <w:ind w:left="0" w:firstLine="0"/>
              <w:rPr>
                <w:rFonts w:asciiTheme="minorHAnsi" w:hAnsiTheme="minorHAnsi" w:cstheme="minorHAnsi"/>
                <w:b/>
                <w:sz w:val="22"/>
              </w:rPr>
            </w:pPr>
            <w:r w:rsidRPr="000A3878">
              <w:rPr>
                <w:rFonts w:asciiTheme="minorHAnsi" w:eastAsia="Garamond" w:hAnsiTheme="minorHAnsi" w:cstheme="minorHAnsi"/>
                <w:b/>
                <w:sz w:val="22"/>
              </w:rPr>
              <w:t>€  600,00</w:t>
            </w:r>
          </w:p>
        </w:tc>
      </w:tr>
      <w:tr w:rsidR="00647E8C" w:rsidRPr="00464CDA" w:rsidTr="0088326B">
        <w:trPr>
          <w:trHeight w:val="715"/>
        </w:trPr>
        <w:tc>
          <w:tcPr>
            <w:tcW w:w="3850" w:type="dxa"/>
            <w:tcBorders>
              <w:top w:val="single" w:sz="6" w:space="0" w:color="000000"/>
              <w:left w:val="single" w:sz="4" w:space="0" w:color="000000"/>
              <w:bottom w:val="single" w:sz="4" w:space="0" w:color="000000"/>
              <w:right w:val="single" w:sz="4" w:space="0" w:color="000000"/>
            </w:tcBorders>
            <w:vAlign w:val="center"/>
          </w:tcPr>
          <w:p w:rsidR="00647E8C" w:rsidRPr="000A3878" w:rsidRDefault="007A4359" w:rsidP="0043331B">
            <w:pPr>
              <w:ind w:left="0" w:firstLine="0"/>
              <w:rPr>
                <w:rFonts w:asciiTheme="minorHAnsi" w:hAnsiTheme="minorHAnsi" w:cstheme="minorHAnsi"/>
                <w:b/>
                <w:sz w:val="22"/>
              </w:rPr>
            </w:pPr>
            <w:r w:rsidRPr="000A3878">
              <w:rPr>
                <w:rFonts w:asciiTheme="minorHAnsi" w:eastAsia="Garamond" w:hAnsiTheme="minorHAnsi" w:cstheme="minorHAnsi"/>
                <w:b/>
                <w:sz w:val="22"/>
              </w:rPr>
              <w:t>Referenti doc. scuola sicura</w:t>
            </w:r>
            <w:r w:rsidRPr="000A3878">
              <w:rPr>
                <w:rFonts w:asciiTheme="minorHAnsi" w:hAnsiTheme="minorHAnsi" w:cstheme="minorHAnsi"/>
                <w:b/>
                <w:sz w:val="22"/>
              </w:rPr>
              <w:t xml:space="preserve"> </w:t>
            </w:r>
          </w:p>
        </w:tc>
        <w:tc>
          <w:tcPr>
            <w:tcW w:w="2456" w:type="dxa"/>
            <w:gridSpan w:val="2"/>
            <w:tcBorders>
              <w:top w:val="single" w:sz="6" w:space="0" w:color="000000"/>
              <w:left w:val="single" w:sz="4" w:space="0" w:color="000000"/>
              <w:bottom w:val="single" w:sz="4" w:space="0" w:color="000000"/>
              <w:right w:val="single" w:sz="4" w:space="0" w:color="000000"/>
            </w:tcBorders>
            <w:vAlign w:val="center"/>
          </w:tcPr>
          <w:p w:rsidR="00647E8C" w:rsidRPr="000A3878" w:rsidRDefault="007A4359" w:rsidP="0043331B">
            <w:pPr>
              <w:ind w:left="0" w:firstLine="0"/>
              <w:rPr>
                <w:rFonts w:asciiTheme="minorHAnsi" w:hAnsiTheme="minorHAnsi" w:cstheme="minorHAnsi"/>
                <w:b/>
                <w:sz w:val="22"/>
              </w:rPr>
            </w:pPr>
            <w:r w:rsidRPr="000A3878">
              <w:rPr>
                <w:rFonts w:asciiTheme="minorHAnsi" w:eastAsia="Garamond" w:hAnsiTheme="minorHAnsi" w:cstheme="minorHAnsi"/>
                <w:b/>
                <w:sz w:val="22"/>
              </w:rPr>
              <w:t xml:space="preserve">Forfait </w:t>
            </w:r>
            <w:r w:rsidRPr="000A3878">
              <w:rPr>
                <w:rFonts w:asciiTheme="minorHAnsi" w:hAnsiTheme="minorHAnsi" w:cstheme="minorHAnsi"/>
                <w:b/>
                <w:sz w:val="22"/>
              </w:rPr>
              <w:t xml:space="preserve"> </w:t>
            </w:r>
          </w:p>
        </w:tc>
        <w:tc>
          <w:tcPr>
            <w:tcW w:w="1687" w:type="dxa"/>
            <w:gridSpan w:val="2"/>
            <w:tcBorders>
              <w:top w:val="single" w:sz="6" w:space="0" w:color="000000"/>
              <w:left w:val="single" w:sz="4" w:space="0" w:color="000000"/>
              <w:bottom w:val="single" w:sz="6" w:space="0" w:color="000000"/>
              <w:right w:val="single" w:sz="4" w:space="0" w:color="000000"/>
            </w:tcBorders>
          </w:tcPr>
          <w:p w:rsidR="00647E8C" w:rsidRPr="000A3878" w:rsidRDefault="007A4359" w:rsidP="003B1580">
            <w:pPr>
              <w:ind w:left="0" w:firstLine="0"/>
              <w:rPr>
                <w:rFonts w:asciiTheme="minorHAnsi" w:hAnsiTheme="minorHAnsi" w:cstheme="minorHAnsi"/>
                <w:b/>
                <w:sz w:val="22"/>
              </w:rPr>
            </w:pPr>
            <w:r w:rsidRPr="000A3878">
              <w:rPr>
                <w:rFonts w:asciiTheme="minorHAnsi" w:eastAsia="Garamond" w:hAnsiTheme="minorHAnsi" w:cstheme="minorHAnsi"/>
                <w:b/>
                <w:sz w:val="22"/>
              </w:rPr>
              <w:t>9 quote x 1</w:t>
            </w:r>
            <w:r w:rsidR="003B1580">
              <w:rPr>
                <w:rFonts w:asciiTheme="minorHAnsi" w:eastAsia="Garamond" w:hAnsiTheme="minorHAnsi" w:cstheme="minorHAnsi"/>
                <w:b/>
                <w:sz w:val="22"/>
              </w:rPr>
              <w:t xml:space="preserve">1 </w:t>
            </w:r>
            <w:r w:rsidRPr="000A3878">
              <w:rPr>
                <w:rFonts w:asciiTheme="minorHAnsi" w:eastAsia="Garamond" w:hAnsiTheme="minorHAnsi" w:cstheme="minorHAnsi"/>
                <w:b/>
                <w:sz w:val="22"/>
              </w:rPr>
              <w:t>referenti</w:t>
            </w:r>
            <w:r w:rsidRPr="000A3878">
              <w:rPr>
                <w:rFonts w:asciiTheme="minorHAnsi" w:hAnsiTheme="minorHAnsi" w:cstheme="minorHAnsi"/>
                <w:b/>
                <w:sz w:val="22"/>
              </w:rPr>
              <w:t xml:space="preserve"> </w:t>
            </w:r>
          </w:p>
        </w:tc>
        <w:tc>
          <w:tcPr>
            <w:tcW w:w="1643" w:type="dxa"/>
            <w:tcBorders>
              <w:top w:val="single" w:sz="6" w:space="0" w:color="000000"/>
              <w:left w:val="single" w:sz="4" w:space="0" w:color="000000"/>
              <w:bottom w:val="single" w:sz="4" w:space="0" w:color="000000"/>
              <w:right w:val="single" w:sz="4" w:space="0" w:color="000000"/>
            </w:tcBorders>
            <w:vAlign w:val="center"/>
          </w:tcPr>
          <w:p w:rsidR="00647E8C" w:rsidRPr="000A3878" w:rsidRDefault="007A4359" w:rsidP="0043331B">
            <w:pPr>
              <w:ind w:left="0" w:firstLine="0"/>
              <w:rPr>
                <w:rFonts w:asciiTheme="minorHAnsi" w:hAnsiTheme="minorHAnsi" w:cstheme="minorHAnsi"/>
                <w:b/>
                <w:sz w:val="22"/>
              </w:rPr>
            </w:pPr>
            <w:r w:rsidRPr="000A3878">
              <w:rPr>
                <w:rFonts w:asciiTheme="minorHAnsi" w:eastAsia="Garamond" w:hAnsiTheme="minorHAnsi" w:cstheme="minorHAnsi"/>
                <w:b/>
                <w:sz w:val="22"/>
              </w:rPr>
              <w:t>€ 810,00</w:t>
            </w:r>
            <w:r w:rsidRPr="000A3878">
              <w:rPr>
                <w:rFonts w:asciiTheme="minorHAnsi" w:hAnsiTheme="minorHAnsi" w:cstheme="minorHAnsi"/>
                <w:b/>
                <w:sz w:val="22"/>
              </w:rPr>
              <w:t xml:space="preserve"> </w:t>
            </w:r>
          </w:p>
        </w:tc>
      </w:tr>
      <w:tr w:rsidR="00647E8C" w:rsidRPr="00464CDA" w:rsidTr="0088326B">
        <w:trPr>
          <w:trHeight w:val="473"/>
        </w:trPr>
        <w:tc>
          <w:tcPr>
            <w:tcW w:w="3850"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7"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Forte</w:t>
            </w:r>
            <w:r w:rsidRPr="00464CDA">
              <w:rPr>
                <w:rFonts w:asciiTheme="minorHAnsi" w:hAnsiTheme="minorHAnsi" w:cstheme="minorHAnsi"/>
                <w:sz w:val="22"/>
              </w:rPr>
              <w:t xml:space="preserve"> </w:t>
            </w:r>
          </w:p>
        </w:tc>
        <w:tc>
          <w:tcPr>
            <w:tcW w:w="1139"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€ 90,00 </w:t>
            </w:r>
            <w:r w:rsidRPr="00464CDA">
              <w:rPr>
                <w:rFonts w:asciiTheme="minorHAnsi" w:hAnsiTheme="minorHAnsi" w:cstheme="minorHAnsi"/>
                <w:sz w:val="22"/>
              </w:rPr>
              <w:t xml:space="preserve"> </w:t>
            </w:r>
          </w:p>
        </w:tc>
        <w:tc>
          <w:tcPr>
            <w:tcW w:w="1229" w:type="dxa"/>
            <w:tcBorders>
              <w:top w:val="single" w:sz="4" w:space="0" w:color="000000"/>
              <w:left w:val="single" w:sz="4" w:space="0" w:color="000000"/>
              <w:bottom w:val="single" w:sz="4" w:space="0" w:color="000000"/>
              <w:right w:val="single" w:sz="6"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8" w:type="dxa"/>
            <w:tcBorders>
              <w:top w:val="single" w:sz="6"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43" w:type="dxa"/>
            <w:tcBorders>
              <w:top w:val="single" w:sz="4"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90,00 </w:t>
            </w:r>
            <w:r w:rsidRPr="00464CDA">
              <w:rPr>
                <w:rFonts w:asciiTheme="minorHAnsi" w:hAnsiTheme="minorHAnsi" w:cstheme="minorHAnsi"/>
                <w:sz w:val="22"/>
              </w:rPr>
              <w:t xml:space="preserve"> </w:t>
            </w:r>
          </w:p>
        </w:tc>
      </w:tr>
      <w:tr w:rsidR="00647E8C" w:rsidRPr="00464CDA" w:rsidTr="0088326B">
        <w:trPr>
          <w:trHeight w:val="470"/>
        </w:trPr>
        <w:tc>
          <w:tcPr>
            <w:tcW w:w="3850"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7"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Gabelli</w:t>
            </w:r>
            <w:r w:rsidRPr="00464CDA">
              <w:rPr>
                <w:rFonts w:asciiTheme="minorHAnsi" w:hAnsiTheme="minorHAnsi" w:cstheme="minorHAnsi"/>
                <w:sz w:val="22"/>
              </w:rPr>
              <w:t xml:space="preserve"> </w:t>
            </w:r>
          </w:p>
        </w:tc>
        <w:tc>
          <w:tcPr>
            <w:tcW w:w="1139"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€ 90,00 </w:t>
            </w:r>
            <w:r w:rsidRPr="00464CDA">
              <w:rPr>
                <w:rFonts w:asciiTheme="minorHAnsi" w:hAnsiTheme="minorHAnsi" w:cstheme="minorHAnsi"/>
                <w:sz w:val="22"/>
              </w:rPr>
              <w:t xml:space="preserve"> </w:t>
            </w:r>
          </w:p>
        </w:tc>
        <w:tc>
          <w:tcPr>
            <w:tcW w:w="1229" w:type="dxa"/>
            <w:tcBorders>
              <w:top w:val="single" w:sz="4" w:space="0" w:color="000000"/>
              <w:left w:val="single" w:sz="4" w:space="0" w:color="000000"/>
              <w:bottom w:val="single" w:sz="4" w:space="0" w:color="000000"/>
              <w:right w:val="single" w:sz="6"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8"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43" w:type="dxa"/>
            <w:tcBorders>
              <w:top w:val="single" w:sz="4"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90,00 </w:t>
            </w:r>
            <w:r w:rsidRPr="00464CDA">
              <w:rPr>
                <w:rFonts w:asciiTheme="minorHAnsi" w:hAnsiTheme="minorHAnsi" w:cstheme="minorHAnsi"/>
                <w:sz w:val="22"/>
              </w:rPr>
              <w:t xml:space="preserve"> </w:t>
            </w:r>
          </w:p>
        </w:tc>
      </w:tr>
      <w:tr w:rsidR="00647E8C" w:rsidRPr="00464CDA" w:rsidTr="0088326B">
        <w:trPr>
          <w:trHeight w:val="665"/>
        </w:trPr>
        <w:tc>
          <w:tcPr>
            <w:tcW w:w="3850"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7"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Sacro Cuore</w:t>
            </w:r>
            <w:r w:rsidRPr="00464CDA">
              <w:rPr>
                <w:rFonts w:asciiTheme="minorHAnsi" w:hAnsiTheme="minorHAnsi" w:cstheme="minorHAnsi"/>
                <w:sz w:val="22"/>
              </w:rPr>
              <w:t xml:space="preserve"> </w:t>
            </w:r>
          </w:p>
        </w:tc>
        <w:tc>
          <w:tcPr>
            <w:tcW w:w="1139"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€ 90,00 </w:t>
            </w:r>
            <w:r w:rsidRPr="00464CDA">
              <w:rPr>
                <w:rFonts w:asciiTheme="minorHAnsi" w:hAnsiTheme="minorHAnsi" w:cstheme="minorHAnsi"/>
                <w:sz w:val="22"/>
              </w:rPr>
              <w:t xml:space="preserve"> </w:t>
            </w:r>
          </w:p>
        </w:tc>
        <w:tc>
          <w:tcPr>
            <w:tcW w:w="1229"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8"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43" w:type="dxa"/>
            <w:tcBorders>
              <w:top w:val="single" w:sz="4"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90,00 </w:t>
            </w:r>
            <w:r w:rsidRPr="00464CDA">
              <w:rPr>
                <w:rFonts w:asciiTheme="minorHAnsi" w:hAnsiTheme="minorHAnsi" w:cstheme="minorHAnsi"/>
                <w:sz w:val="22"/>
              </w:rPr>
              <w:t xml:space="preserve"> </w:t>
            </w:r>
          </w:p>
        </w:tc>
      </w:tr>
      <w:tr w:rsidR="00647E8C" w:rsidRPr="00464CDA" w:rsidTr="0088326B">
        <w:trPr>
          <w:trHeight w:val="470"/>
        </w:trPr>
        <w:tc>
          <w:tcPr>
            <w:tcW w:w="3850"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7"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Carducci</w:t>
            </w:r>
            <w:r w:rsidRPr="00464CDA">
              <w:rPr>
                <w:rFonts w:asciiTheme="minorHAnsi" w:hAnsiTheme="minorHAnsi" w:cstheme="minorHAnsi"/>
                <w:sz w:val="22"/>
              </w:rPr>
              <w:t xml:space="preserve"> </w:t>
            </w:r>
          </w:p>
        </w:tc>
        <w:tc>
          <w:tcPr>
            <w:tcW w:w="1139"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€ 90,00 </w:t>
            </w:r>
            <w:r w:rsidRPr="00464CDA">
              <w:rPr>
                <w:rFonts w:asciiTheme="minorHAnsi" w:hAnsiTheme="minorHAnsi" w:cstheme="minorHAnsi"/>
                <w:sz w:val="22"/>
              </w:rPr>
              <w:t xml:space="preserve"> </w:t>
            </w:r>
          </w:p>
        </w:tc>
        <w:tc>
          <w:tcPr>
            <w:tcW w:w="1229" w:type="dxa"/>
            <w:tcBorders>
              <w:top w:val="single" w:sz="4" w:space="0" w:color="000000"/>
              <w:left w:val="single" w:sz="4" w:space="0" w:color="000000"/>
              <w:bottom w:val="single" w:sz="4" w:space="0" w:color="000000"/>
              <w:right w:val="single" w:sz="6"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8"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43" w:type="dxa"/>
            <w:tcBorders>
              <w:top w:val="single" w:sz="4"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90,00 </w:t>
            </w:r>
            <w:r w:rsidRPr="00464CDA">
              <w:rPr>
                <w:rFonts w:asciiTheme="minorHAnsi" w:hAnsiTheme="minorHAnsi" w:cstheme="minorHAnsi"/>
                <w:sz w:val="22"/>
              </w:rPr>
              <w:t xml:space="preserve"> </w:t>
            </w:r>
          </w:p>
        </w:tc>
      </w:tr>
    </w:tbl>
    <w:p w:rsidR="00647E8C" w:rsidRPr="00464CDA" w:rsidRDefault="00647E8C" w:rsidP="0043331B">
      <w:pPr>
        <w:ind w:left="0" w:firstLine="0"/>
        <w:rPr>
          <w:rFonts w:asciiTheme="minorHAnsi" w:hAnsiTheme="minorHAnsi" w:cstheme="minorHAnsi"/>
          <w:sz w:val="22"/>
        </w:rPr>
      </w:pPr>
    </w:p>
    <w:tbl>
      <w:tblPr>
        <w:tblStyle w:val="TableGrid"/>
        <w:tblW w:w="9624" w:type="dxa"/>
        <w:tblInd w:w="5" w:type="dxa"/>
        <w:tblLayout w:type="fixed"/>
        <w:tblCellMar>
          <w:top w:w="91" w:type="dxa"/>
          <w:left w:w="82" w:type="dxa"/>
          <w:right w:w="5" w:type="dxa"/>
        </w:tblCellMar>
        <w:tblLook w:val="04A0" w:firstRow="1" w:lastRow="0" w:firstColumn="1" w:lastColumn="0" w:noHBand="0" w:noVBand="1"/>
      </w:tblPr>
      <w:tblGrid>
        <w:gridCol w:w="3855"/>
        <w:gridCol w:w="1316"/>
        <w:gridCol w:w="1133"/>
        <w:gridCol w:w="1232"/>
        <w:gridCol w:w="456"/>
        <w:gridCol w:w="1632"/>
      </w:tblGrid>
      <w:tr w:rsidR="00647E8C" w:rsidRPr="00464CDA" w:rsidTr="00461EAB">
        <w:trPr>
          <w:trHeight w:val="468"/>
        </w:trPr>
        <w:tc>
          <w:tcPr>
            <w:tcW w:w="3855"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proofErr w:type="spellStart"/>
            <w:r w:rsidRPr="00464CDA">
              <w:rPr>
                <w:rFonts w:asciiTheme="minorHAnsi" w:eastAsia="Garamond" w:hAnsiTheme="minorHAnsi" w:cstheme="minorHAnsi"/>
                <w:sz w:val="22"/>
              </w:rPr>
              <w:t>Friz</w:t>
            </w:r>
            <w:proofErr w:type="spellEnd"/>
            <w:r w:rsidRPr="00464CDA">
              <w:rPr>
                <w:rFonts w:asciiTheme="minorHAnsi" w:hAnsiTheme="minorHAnsi" w:cstheme="minorHAnsi"/>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€ 90,00 </w:t>
            </w:r>
            <w:r w:rsidRPr="00464CDA">
              <w:rPr>
                <w:rFonts w:asciiTheme="minorHAnsi" w:hAnsiTheme="minorHAnsi" w:cstheme="minorHAnsi"/>
                <w:sz w:val="22"/>
              </w:rPr>
              <w:t xml:space="preserve"> </w:t>
            </w:r>
          </w:p>
        </w:tc>
        <w:tc>
          <w:tcPr>
            <w:tcW w:w="1232" w:type="dxa"/>
            <w:tcBorders>
              <w:top w:val="single" w:sz="4" w:space="0" w:color="000000"/>
              <w:left w:val="single" w:sz="4" w:space="0" w:color="000000"/>
              <w:bottom w:val="single" w:sz="4" w:space="0" w:color="000000"/>
              <w:right w:val="single" w:sz="6"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32" w:type="dxa"/>
            <w:tcBorders>
              <w:top w:val="single" w:sz="4"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90,00 </w:t>
            </w:r>
            <w:r w:rsidRPr="00464CDA">
              <w:rPr>
                <w:rFonts w:asciiTheme="minorHAnsi" w:hAnsiTheme="minorHAnsi" w:cstheme="minorHAnsi"/>
                <w:sz w:val="22"/>
              </w:rPr>
              <w:t xml:space="preserve"> </w:t>
            </w:r>
          </w:p>
        </w:tc>
      </w:tr>
      <w:tr w:rsidR="00647E8C" w:rsidRPr="00464CDA" w:rsidTr="00461EAB">
        <w:trPr>
          <w:trHeight w:val="471"/>
        </w:trPr>
        <w:tc>
          <w:tcPr>
            <w:tcW w:w="3855"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proofErr w:type="spellStart"/>
            <w:r w:rsidRPr="00464CDA">
              <w:rPr>
                <w:rFonts w:asciiTheme="minorHAnsi" w:eastAsia="Garamond" w:hAnsiTheme="minorHAnsi" w:cstheme="minorHAnsi"/>
                <w:sz w:val="22"/>
              </w:rPr>
              <w:t>Girardini</w:t>
            </w:r>
            <w:proofErr w:type="spellEnd"/>
            <w:r w:rsidRPr="00464CDA">
              <w:rPr>
                <w:rFonts w:asciiTheme="minorHAnsi" w:hAnsiTheme="minorHAnsi" w:cstheme="minorHAnsi"/>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€ 90,00 </w:t>
            </w:r>
            <w:r w:rsidRPr="00464CDA">
              <w:rPr>
                <w:rFonts w:asciiTheme="minorHAnsi" w:hAnsiTheme="minorHAnsi" w:cstheme="minorHAnsi"/>
                <w:sz w:val="22"/>
              </w:rPr>
              <w:t xml:space="preserve"> </w:t>
            </w:r>
          </w:p>
        </w:tc>
        <w:tc>
          <w:tcPr>
            <w:tcW w:w="1232" w:type="dxa"/>
            <w:tcBorders>
              <w:top w:val="single" w:sz="4" w:space="0" w:color="000000"/>
              <w:left w:val="single" w:sz="4" w:space="0" w:color="000000"/>
              <w:bottom w:val="single" w:sz="4" w:space="0" w:color="000000"/>
              <w:right w:val="single" w:sz="6"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2</w:t>
            </w:r>
            <w:r w:rsidRPr="00464CDA">
              <w:rPr>
                <w:rFonts w:asciiTheme="minorHAnsi" w:hAnsiTheme="minorHAnsi" w:cstheme="minorHAnsi"/>
                <w:sz w:val="22"/>
              </w:rPr>
              <w:t xml:space="preserve"> </w:t>
            </w:r>
          </w:p>
        </w:tc>
        <w:tc>
          <w:tcPr>
            <w:tcW w:w="1632" w:type="dxa"/>
            <w:tcBorders>
              <w:top w:val="single" w:sz="4"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90,00 </w:t>
            </w:r>
            <w:r w:rsidRPr="00464CDA">
              <w:rPr>
                <w:rFonts w:asciiTheme="minorHAnsi" w:hAnsiTheme="minorHAnsi" w:cstheme="minorHAnsi"/>
                <w:sz w:val="22"/>
              </w:rPr>
              <w:t xml:space="preserve"> </w:t>
            </w:r>
          </w:p>
        </w:tc>
      </w:tr>
      <w:tr w:rsidR="00647E8C" w:rsidRPr="00464CDA" w:rsidTr="00461EAB">
        <w:trPr>
          <w:trHeight w:val="470"/>
        </w:trPr>
        <w:tc>
          <w:tcPr>
            <w:tcW w:w="3855"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Mazzini</w:t>
            </w:r>
            <w:r w:rsidRPr="00464CDA">
              <w:rPr>
                <w:rFonts w:asciiTheme="minorHAnsi" w:hAnsiTheme="minorHAnsi" w:cstheme="minorHAnsi"/>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€ 90,00 </w:t>
            </w:r>
            <w:r w:rsidRPr="00464CDA">
              <w:rPr>
                <w:rFonts w:asciiTheme="minorHAnsi" w:hAnsiTheme="minorHAnsi" w:cstheme="minorHAnsi"/>
                <w:sz w:val="22"/>
              </w:rPr>
              <w:t xml:space="preserve"> </w:t>
            </w:r>
          </w:p>
        </w:tc>
        <w:tc>
          <w:tcPr>
            <w:tcW w:w="1232" w:type="dxa"/>
            <w:tcBorders>
              <w:top w:val="single" w:sz="4" w:space="0" w:color="000000"/>
              <w:left w:val="single" w:sz="4" w:space="0" w:color="000000"/>
              <w:bottom w:val="single" w:sz="4" w:space="0" w:color="000000"/>
              <w:right w:val="single" w:sz="6"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3B1580" w:rsidP="0043331B">
            <w:pPr>
              <w:ind w:left="0" w:firstLine="0"/>
              <w:rPr>
                <w:rFonts w:asciiTheme="minorHAnsi" w:hAnsiTheme="minorHAnsi" w:cstheme="minorHAnsi"/>
                <w:sz w:val="22"/>
              </w:rPr>
            </w:pPr>
            <w:r>
              <w:rPr>
                <w:rFonts w:asciiTheme="minorHAnsi" w:eastAsia="Garamond" w:hAnsiTheme="minorHAnsi" w:cstheme="minorHAnsi"/>
                <w:sz w:val="22"/>
              </w:rPr>
              <w:t>2</w:t>
            </w:r>
          </w:p>
        </w:tc>
        <w:tc>
          <w:tcPr>
            <w:tcW w:w="1632" w:type="dxa"/>
            <w:tcBorders>
              <w:top w:val="single" w:sz="4"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90,00 </w:t>
            </w:r>
            <w:r w:rsidRPr="00464CDA">
              <w:rPr>
                <w:rFonts w:asciiTheme="minorHAnsi" w:hAnsiTheme="minorHAnsi" w:cstheme="minorHAnsi"/>
                <w:sz w:val="22"/>
              </w:rPr>
              <w:t xml:space="preserve"> </w:t>
            </w:r>
          </w:p>
        </w:tc>
      </w:tr>
      <w:tr w:rsidR="00647E8C" w:rsidRPr="00464CDA" w:rsidTr="00461EAB">
        <w:trPr>
          <w:trHeight w:val="470"/>
        </w:trPr>
        <w:tc>
          <w:tcPr>
            <w:tcW w:w="385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proofErr w:type="spellStart"/>
            <w:r w:rsidRPr="00464CDA">
              <w:rPr>
                <w:rFonts w:asciiTheme="minorHAnsi" w:eastAsia="Garamond" w:hAnsiTheme="minorHAnsi" w:cstheme="minorHAnsi"/>
                <w:sz w:val="22"/>
              </w:rPr>
              <w:t>Bellavitis</w:t>
            </w:r>
            <w:proofErr w:type="spellEnd"/>
            <w:r w:rsidRPr="00464CDA">
              <w:rPr>
                <w:rFonts w:asciiTheme="minorHAnsi" w:hAnsiTheme="minorHAnsi" w:cstheme="minorHAnsi"/>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€ 90,00 </w:t>
            </w:r>
            <w:r w:rsidRPr="00464CDA">
              <w:rPr>
                <w:rFonts w:asciiTheme="minorHAnsi" w:hAnsiTheme="minorHAnsi" w:cstheme="minorHAnsi"/>
                <w:sz w:val="22"/>
              </w:rPr>
              <w:t xml:space="preserve"> </w:t>
            </w:r>
          </w:p>
        </w:tc>
        <w:tc>
          <w:tcPr>
            <w:tcW w:w="1232"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32" w:type="dxa"/>
            <w:tcBorders>
              <w:top w:val="single" w:sz="4"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90,00 </w:t>
            </w:r>
            <w:r w:rsidRPr="00464CDA">
              <w:rPr>
                <w:rFonts w:asciiTheme="minorHAnsi" w:hAnsiTheme="minorHAnsi" w:cstheme="minorHAnsi"/>
                <w:sz w:val="22"/>
              </w:rPr>
              <w:t xml:space="preserve"> </w:t>
            </w:r>
          </w:p>
        </w:tc>
      </w:tr>
      <w:tr w:rsidR="00647E8C" w:rsidRPr="00464CDA" w:rsidTr="00461EAB">
        <w:trPr>
          <w:trHeight w:val="475"/>
        </w:trPr>
        <w:tc>
          <w:tcPr>
            <w:tcW w:w="3855" w:type="dxa"/>
            <w:tcBorders>
              <w:top w:val="single" w:sz="4" w:space="0" w:color="000000"/>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6" w:type="dxa"/>
            <w:tcBorders>
              <w:top w:val="single" w:sz="4" w:space="0" w:color="000000"/>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Marconi</w:t>
            </w:r>
            <w:r w:rsidRPr="00464CDA">
              <w:rPr>
                <w:rFonts w:asciiTheme="minorHAnsi" w:hAnsiTheme="minorHAnsi" w:cstheme="minorHAnsi"/>
                <w:sz w:val="22"/>
              </w:rPr>
              <w:t xml:space="preserve"> </w:t>
            </w:r>
          </w:p>
        </w:tc>
        <w:tc>
          <w:tcPr>
            <w:tcW w:w="1133" w:type="dxa"/>
            <w:tcBorders>
              <w:top w:val="single" w:sz="4" w:space="0" w:color="000000"/>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€ 90,00 </w:t>
            </w:r>
            <w:r w:rsidRPr="00464CDA">
              <w:rPr>
                <w:rFonts w:asciiTheme="minorHAnsi" w:hAnsiTheme="minorHAnsi" w:cstheme="minorHAnsi"/>
                <w:sz w:val="22"/>
              </w:rPr>
              <w:t xml:space="preserve"> </w:t>
            </w:r>
          </w:p>
        </w:tc>
        <w:tc>
          <w:tcPr>
            <w:tcW w:w="1232" w:type="dxa"/>
            <w:tcBorders>
              <w:top w:val="single" w:sz="4" w:space="0" w:color="000000"/>
              <w:left w:val="single" w:sz="4" w:space="0" w:color="000000"/>
              <w:bottom w:val="single" w:sz="6"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6"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32" w:type="dxa"/>
            <w:tcBorders>
              <w:top w:val="single" w:sz="4" w:space="0" w:color="000000"/>
              <w:left w:val="single" w:sz="6"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90,00 </w:t>
            </w:r>
            <w:r w:rsidRPr="00464CDA">
              <w:rPr>
                <w:rFonts w:asciiTheme="minorHAnsi" w:hAnsiTheme="minorHAnsi" w:cstheme="minorHAnsi"/>
                <w:sz w:val="22"/>
              </w:rPr>
              <w:t xml:space="preserve"> </w:t>
            </w:r>
          </w:p>
        </w:tc>
      </w:tr>
      <w:tr w:rsidR="00647E8C" w:rsidRPr="00464CDA" w:rsidTr="00461EAB">
        <w:trPr>
          <w:trHeight w:val="473"/>
        </w:trPr>
        <w:tc>
          <w:tcPr>
            <w:tcW w:w="3855" w:type="dxa"/>
            <w:tcBorders>
              <w:top w:val="single" w:sz="6" w:space="0" w:color="000000"/>
              <w:left w:val="single" w:sz="4" w:space="0" w:color="000000"/>
              <w:bottom w:val="single" w:sz="4" w:space="0" w:color="000000"/>
              <w:right w:val="single" w:sz="4" w:space="0" w:color="000000"/>
            </w:tcBorders>
          </w:tcPr>
          <w:p w:rsidR="00647E8C" w:rsidRPr="00D503EE" w:rsidRDefault="007A4359" w:rsidP="0043331B">
            <w:pPr>
              <w:ind w:left="0" w:firstLine="0"/>
              <w:rPr>
                <w:rFonts w:asciiTheme="minorHAnsi" w:hAnsiTheme="minorHAnsi" w:cstheme="minorHAnsi"/>
                <w:b/>
                <w:sz w:val="22"/>
              </w:rPr>
            </w:pPr>
            <w:r w:rsidRPr="00D503EE">
              <w:rPr>
                <w:rFonts w:asciiTheme="minorHAnsi" w:eastAsia="Garamond" w:hAnsiTheme="minorHAnsi" w:cstheme="minorHAnsi"/>
                <w:b/>
                <w:sz w:val="22"/>
              </w:rPr>
              <w:t>Commissione “Progetti”</w:t>
            </w:r>
            <w:r w:rsidRPr="00D503EE">
              <w:rPr>
                <w:rFonts w:asciiTheme="minorHAnsi" w:hAnsiTheme="minorHAnsi" w:cstheme="minorHAnsi"/>
                <w:b/>
                <w:sz w:val="22"/>
              </w:rPr>
              <w:t xml:space="preserve"> </w:t>
            </w:r>
          </w:p>
        </w:tc>
        <w:tc>
          <w:tcPr>
            <w:tcW w:w="2449" w:type="dxa"/>
            <w:gridSpan w:val="2"/>
            <w:tcBorders>
              <w:top w:val="single" w:sz="6" w:space="0" w:color="000000"/>
              <w:left w:val="single" w:sz="4" w:space="0" w:color="000000"/>
              <w:bottom w:val="single" w:sz="4" w:space="0" w:color="000000"/>
              <w:right w:val="single" w:sz="4" w:space="0" w:color="000000"/>
            </w:tcBorders>
            <w:vAlign w:val="center"/>
          </w:tcPr>
          <w:p w:rsidR="00647E8C" w:rsidRPr="00D503EE" w:rsidRDefault="007A4359" w:rsidP="0043331B">
            <w:pPr>
              <w:ind w:left="0" w:firstLine="0"/>
              <w:rPr>
                <w:rFonts w:asciiTheme="minorHAnsi" w:hAnsiTheme="minorHAnsi" w:cstheme="minorHAnsi"/>
                <w:b/>
                <w:sz w:val="22"/>
              </w:rPr>
            </w:pPr>
            <w:r w:rsidRPr="00D503EE">
              <w:rPr>
                <w:rFonts w:asciiTheme="minorHAnsi" w:eastAsia="Garamond" w:hAnsiTheme="minorHAnsi" w:cstheme="minorHAnsi"/>
                <w:b/>
                <w:sz w:val="22"/>
              </w:rPr>
              <w:t xml:space="preserve">Forfait </w:t>
            </w:r>
            <w:r w:rsidRPr="00D503EE">
              <w:rPr>
                <w:rFonts w:asciiTheme="minorHAnsi" w:hAnsiTheme="minorHAnsi" w:cstheme="minorHAnsi"/>
                <w:b/>
                <w:sz w:val="22"/>
              </w:rPr>
              <w:t xml:space="preserve"> </w:t>
            </w:r>
          </w:p>
        </w:tc>
        <w:tc>
          <w:tcPr>
            <w:tcW w:w="1232" w:type="dxa"/>
            <w:tcBorders>
              <w:top w:val="single" w:sz="6" w:space="0" w:color="000000"/>
              <w:left w:val="single" w:sz="4" w:space="0" w:color="000000"/>
              <w:bottom w:val="single" w:sz="4" w:space="0" w:color="000000"/>
              <w:right w:val="single" w:sz="6" w:space="0" w:color="000000"/>
            </w:tcBorders>
            <w:vAlign w:val="center"/>
          </w:tcPr>
          <w:p w:rsidR="00647E8C" w:rsidRPr="00D503EE" w:rsidRDefault="007A4359" w:rsidP="0043331B">
            <w:pPr>
              <w:ind w:left="0" w:firstLine="0"/>
              <w:rPr>
                <w:rFonts w:asciiTheme="minorHAnsi" w:hAnsiTheme="minorHAnsi" w:cstheme="minorHAnsi"/>
                <w:b/>
                <w:sz w:val="22"/>
              </w:rPr>
            </w:pPr>
            <w:r w:rsidRPr="00D503EE">
              <w:rPr>
                <w:rFonts w:asciiTheme="minorHAnsi" w:hAnsiTheme="minorHAnsi" w:cstheme="minorHAnsi"/>
                <w:b/>
                <w:sz w:val="22"/>
              </w:rPr>
              <w:t xml:space="preserve"> </w:t>
            </w:r>
          </w:p>
        </w:tc>
        <w:tc>
          <w:tcPr>
            <w:tcW w:w="456" w:type="dxa"/>
            <w:tcBorders>
              <w:top w:val="single" w:sz="6" w:space="0" w:color="000000"/>
              <w:left w:val="single" w:sz="6" w:space="0" w:color="000000"/>
              <w:bottom w:val="single" w:sz="4" w:space="0" w:color="000000"/>
              <w:right w:val="single" w:sz="6" w:space="0" w:color="000000"/>
            </w:tcBorders>
            <w:vAlign w:val="center"/>
          </w:tcPr>
          <w:p w:rsidR="00647E8C" w:rsidRPr="00D503EE" w:rsidRDefault="007A4359" w:rsidP="0043331B">
            <w:pPr>
              <w:ind w:left="0" w:firstLine="0"/>
              <w:rPr>
                <w:rFonts w:asciiTheme="minorHAnsi" w:hAnsiTheme="minorHAnsi" w:cstheme="minorHAnsi"/>
                <w:b/>
                <w:sz w:val="22"/>
              </w:rPr>
            </w:pPr>
            <w:r w:rsidRPr="00D503EE">
              <w:rPr>
                <w:rFonts w:asciiTheme="minorHAnsi" w:eastAsia="Garamond" w:hAnsiTheme="minorHAnsi" w:cstheme="minorHAnsi"/>
                <w:b/>
                <w:sz w:val="22"/>
              </w:rPr>
              <w:t>3</w:t>
            </w:r>
            <w:r w:rsidRPr="00D503EE">
              <w:rPr>
                <w:rFonts w:asciiTheme="minorHAnsi" w:hAnsiTheme="minorHAnsi" w:cstheme="minorHAnsi"/>
                <w:b/>
                <w:sz w:val="22"/>
              </w:rPr>
              <w:t xml:space="preserve"> </w:t>
            </w:r>
          </w:p>
        </w:tc>
        <w:tc>
          <w:tcPr>
            <w:tcW w:w="1632" w:type="dxa"/>
            <w:tcBorders>
              <w:top w:val="single" w:sz="6" w:space="0" w:color="000000"/>
              <w:left w:val="single" w:sz="6" w:space="0" w:color="000000"/>
              <w:bottom w:val="single" w:sz="4" w:space="0" w:color="000000"/>
              <w:right w:val="single" w:sz="4" w:space="0" w:color="000000"/>
            </w:tcBorders>
          </w:tcPr>
          <w:p w:rsidR="00647E8C" w:rsidRPr="00D503EE" w:rsidRDefault="007A4359" w:rsidP="0043331B">
            <w:pPr>
              <w:ind w:left="0" w:firstLine="0"/>
              <w:rPr>
                <w:rFonts w:asciiTheme="minorHAnsi" w:hAnsiTheme="minorHAnsi" w:cstheme="minorHAnsi"/>
                <w:b/>
                <w:sz w:val="22"/>
              </w:rPr>
            </w:pPr>
            <w:r w:rsidRPr="00D503EE">
              <w:rPr>
                <w:rFonts w:asciiTheme="minorHAnsi" w:eastAsia="Garamond" w:hAnsiTheme="minorHAnsi" w:cstheme="minorHAnsi"/>
                <w:b/>
                <w:sz w:val="22"/>
              </w:rPr>
              <w:t xml:space="preserve">€ </w:t>
            </w:r>
            <w:r w:rsidR="00C507B4" w:rsidRPr="00D503EE">
              <w:rPr>
                <w:rFonts w:asciiTheme="minorHAnsi" w:eastAsia="Garamond" w:hAnsiTheme="minorHAnsi" w:cstheme="minorHAnsi"/>
                <w:b/>
                <w:sz w:val="22"/>
              </w:rPr>
              <w:t>600</w:t>
            </w:r>
            <w:r w:rsidRPr="00D503EE">
              <w:rPr>
                <w:rFonts w:asciiTheme="minorHAnsi" w:eastAsia="Garamond" w:hAnsiTheme="minorHAnsi" w:cstheme="minorHAnsi"/>
                <w:b/>
                <w:sz w:val="22"/>
              </w:rPr>
              <w:t>,00</w:t>
            </w:r>
            <w:r w:rsidRPr="00D503EE">
              <w:rPr>
                <w:rFonts w:asciiTheme="minorHAnsi" w:hAnsiTheme="minorHAnsi" w:cstheme="minorHAnsi"/>
                <w:b/>
                <w:sz w:val="22"/>
              </w:rPr>
              <w:t xml:space="preserve"> </w:t>
            </w:r>
          </w:p>
        </w:tc>
      </w:tr>
      <w:tr w:rsidR="00647E8C" w:rsidRPr="00464CDA" w:rsidTr="00461EAB">
        <w:trPr>
          <w:trHeight w:val="452"/>
        </w:trPr>
        <w:tc>
          <w:tcPr>
            <w:tcW w:w="3855" w:type="dxa"/>
            <w:tcBorders>
              <w:top w:val="single" w:sz="6" w:space="0" w:color="000000"/>
              <w:left w:val="single" w:sz="4" w:space="0" w:color="000000"/>
              <w:bottom w:val="single" w:sz="4" w:space="0" w:color="000000"/>
              <w:right w:val="single" w:sz="4" w:space="0" w:color="000000"/>
            </w:tcBorders>
          </w:tcPr>
          <w:p w:rsidR="00647E8C" w:rsidRPr="00D503EE" w:rsidRDefault="007A4359" w:rsidP="0043331B">
            <w:pPr>
              <w:ind w:left="0" w:firstLine="0"/>
              <w:rPr>
                <w:rFonts w:asciiTheme="minorHAnsi" w:hAnsiTheme="minorHAnsi" w:cstheme="minorHAnsi"/>
                <w:b/>
                <w:sz w:val="22"/>
              </w:rPr>
            </w:pPr>
            <w:r w:rsidRPr="00D503EE">
              <w:rPr>
                <w:rFonts w:asciiTheme="minorHAnsi" w:eastAsia="Garamond" w:hAnsiTheme="minorHAnsi" w:cstheme="minorHAnsi"/>
                <w:b/>
                <w:sz w:val="22"/>
              </w:rPr>
              <w:t>Tutor anno neoassunti</w:t>
            </w:r>
            <w:r w:rsidRPr="00D503EE">
              <w:rPr>
                <w:rFonts w:asciiTheme="minorHAnsi" w:hAnsiTheme="minorHAnsi" w:cstheme="minorHAnsi"/>
                <w:b/>
                <w:sz w:val="22"/>
              </w:rPr>
              <w:t xml:space="preserve"> </w:t>
            </w:r>
          </w:p>
        </w:tc>
        <w:tc>
          <w:tcPr>
            <w:tcW w:w="2449" w:type="dxa"/>
            <w:gridSpan w:val="2"/>
            <w:tcBorders>
              <w:top w:val="single" w:sz="6" w:space="0" w:color="000000"/>
              <w:left w:val="single" w:sz="4" w:space="0" w:color="000000"/>
              <w:bottom w:val="single" w:sz="4" w:space="0" w:color="000000"/>
              <w:right w:val="single" w:sz="4" w:space="0" w:color="000000"/>
            </w:tcBorders>
          </w:tcPr>
          <w:p w:rsidR="00647E8C" w:rsidRPr="00D503EE" w:rsidRDefault="007A4359" w:rsidP="0043331B">
            <w:pPr>
              <w:ind w:left="0" w:firstLine="0"/>
              <w:rPr>
                <w:rFonts w:asciiTheme="minorHAnsi" w:hAnsiTheme="minorHAnsi" w:cstheme="minorHAnsi"/>
                <w:b/>
                <w:sz w:val="22"/>
              </w:rPr>
            </w:pPr>
            <w:r w:rsidRPr="00D503EE">
              <w:rPr>
                <w:rFonts w:asciiTheme="minorHAnsi" w:eastAsia="Garamond" w:hAnsiTheme="minorHAnsi" w:cstheme="minorHAnsi"/>
                <w:b/>
                <w:sz w:val="22"/>
              </w:rPr>
              <w:t xml:space="preserve">Forfait </w:t>
            </w:r>
            <w:r w:rsidRPr="00D503EE">
              <w:rPr>
                <w:rFonts w:asciiTheme="minorHAnsi" w:hAnsiTheme="minorHAnsi" w:cstheme="minorHAnsi"/>
                <w:b/>
                <w:sz w:val="22"/>
              </w:rPr>
              <w:t xml:space="preserve"> </w:t>
            </w:r>
          </w:p>
        </w:tc>
        <w:tc>
          <w:tcPr>
            <w:tcW w:w="1688" w:type="dxa"/>
            <w:gridSpan w:val="2"/>
            <w:tcBorders>
              <w:top w:val="single" w:sz="6" w:space="0" w:color="000000"/>
              <w:left w:val="single" w:sz="4" w:space="0" w:color="000000"/>
              <w:bottom w:val="single" w:sz="4" w:space="0" w:color="000000"/>
              <w:right w:val="single" w:sz="4" w:space="0" w:color="000000"/>
            </w:tcBorders>
          </w:tcPr>
          <w:p w:rsidR="00647E8C" w:rsidRPr="00D503EE" w:rsidRDefault="006866EF" w:rsidP="0043331B">
            <w:pPr>
              <w:ind w:left="0" w:firstLine="0"/>
              <w:rPr>
                <w:rFonts w:asciiTheme="minorHAnsi" w:hAnsiTheme="minorHAnsi" w:cstheme="minorHAnsi"/>
                <w:b/>
                <w:sz w:val="22"/>
              </w:rPr>
            </w:pPr>
            <w:r w:rsidRPr="00D503EE">
              <w:rPr>
                <w:rFonts w:asciiTheme="minorHAnsi" w:eastAsia="Garamond" w:hAnsiTheme="minorHAnsi" w:cstheme="minorHAnsi"/>
                <w:b/>
                <w:sz w:val="22"/>
              </w:rPr>
              <w:t>5</w:t>
            </w:r>
          </w:p>
        </w:tc>
        <w:tc>
          <w:tcPr>
            <w:tcW w:w="1632" w:type="dxa"/>
            <w:tcBorders>
              <w:top w:val="single" w:sz="6" w:space="0" w:color="000000"/>
              <w:left w:val="single" w:sz="4" w:space="0" w:color="000000"/>
              <w:bottom w:val="single" w:sz="4" w:space="0" w:color="000000"/>
              <w:right w:val="single" w:sz="4" w:space="0" w:color="000000"/>
            </w:tcBorders>
          </w:tcPr>
          <w:p w:rsidR="00647E8C" w:rsidRPr="00D503EE" w:rsidRDefault="007A4359" w:rsidP="0043331B">
            <w:pPr>
              <w:ind w:left="0" w:firstLine="0"/>
              <w:rPr>
                <w:rFonts w:asciiTheme="minorHAnsi" w:hAnsiTheme="minorHAnsi" w:cstheme="minorHAnsi"/>
                <w:b/>
                <w:sz w:val="22"/>
              </w:rPr>
            </w:pPr>
            <w:r w:rsidRPr="00D503EE">
              <w:rPr>
                <w:rFonts w:asciiTheme="minorHAnsi" w:eastAsia="Garamond" w:hAnsiTheme="minorHAnsi" w:cstheme="minorHAnsi"/>
                <w:b/>
                <w:sz w:val="22"/>
              </w:rPr>
              <w:t>€</w:t>
            </w:r>
            <w:r w:rsidR="00526220" w:rsidRPr="00D503EE">
              <w:rPr>
                <w:rFonts w:asciiTheme="minorHAnsi" w:eastAsia="Garamond" w:hAnsiTheme="minorHAnsi" w:cstheme="minorHAnsi"/>
                <w:b/>
                <w:sz w:val="22"/>
              </w:rPr>
              <w:t xml:space="preserve">750 </w:t>
            </w:r>
            <w:r w:rsidRPr="00D503EE">
              <w:rPr>
                <w:rFonts w:asciiTheme="minorHAnsi" w:eastAsia="Garamond" w:hAnsiTheme="minorHAnsi" w:cstheme="minorHAnsi"/>
                <w:b/>
                <w:sz w:val="22"/>
              </w:rPr>
              <w:t>00</w:t>
            </w:r>
            <w:r w:rsidRPr="00D503EE">
              <w:rPr>
                <w:rFonts w:asciiTheme="minorHAnsi" w:hAnsiTheme="minorHAnsi" w:cstheme="minorHAnsi"/>
                <w:b/>
                <w:sz w:val="22"/>
              </w:rPr>
              <w:t xml:space="preserve"> </w:t>
            </w:r>
          </w:p>
        </w:tc>
      </w:tr>
      <w:tr w:rsidR="00647E8C" w:rsidRPr="00464CDA" w:rsidTr="00461EAB">
        <w:trPr>
          <w:trHeight w:val="665"/>
        </w:trPr>
        <w:tc>
          <w:tcPr>
            <w:tcW w:w="385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Gabelli</w:t>
            </w:r>
          </w:p>
        </w:tc>
        <w:tc>
          <w:tcPr>
            <w:tcW w:w="113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€ 150,00</w:t>
            </w:r>
          </w:p>
        </w:tc>
        <w:tc>
          <w:tcPr>
            <w:tcW w:w="1232"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32" w:type="dxa"/>
            <w:tcBorders>
              <w:top w:val="single" w:sz="4" w:space="0" w:color="000000"/>
              <w:left w:val="single" w:sz="6"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150,00 </w:t>
            </w:r>
            <w:r w:rsidRPr="00464CDA">
              <w:rPr>
                <w:rFonts w:asciiTheme="minorHAnsi" w:hAnsiTheme="minorHAnsi" w:cstheme="minorHAnsi"/>
                <w:sz w:val="22"/>
              </w:rPr>
              <w:t xml:space="preserve"> </w:t>
            </w:r>
          </w:p>
        </w:tc>
      </w:tr>
      <w:tr w:rsidR="00647E8C" w:rsidRPr="00464CDA" w:rsidTr="00461EAB">
        <w:trPr>
          <w:trHeight w:val="665"/>
        </w:trPr>
        <w:tc>
          <w:tcPr>
            <w:tcW w:w="385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647E8C" w:rsidP="0043331B">
            <w:pPr>
              <w:ind w:left="0" w:firstLine="0"/>
              <w:rPr>
                <w:rFonts w:asciiTheme="minorHAnsi" w:hAnsiTheme="minorHAnsi" w:cstheme="minorHAnsi"/>
                <w:sz w:val="22"/>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Carducci</w:t>
            </w:r>
          </w:p>
        </w:tc>
        <w:tc>
          <w:tcPr>
            <w:tcW w:w="113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€ 150,00</w:t>
            </w:r>
          </w:p>
        </w:tc>
        <w:tc>
          <w:tcPr>
            <w:tcW w:w="1232"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32" w:type="dxa"/>
            <w:tcBorders>
              <w:top w:val="single" w:sz="4" w:space="0" w:color="000000"/>
              <w:left w:val="single" w:sz="6"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150,00 </w:t>
            </w:r>
            <w:r w:rsidRPr="00464CDA">
              <w:rPr>
                <w:rFonts w:asciiTheme="minorHAnsi" w:hAnsiTheme="minorHAnsi" w:cstheme="minorHAnsi"/>
                <w:sz w:val="22"/>
              </w:rPr>
              <w:t xml:space="preserve"> </w:t>
            </w:r>
          </w:p>
        </w:tc>
      </w:tr>
      <w:tr w:rsidR="00461EAB" w:rsidRPr="00464CDA" w:rsidTr="00461EAB">
        <w:trPr>
          <w:trHeight w:val="665"/>
        </w:trPr>
        <w:tc>
          <w:tcPr>
            <w:tcW w:w="3855" w:type="dxa"/>
            <w:tcBorders>
              <w:top w:val="single" w:sz="4" w:space="0" w:color="000000"/>
              <w:left w:val="single" w:sz="4" w:space="0" w:color="000000"/>
              <w:bottom w:val="single" w:sz="4" w:space="0" w:color="000000"/>
              <w:right w:val="single" w:sz="4" w:space="0" w:color="000000"/>
            </w:tcBorders>
            <w:vAlign w:val="center"/>
          </w:tcPr>
          <w:p w:rsidR="00461EAB" w:rsidRPr="00464CDA" w:rsidRDefault="00461EAB" w:rsidP="0043331B">
            <w:pPr>
              <w:ind w:left="0" w:firstLine="0"/>
              <w:rPr>
                <w:rFonts w:asciiTheme="minorHAnsi" w:hAnsiTheme="minorHAnsi" w:cstheme="minorHAnsi"/>
                <w:sz w:val="22"/>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461EAB" w:rsidRPr="00464CDA" w:rsidRDefault="00C507B4" w:rsidP="0043331B">
            <w:pPr>
              <w:ind w:left="0" w:firstLine="0"/>
              <w:rPr>
                <w:rFonts w:asciiTheme="minorHAnsi" w:hAnsiTheme="minorHAnsi" w:cstheme="minorHAnsi"/>
                <w:sz w:val="22"/>
              </w:rPr>
            </w:pPr>
            <w:r w:rsidRPr="00464CDA">
              <w:rPr>
                <w:rFonts w:asciiTheme="minorHAnsi" w:hAnsiTheme="minorHAnsi" w:cstheme="minorHAnsi"/>
                <w:sz w:val="22"/>
              </w:rPr>
              <w:t>Carducci</w:t>
            </w:r>
          </w:p>
        </w:tc>
        <w:tc>
          <w:tcPr>
            <w:tcW w:w="1133" w:type="dxa"/>
            <w:tcBorders>
              <w:top w:val="single" w:sz="4" w:space="0" w:color="000000"/>
              <w:left w:val="single" w:sz="4" w:space="0" w:color="000000"/>
              <w:bottom w:val="single" w:sz="4" w:space="0" w:color="000000"/>
              <w:right w:val="single" w:sz="4" w:space="0" w:color="000000"/>
            </w:tcBorders>
            <w:vAlign w:val="center"/>
          </w:tcPr>
          <w:p w:rsidR="00461EAB" w:rsidRPr="00464CDA" w:rsidRDefault="00461EAB" w:rsidP="0043331B">
            <w:pPr>
              <w:ind w:left="0" w:firstLine="0"/>
              <w:rPr>
                <w:rFonts w:asciiTheme="minorHAnsi" w:hAnsiTheme="minorHAnsi" w:cstheme="minorHAnsi"/>
                <w:sz w:val="22"/>
              </w:rPr>
            </w:pPr>
            <w:r w:rsidRPr="00464CDA">
              <w:rPr>
                <w:rFonts w:asciiTheme="minorHAnsi" w:eastAsia="Garamond" w:hAnsiTheme="minorHAnsi" w:cstheme="minorHAnsi"/>
                <w:sz w:val="22"/>
              </w:rPr>
              <w:t>€ 150,00</w:t>
            </w:r>
          </w:p>
        </w:tc>
        <w:tc>
          <w:tcPr>
            <w:tcW w:w="1232" w:type="dxa"/>
            <w:tcBorders>
              <w:top w:val="single" w:sz="4" w:space="0" w:color="000000"/>
              <w:left w:val="single" w:sz="4" w:space="0" w:color="000000"/>
              <w:bottom w:val="single" w:sz="4" w:space="0" w:color="000000"/>
              <w:right w:val="single" w:sz="6" w:space="0" w:color="000000"/>
            </w:tcBorders>
            <w:vAlign w:val="center"/>
          </w:tcPr>
          <w:p w:rsidR="00461EAB" w:rsidRPr="00464CDA" w:rsidRDefault="00461EAB"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4" w:space="0" w:color="000000"/>
              <w:right w:val="single" w:sz="6" w:space="0" w:color="000000"/>
            </w:tcBorders>
            <w:vAlign w:val="center"/>
          </w:tcPr>
          <w:p w:rsidR="00461EAB" w:rsidRPr="00464CDA" w:rsidRDefault="00461EAB"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32" w:type="dxa"/>
            <w:tcBorders>
              <w:top w:val="single" w:sz="4" w:space="0" w:color="000000"/>
              <w:left w:val="single" w:sz="6" w:space="0" w:color="000000"/>
              <w:bottom w:val="single" w:sz="4" w:space="0" w:color="000000"/>
              <w:right w:val="single" w:sz="4" w:space="0" w:color="000000"/>
            </w:tcBorders>
          </w:tcPr>
          <w:p w:rsidR="00461EAB" w:rsidRPr="00464CDA" w:rsidRDefault="00461EAB"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p>
          <w:p w:rsidR="00461EAB" w:rsidRPr="00464CDA" w:rsidRDefault="00461EAB"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150,00 </w:t>
            </w:r>
            <w:r w:rsidRPr="00464CDA">
              <w:rPr>
                <w:rFonts w:asciiTheme="minorHAnsi" w:hAnsiTheme="minorHAnsi" w:cstheme="minorHAnsi"/>
                <w:sz w:val="22"/>
              </w:rPr>
              <w:t xml:space="preserve"> </w:t>
            </w:r>
          </w:p>
        </w:tc>
      </w:tr>
      <w:tr w:rsidR="00647E8C" w:rsidRPr="00464CDA" w:rsidTr="00461EAB">
        <w:trPr>
          <w:trHeight w:val="665"/>
        </w:trPr>
        <w:tc>
          <w:tcPr>
            <w:tcW w:w="385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8B004E">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22057B" w:rsidP="0043331B">
            <w:pPr>
              <w:ind w:left="0" w:firstLine="0"/>
              <w:rPr>
                <w:rFonts w:asciiTheme="minorHAnsi" w:hAnsiTheme="minorHAnsi" w:cstheme="minorHAnsi"/>
                <w:sz w:val="22"/>
              </w:rPr>
            </w:pPr>
            <w:proofErr w:type="spellStart"/>
            <w:r w:rsidRPr="00464CDA">
              <w:rPr>
                <w:rFonts w:asciiTheme="minorHAnsi" w:eastAsia="Garamond" w:hAnsiTheme="minorHAnsi" w:cstheme="minorHAnsi"/>
                <w:sz w:val="22"/>
              </w:rPr>
              <w:t>Gira</w:t>
            </w:r>
            <w:r w:rsidR="0029304A" w:rsidRPr="00464CDA">
              <w:rPr>
                <w:rFonts w:asciiTheme="minorHAnsi" w:eastAsia="Garamond" w:hAnsiTheme="minorHAnsi" w:cstheme="minorHAnsi"/>
                <w:sz w:val="22"/>
              </w:rPr>
              <w:t>r</w:t>
            </w:r>
            <w:r w:rsidRPr="00464CDA">
              <w:rPr>
                <w:rFonts w:asciiTheme="minorHAnsi" w:eastAsia="Garamond" w:hAnsiTheme="minorHAnsi" w:cstheme="minorHAnsi"/>
                <w:sz w:val="22"/>
              </w:rPr>
              <w:t>dini</w:t>
            </w:r>
            <w:proofErr w:type="spellEnd"/>
            <w:r w:rsidRPr="00464CDA">
              <w:rPr>
                <w:rFonts w:asciiTheme="minorHAnsi" w:eastAsia="Garamond" w:hAnsiTheme="minorHAnsi" w:cstheme="minorHAnsi"/>
                <w:sz w:val="22"/>
              </w:rPr>
              <w:t xml:space="preserve"> </w:t>
            </w:r>
            <w:r w:rsidR="007A4359" w:rsidRPr="00464CDA">
              <w:rPr>
                <w:rFonts w:asciiTheme="minorHAnsi" w:hAnsiTheme="minorHAnsi" w:cstheme="minorHAnsi"/>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€ 150,00</w:t>
            </w:r>
          </w:p>
        </w:tc>
        <w:tc>
          <w:tcPr>
            <w:tcW w:w="1232"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32" w:type="dxa"/>
            <w:tcBorders>
              <w:top w:val="single" w:sz="4" w:space="0" w:color="000000"/>
              <w:left w:val="single" w:sz="6"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150,00 </w:t>
            </w:r>
            <w:r w:rsidRPr="00464CDA">
              <w:rPr>
                <w:rFonts w:asciiTheme="minorHAnsi" w:hAnsiTheme="minorHAnsi" w:cstheme="minorHAnsi"/>
                <w:sz w:val="22"/>
              </w:rPr>
              <w:t xml:space="preserve"> </w:t>
            </w:r>
          </w:p>
        </w:tc>
      </w:tr>
      <w:tr w:rsidR="00647E8C" w:rsidRPr="00464CDA" w:rsidTr="00461EAB">
        <w:trPr>
          <w:trHeight w:val="665"/>
        </w:trPr>
        <w:tc>
          <w:tcPr>
            <w:tcW w:w="385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Marconi</w:t>
            </w:r>
            <w:r w:rsidRPr="00464CDA">
              <w:rPr>
                <w:rFonts w:asciiTheme="minorHAnsi" w:hAnsiTheme="minorHAnsi" w:cstheme="minorHAnsi"/>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€ 150,00</w:t>
            </w:r>
          </w:p>
        </w:tc>
        <w:tc>
          <w:tcPr>
            <w:tcW w:w="1232"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32" w:type="dxa"/>
            <w:tcBorders>
              <w:top w:val="single" w:sz="4" w:space="0" w:color="000000"/>
              <w:left w:val="single" w:sz="6"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150,00 </w:t>
            </w:r>
            <w:r w:rsidRPr="00464CDA">
              <w:rPr>
                <w:rFonts w:asciiTheme="minorHAnsi" w:hAnsiTheme="minorHAnsi" w:cstheme="minorHAnsi"/>
                <w:sz w:val="22"/>
              </w:rPr>
              <w:t xml:space="preserve"> </w:t>
            </w:r>
          </w:p>
        </w:tc>
      </w:tr>
      <w:tr w:rsidR="00647E8C" w:rsidRPr="00464CDA" w:rsidTr="00461EAB">
        <w:trPr>
          <w:trHeight w:val="456"/>
        </w:trPr>
        <w:tc>
          <w:tcPr>
            <w:tcW w:w="3855" w:type="dxa"/>
            <w:tcBorders>
              <w:top w:val="single" w:sz="6" w:space="0" w:color="000000"/>
              <w:left w:val="single" w:sz="4" w:space="0" w:color="000000"/>
              <w:bottom w:val="single" w:sz="6" w:space="0" w:color="000000"/>
              <w:right w:val="single" w:sz="4" w:space="0" w:color="000000"/>
            </w:tcBorders>
          </w:tcPr>
          <w:p w:rsidR="00647E8C" w:rsidRPr="00D503EE" w:rsidRDefault="007A4359" w:rsidP="0043331B">
            <w:pPr>
              <w:ind w:left="0" w:firstLine="0"/>
              <w:rPr>
                <w:rFonts w:asciiTheme="minorHAnsi" w:hAnsiTheme="minorHAnsi" w:cstheme="minorHAnsi"/>
                <w:b/>
                <w:sz w:val="22"/>
              </w:rPr>
            </w:pPr>
            <w:r w:rsidRPr="00D503EE">
              <w:rPr>
                <w:rFonts w:asciiTheme="minorHAnsi" w:eastAsia="Garamond" w:hAnsiTheme="minorHAnsi" w:cstheme="minorHAnsi"/>
                <w:b/>
                <w:sz w:val="22"/>
              </w:rPr>
              <w:t>Referente SIO</w:t>
            </w:r>
            <w:r w:rsidRPr="00D503EE">
              <w:rPr>
                <w:rFonts w:asciiTheme="minorHAnsi" w:hAnsiTheme="minorHAnsi" w:cstheme="minorHAnsi"/>
                <w:b/>
                <w:sz w:val="22"/>
              </w:rPr>
              <w:t xml:space="preserve"> </w:t>
            </w:r>
          </w:p>
        </w:tc>
        <w:tc>
          <w:tcPr>
            <w:tcW w:w="2449" w:type="dxa"/>
            <w:gridSpan w:val="2"/>
            <w:tcBorders>
              <w:top w:val="single" w:sz="6" w:space="0" w:color="000000"/>
              <w:left w:val="single" w:sz="4" w:space="0" w:color="000000"/>
              <w:bottom w:val="single" w:sz="6" w:space="0" w:color="000000"/>
              <w:right w:val="single" w:sz="4" w:space="0" w:color="000000"/>
            </w:tcBorders>
          </w:tcPr>
          <w:p w:rsidR="00647E8C" w:rsidRPr="00D503EE" w:rsidRDefault="007A4359" w:rsidP="0043331B">
            <w:pPr>
              <w:ind w:left="0" w:firstLine="0"/>
              <w:rPr>
                <w:rFonts w:asciiTheme="minorHAnsi" w:hAnsiTheme="minorHAnsi" w:cstheme="minorHAnsi"/>
                <w:b/>
                <w:sz w:val="22"/>
              </w:rPr>
            </w:pPr>
            <w:r w:rsidRPr="00D503EE">
              <w:rPr>
                <w:rFonts w:asciiTheme="minorHAnsi" w:eastAsia="Garamond" w:hAnsiTheme="minorHAnsi" w:cstheme="minorHAnsi"/>
                <w:b/>
                <w:sz w:val="22"/>
              </w:rPr>
              <w:t xml:space="preserve">Forfait </w:t>
            </w:r>
            <w:r w:rsidRPr="00D503EE">
              <w:rPr>
                <w:rFonts w:asciiTheme="minorHAnsi" w:hAnsiTheme="minorHAnsi" w:cstheme="minorHAnsi"/>
                <w:b/>
                <w:sz w:val="22"/>
              </w:rPr>
              <w:t xml:space="preserve"> </w:t>
            </w:r>
          </w:p>
        </w:tc>
        <w:tc>
          <w:tcPr>
            <w:tcW w:w="1688" w:type="dxa"/>
            <w:gridSpan w:val="2"/>
            <w:tcBorders>
              <w:top w:val="single" w:sz="6" w:space="0" w:color="000000"/>
              <w:left w:val="single" w:sz="4" w:space="0" w:color="000000"/>
              <w:bottom w:val="single" w:sz="6" w:space="0" w:color="000000"/>
              <w:right w:val="single" w:sz="4" w:space="0" w:color="000000"/>
            </w:tcBorders>
          </w:tcPr>
          <w:p w:rsidR="00647E8C" w:rsidRPr="00D503EE" w:rsidRDefault="007A4359" w:rsidP="0043331B">
            <w:pPr>
              <w:ind w:left="0" w:firstLine="0"/>
              <w:rPr>
                <w:rFonts w:asciiTheme="minorHAnsi" w:hAnsiTheme="minorHAnsi" w:cstheme="minorHAnsi"/>
                <w:b/>
                <w:sz w:val="22"/>
              </w:rPr>
            </w:pPr>
            <w:r w:rsidRPr="00D503EE">
              <w:rPr>
                <w:rFonts w:asciiTheme="minorHAnsi" w:eastAsia="Garamond" w:hAnsiTheme="minorHAnsi" w:cstheme="minorHAnsi"/>
                <w:b/>
                <w:sz w:val="22"/>
              </w:rPr>
              <w:t>1</w:t>
            </w:r>
            <w:r w:rsidRPr="00D503EE">
              <w:rPr>
                <w:rFonts w:asciiTheme="minorHAnsi" w:hAnsiTheme="minorHAnsi" w:cstheme="minorHAnsi"/>
                <w:b/>
                <w:sz w:val="22"/>
              </w:rPr>
              <w:t xml:space="preserve"> </w:t>
            </w:r>
          </w:p>
        </w:tc>
        <w:tc>
          <w:tcPr>
            <w:tcW w:w="1632" w:type="dxa"/>
            <w:tcBorders>
              <w:top w:val="single" w:sz="6" w:space="0" w:color="000000"/>
              <w:left w:val="single" w:sz="4" w:space="0" w:color="000000"/>
              <w:bottom w:val="single" w:sz="6" w:space="0" w:color="000000"/>
              <w:right w:val="single" w:sz="4" w:space="0" w:color="000000"/>
            </w:tcBorders>
          </w:tcPr>
          <w:p w:rsidR="00647E8C" w:rsidRPr="00D503EE" w:rsidRDefault="007A4359" w:rsidP="00C47B84">
            <w:pPr>
              <w:ind w:left="0" w:firstLine="0"/>
              <w:rPr>
                <w:rFonts w:asciiTheme="minorHAnsi" w:hAnsiTheme="minorHAnsi" w:cstheme="minorHAnsi"/>
                <w:b/>
                <w:sz w:val="22"/>
              </w:rPr>
            </w:pPr>
            <w:r w:rsidRPr="00D503EE">
              <w:rPr>
                <w:rFonts w:asciiTheme="minorHAnsi" w:eastAsia="Garamond" w:hAnsiTheme="minorHAnsi" w:cstheme="minorHAnsi"/>
                <w:b/>
                <w:sz w:val="22"/>
              </w:rPr>
              <w:t xml:space="preserve">€ </w:t>
            </w:r>
            <w:r w:rsidR="00C47B84">
              <w:rPr>
                <w:rFonts w:asciiTheme="minorHAnsi" w:eastAsia="Garamond" w:hAnsiTheme="minorHAnsi" w:cstheme="minorHAnsi"/>
                <w:b/>
                <w:sz w:val="22"/>
              </w:rPr>
              <w:t>830,70</w:t>
            </w:r>
            <w:r w:rsidRPr="00D503EE">
              <w:rPr>
                <w:rFonts w:asciiTheme="minorHAnsi" w:hAnsiTheme="minorHAnsi" w:cstheme="minorHAnsi"/>
                <w:b/>
                <w:sz w:val="22"/>
              </w:rPr>
              <w:t xml:space="preserve"> </w:t>
            </w:r>
          </w:p>
        </w:tc>
      </w:tr>
      <w:tr w:rsidR="00647E8C" w:rsidRPr="00464CDA" w:rsidTr="00461EAB">
        <w:trPr>
          <w:trHeight w:val="757"/>
        </w:trPr>
        <w:tc>
          <w:tcPr>
            <w:tcW w:w="3855" w:type="dxa"/>
            <w:tcBorders>
              <w:top w:val="single" w:sz="6" w:space="0" w:color="000000"/>
              <w:left w:val="single" w:sz="4" w:space="0" w:color="000000"/>
              <w:bottom w:val="single" w:sz="4" w:space="0" w:color="000000"/>
              <w:right w:val="single" w:sz="4" w:space="0" w:color="000000"/>
            </w:tcBorders>
            <w:vAlign w:val="center"/>
          </w:tcPr>
          <w:p w:rsidR="00647E8C" w:rsidRPr="00D503EE" w:rsidRDefault="007A4359" w:rsidP="0043331B">
            <w:pPr>
              <w:ind w:left="0" w:firstLine="0"/>
              <w:rPr>
                <w:rFonts w:asciiTheme="minorHAnsi" w:hAnsiTheme="minorHAnsi" w:cstheme="minorHAnsi"/>
                <w:b/>
                <w:sz w:val="22"/>
              </w:rPr>
            </w:pPr>
            <w:r w:rsidRPr="00D503EE">
              <w:rPr>
                <w:rFonts w:asciiTheme="minorHAnsi" w:eastAsia="Garamond" w:hAnsiTheme="minorHAnsi" w:cstheme="minorHAnsi"/>
                <w:b/>
                <w:sz w:val="22"/>
              </w:rPr>
              <w:t>Referente informatica</w:t>
            </w:r>
            <w:r w:rsidRPr="00D503EE">
              <w:rPr>
                <w:rFonts w:asciiTheme="minorHAnsi" w:hAnsiTheme="minorHAnsi" w:cstheme="minorHAnsi"/>
                <w:b/>
                <w:sz w:val="22"/>
              </w:rPr>
              <w:t xml:space="preserve"> </w:t>
            </w:r>
          </w:p>
        </w:tc>
        <w:tc>
          <w:tcPr>
            <w:tcW w:w="2449" w:type="dxa"/>
            <w:gridSpan w:val="2"/>
            <w:tcBorders>
              <w:top w:val="single" w:sz="6" w:space="0" w:color="000000"/>
              <w:left w:val="single" w:sz="4" w:space="0" w:color="000000"/>
              <w:bottom w:val="single" w:sz="4" w:space="0" w:color="000000"/>
              <w:right w:val="single" w:sz="4" w:space="0" w:color="000000"/>
            </w:tcBorders>
          </w:tcPr>
          <w:p w:rsidR="00647E8C" w:rsidRPr="00D503EE" w:rsidRDefault="007A4359" w:rsidP="0043331B">
            <w:pPr>
              <w:ind w:left="0" w:firstLine="0"/>
              <w:rPr>
                <w:rFonts w:asciiTheme="minorHAnsi" w:hAnsiTheme="minorHAnsi" w:cstheme="minorHAnsi"/>
                <w:b/>
                <w:sz w:val="22"/>
              </w:rPr>
            </w:pPr>
            <w:r w:rsidRPr="00D503EE">
              <w:rPr>
                <w:rFonts w:asciiTheme="minorHAnsi" w:eastAsia="Garamond" w:hAnsiTheme="minorHAnsi" w:cstheme="minorHAnsi"/>
                <w:b/>
                <w:sz w:val="22"/>
              </w:rPr>
              <w:t xml:space="preserve">Forfait </w:t>
            </w:r>
            <w:r w:rsidRPr="00D503EE">
              <w:rPr>
                <w:rFonts w:asciiTheme="minorHAnsi" w:hAnsiTheme="minorHAnsi" w:cstheme="minorHAnsi"/>
                <w:b/>
                <w:sz w:val="22"/>
              </w:rPr>
              <w:t xml:space="preserve"> </w:t>
            </w:r>
          </w:p>
        </w:tc>
        <w:tc>
          <w:tcPr>
            <w:tcW w:w="1688" w:type="dxa"/>
            <w:gridSpan w:val="2"/>
            <w:tcBorders>
              <w:top w:val="single" w:sz="6" w:space="0" w:color="000000"/>
              <w:left w:val="single" w:sz="4" w:space="0" w:color="000000"/>
              <w:bottom w:val="single" w:sz="4" w:space="0" w:color="000000"/>
              <w:right w:val="single" w:sz="4" w:space="0" w:color="000000"/>
            </w:tcBorders>
          </w:tcPr>
          <w:p w:rsidR="00647E8C" w:rsidRPr="00D503EE" w:rsidRDefault="001D16B4" w:rsidP="0043331B">
            <w:pPr>
              <w:ind w:left="0" w:firstLine="0"/>
              <w:rPr>
                <w:rFonts w:asciiTheme="minorHAnsi" w:hAnsiTheme="minorHAnsi" w:cstheme="minorHAnsi"/>
                <w:b/>
                <w:sz w:val="22"/>
              </w:rPr>
            </w:pPr>
            <w:r>
              <w:rPr>
                <w:rFonts w:asciiTheme="minorHAnsi" w:eastAsia="Garamond" w:hAnsiTheme="minorHAnsi" w:cstheme="minorHAnsi"/>
                <w:b/>
                <w:sz w:val="22"/>
              </w:rPr>
              <w:t>7 quote x 8</w:t>
            </w:r>
            <w:r w:rsidR="007A4359" w:rsidRPr="00D503EE">
              <w:rPr>
                <w:rFonts w:asciiTheme="minorHAnsi" w:eastAsia="Garamond" w:hAnsiTheme="minorHAnsi" w:cstheme="minorHAnsi"/>
                <w:b/>
                <w:sz w:val="22"/>
              </w:rPr>
              <w:t xml:space="preserve"> referenti</w:t>
            </w:r>
            <w:r w:rsidR="007A4359" w:rsidRPr="00D503EE">
              <w:rPr>
                <w:rFonts w:asciiTheme="minorHAnsi" w:hAnsiTheme="minorHAnsi" w:cstheme="minorHAnsi"/>
                <w:b/>
                <w:sz w:val="22"/>
              </w:rPr>
              <w:t xml:space="preserve"> </w:t>
            </w:r>
          </w:p>
        </w:tc>
        <w:tc>
          <w:tcPr>
            <w:tcW w:w="1632" w:type="dxa"/>
            <w:tcBorders>
              <w:top w:val="single" w:sz="6" w:space="0" w:color="000000"/>
              <w:left w:val="single" w:sz="4" w:space="0" w:color="000000"/>
              <w:bottom w:val="single" w:sz="4" w:space="0" w:color="000000"/>
              <w:right w:val="single" w:sz="4" w:space="0" w:color="000000"/>
            </w:tcBorders>
            <w:vAlign w:val="center"/>
          </w:tcPr>
          <w:p w:rsidR="00647E8C" w:rsidRPr="00D503EE" w:rsidRDefault="007A4359" w:rsidP="0043331B">
            <w:pPr>
              <w:ind w:left="0" w:firstLine="0"/>
              <w:rPr>
                <w:rFonts w:asciiTheme="minorHAnsi" w:hAnsiTheme="minorHAnsi" w:cstheme="minorHAnsi"/>
                <w:b/>
                <w:sz w:val="22"/>
              </w:rPr>
            </w:pPr>
            <w:r w:rsidRPr="00D503EE">
              <w:rPr>
                <w:rFonts w:asciiTheme="minorHAnsi" w:eastAsia="Garamond" w:hAnsiTheme="minorHAnsi" w:cstheme="minorHAnsi"/>
                <w:b/>
                <w:sz w:val="22"/>
              </w:rPr>
              <w:t>€ 1.260,00</w:t>
            </w:r>
            <w:r w:rsidRPr="00D503EE">
              <w:rPr>
                <w:rFonts w:asciiTheme="minorHAnsi" w:hAnsiTheme="minorHAnsi" w:cstheme="minorHAnsi"/>
                <w:b/>
                <w:sz w:val="22"/>
              </w:rPr>
              <w:t xml:space="preserve"> </w:t>
            </w:r>
          </w:p>
        </w:tc>
      </w:tr>
      <w:tr w:rsidR="00647E8C" w:rsidRPr="00464CDA" w:rsidTr="00461EAB">
        <w:trPr>
          <w:trHeight w:val="665"/>
        </w:trPr>
        <w:tc>
          <w:tcPr>
            <w:tcW w:w="385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Forte</w:t>
            </w:r>
            <w:r w:rsidRPr="00464CDA">
              <w:rPr>
                <w:rFonts w:asciiTheme="minorHAnsi" w:hAnsiTheme="minorHAnsi" w:cstheme="minorHAnsi"/>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€ 180,00</w:t>
            </w:r>
          </w:p>
        </w:tc>
        <w:tc>
          <w:tcPr>
            <w:tcW w:w="1232"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32" w:type="dxa"/>
            <w:tcBorders>
              <w:top w:val="single" w:sz="4"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180,00</w:t>
            </w:r>
            <w:r w:rsidRPr="00464CDA">
              <w:rPr>
                <w:rFonts w:asciiTheme="minorHAnsi" w:hAnsiTheme="minorHAnsi" w:cstheme="minorHAnsi"/>
                <w:sz w:val="22"/>
              </w:rPr>
              <w:t xml:space="preserve"> </w:t>
            </w:r>
          </w:p>
        </w:tc>
      </w:tr>
      <w:tr w:rsidR="00647E8C" w:rsidRPr="00464CDA" w:rsidTr="00461EAB">
        <w:trPr>
          <w:trHeight w:val="665"/>
        </w:trPr>
        <w:tc>
          <w:tcPr>
            <w:tcW w:w="385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proofErr w:type="spellStart"/>
            <w:r w:rsidRPr="00464CDA">
              <w:rPr>
                <w:rFonts w:asciiTheme="minorHAnsi" w:eastAsia="Garamond" w:hAnsiTheme="minorHAnsi" w:cstheme="minorHAnsi"/>
                <w:sz w:val="22"/>
              </w:rPr>
              <w:t>Friz</w:t>
            </w:r>
            <w:proofErr w:type="spellEnd"/>
            <w:r w:rsidRPr="00464CDA">
              <w:rPr>
                <w:rFonts w:asciiTheme="minorHAnsi" w:hAnsiTheme="minorHAnsi" w:cstheme="minorHAnsi"/>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€ 180,00</w:t>
            </w:r>
          </w:p>
        </w:tc>
        <w:tc>
          <w:tcPr>
            <w:tcW w:w="1232"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2</w:t>
            </w:r>
          </w:p>
        </w:tc>
        <w:tc>
          <w:tcPr>
            <w:tcW w:w="1632" w:type="dxa"/>
            <w:tcBorders>
              <w:top w:val="single" w:sz="4"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180,00</w:t>
            </w:r>
            <w:r w:rsidRPr="00464CDA">
              <w:rPr>
                <w:rFonts w:asciiTheme="minorHAnsi" w:hAnsiTheme="minorHAnsi" w:cstheme="minorHAnsi"/>
                <w:sz w:val="22"/>
              </w:rPr>
              <w:t xml:space="preserve"> </w:t>
            </w:r>
          </w:p>
        </w:tc>
      </w:tr>
      <w:tr w:rsidR="00647E8C" w:rsidRPr="00464CDA" w:rsidTr="00461EAB">
        <w:trPr>
          <w:trHeight w:val="665"/>
        </w:trPr>
        <w:tc>
          <w:tcPr>
            <w:tcW w:w="385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Carducci</w:t>
            </w:r>
            <w:r w:rsidRPr="00464CDA">
              <w:rPr>
                <w:rFonts w:asciiTheme="minorHAnsi" w:hAnsiTheme="minorHAnsi" w:cstheme="minorHAnsi"/>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€ 180,00</w:t>
            </w:r>
          </w:p>
        </w:tc>
        <w:tc>
          <w:tcPr>
            <w:tcW w:w="1232"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32" w:type="dxa"/>
            <w:tcBorders>
              <w:top w:val="single" w:sz="4" w:space="0" w:color="000000"/>
              <w:left w:val="single" w:sz="6"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180,00</w:t>
            </w:r>
            <w:r w:rsidRPr="00464CDA">
              <w:rPr>
                <w:rFonts w:asciiTheme="minorHAnsi" w:hAnsiTheme="minorHAnsi" w:cstheme="minorHAnsi"/>
                <w:sz w:val="22"/>
              </w:rPr>
              <w:t xml:space="preserve"> </w:t>
            </w:r>
          </w:p>
        </w:tc>
      </w:tr>
      <w:tr w:rsidR="00647E8C" w:rsidRPr="00464CDA" w:rsidTr="00461EAB">
        <w:trPr>
          <w:trHeight w:val="665"/>
        </w:trPr>
        <w:tc>
          <w:tcPr>
            <w:tcW w:w="385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proofErr w:type="spellStart"/>
            <w:r w:rsidRPr="00464CDA">
              <w:rPr>
                <w:rFonts w:asciiTheme="minorHAnsi" w:eastAsia="Garamond" w:hAnsiTheme="minorHAnsi" w:cstheme="minorHAnsi"/>
                <w:sz w:val="22"/>
              </w:rPr>
              <w:t>Girardini</w:t>
            </w:r>
            <w:proofErr w:type="spellEnd"/>
            <w:r w:rsidRPr="00464CDA">
              <w:rPr>
                <w:rFonts w:asciiTheme="minorHAnsi" w:hAnsiTheme="minorHAnsi" w:cstheme="minorHAnsi"/>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€ 180,00</w:t>
            </w:r>
          </w:p>
        </w:tc>
        <w:tc>
          <w:tcPr>
            <w:tcW w:w="1232"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32" w:type="dxa"/>
            <w:tcBorders>
              <w:top w:val="single" w:sz="4" w:space="0" w:color="000000"/>
              <w:left w:val="single" w:sz="6"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180,00</w:t>
            </w:r>
            <w:r w:rsidRPr="00464CDA">
              <w:rPr>
                <w:rFonts w:asciiTheme="minorHAnsi" w:hAnsiTheme="minorHAnsi" w:cstheme="minorHAnsi"/>
                <w:sz w:val="22"/>
              </w:rPr>
              <w:t xml:space="preserve"> </w:t>
            </w:r>
          </w:p>
        </w:tc>
      </w:tr>
      <w:tr w:rsidR="00647E8C" w:rsidRPr="00464CDA" w:rsidTr="00461EAB">
        <w:trPr>
          <w:trHeight w:val="665"/>
        </w:trPr>
        <w:tc>
          <w:tcPr>
            <w:tcW w:w="385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Mazzini</w:t>
            </w:r>
            <w:r w:rsidRPr="00464CDA">
              <w:rPr>
                <w:rFonts w:asciiTheme="minorHAnsi" w:hAnsiTheme="minorHAnsi" w:cstheme="minorHAnsi"/>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€ 180,00</w:t>
            </w:r>
          </w:p>
        </w:tc>
        <w:tc>
          <w:tcPr>
            <w:tcW w:w="1232"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32" w:type="dxa"/>
            <w:tcBorders>
              <w:top w:val="single" w:sz="4" w:space="0" w:color="000000"/>
              <w:left w:val="single" w:sz="6"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180,00</w:t>
            </w:r>
            <w:r w:rsidRPr="00464CDA">
              <w:rPr>
                <w:rFonts w:asciiTheme="minorHAnsi" w:hAnsiTheme="minorHAnsi" w:cstheme="minorHAnsi"/>
                <w:sz w:val="22"/>
              </w:rPr>
              <w:t xml:space="preserve"> </w:t>
            </w:r>
          </w:p>
        </w:tc>
      </w:tr>
      <w:tr w:rsidR="00647E8C" w:rsidRPr="00464CDA" w:rsidTr="00461EAB">
        <w:trPr>
          <w:trHeight w:val="665"/>
        </w:trPr>
        <w:tc>
          <w:tcPr>
            <w:tcW w:w="385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6"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proofErr w:type="spellStart"/>
            <w:r w:rsidRPr="00464CDA">
              <w:rPr>
                <w:rFonts w:asciiTheme="minorHAnsi" w:eastAsia="Garamond" w:hAnsiTheme="minorHAnsi" w:cstheme="minorHAnsi"/>
                <w:sz w:val="22"/>
              </w:rPr>
              <w:t>Bellavitis</w:t>
            </w:r>
            <w:proofErr w:type="spellEnd"/>
            <w:r w:rsidRPr="00464CDA">
              <w:rPr>
                <w:rFonts w:asciiTheme="minorHAnsi" w:hAnsiTheme="minorHAnsi" w:cstheme="minorHAnsi"/>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€ 180,00</w:t>
            </w:r>
          </w:p>
        </w:tc>
        <w:tc>
          <w:tcPr>
            <w:tcW w:w="1232"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32" w:type="dxa"/>
            <w:tcBorders>
              <w:top w:val="single" w:sz="4" w:space="0" w:color="000000"/>
              <w:left w:val="single" w:sz="6"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180,00</w:t>
            </w:r>
            <w:r w:rsidRPr="00464CDA">
              <w:rPr>
                <w:rFonts w:asciiTheme="minorHAnsi" w:hAnsiTheme="minorHAnsi" w:cstheme="minorHAnsi"/>
                <w:sz w:val="22"/>
              </w:rPr>
              <w:t xml:space="preserve"> </w:t>
            </w:r>
          </w:p>
        </w:tc>
      </w:tr>
      <w:tr w:rsidR="00647E8C" w:rsidRPr="00464CDA" w:rsidTr="00461EAB">
        <w:trPr>
          <w:trHeight w:val="667"/>
        </w:trPr>
        <w:tc>
          <w:tcPr>
            <w:tcW w:w="3855" w:type="dxa"/>
            <w:tcBorders>
              <w:top w:val="single" w:sz="4" w:space="0" w:color="000000"/>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16" w:type="dxa"/>
            <w:tcBorders>
              <w:top w:val="single" w:sz="4" w:space="0" w:color="000000"/>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Marconi</w:t>
            </w:r>
            <w:r w:rsidRPr="00464CDA">
              <w:rPr>
                <w:rFonts w:asciiTheme="minorHAnsi" w:hAnsiTheme="minorHAnsi" w:cstheme="minorHAnsi"/>
                <w:sz w:val="22"/>
              </w:rPr>
              <w:t xml:space="preserve"> </w:t>
            </w:r>
          </w:p>
        </w:tc>
        <w:tc>
          <w:tcPr>
            <w:tcW w:w="1133" w:type="dxa"/>
            <w:tcBorders>
              <w:top w:val="single" w:sz="4" w:space="0" w:color="000000"/>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€ 180,00</w:t>
            </w:r>
          </w:p>
        </w:tc>
        <w:tc>
          <w:tcPr>
            <w:tcW w:w="1232" w:type="dxa"/>
            <w:tcBorders>
              <w:top w:val="single" w:sz="4" w:space="0" w:color="000000"/>
              <w:left w:val="single" w:sz="4" w:space="0" w:color="000000"/>
              <w:bottom w:val="single" w:sz="6"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top w:val="single" w:sz="4" w:space="0" w:color="000000"/>
              <w:left w:val="single" w:sz="6" w:space="0" w:color="000000"/>
              <w:bottom w:val="single" w:sz="6"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32" w:type="dxa"/>
            <w:tcBorders>
              <w:top w:val="single" w:sz="4" w:space="0" w:color="000000"/>
              <w:left w:val="single" w:sz="6" w:space="0" w:color="000000"/>
              <w:bottom w:val="single" w:sz="6"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180,00</w:t>
            </w:r>
            <w:r w:rsidRPr="00464CDA">
              <w:rPr>
                <w:rFonts w:asciiTheme="minorHAnsi" w:hAnsiTheme="minorHAnsi" w:cstheme="minorHAnsi"/>
                <w:sz w:val="22"/>
              </w:rPr>
              <w:t xml:space="preserve"> </w:t>
            </w:r>
          </w:p>
        </w:tc>
      </w:tr>
      <w:tr w:rsidR="00647E8C" w:rsidRPr="00464CDA" w:rsidTr="00461EAB">
        <w:trPr>
          <w:trHeight w:val="480"/>
        </w:trPr>
        <w:tc>
          <w:tcPr>
            <w:tcW w:w="3855" w:type="dxa"/>
            <w:tcBorders>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Referente Friulano</w:t>
            </w:r>
          </w:p>
        </w:tc>
        <w:tc>
          <w:tcPr>
            <w:tcW w:w="2449" w:type="dxa"/>
            <w:gridSpan w:val="2"/>
            <w:tcBorders>
              <w:top w:val="single" w:sz="6" w:space="0" w:color="000000"/>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Forfait </w:t>
            </w:r>
            <w:r w:rsidRPr="00464CDA">
              <w:rPr>
                <w:rFonts w:asciiTheme="minorHAnsi" w:hAnsiTheme="minorHAnsi" w:cstheme="minorHAnsi"/>
                <w:sz w:val="22"/>
              </w:rPr>
              <w:t xml:space="preserve"> </w:t>
            </w:r>
          </w:p>
        </w:tc>
        <w:tc>
          <w:tcPr>
            <w:tcW w:w="1232" w:type="dxa"/>
            <w:tcBorders>
              <w:left w:val="single" w:sz="4" w:space="0" w:color="000000"/>
              <w:bottom w:val="single" w:sz="6"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456" w:type="dxa"/>
            <w:tcBorders>
              <w:left w:val="single" w:sz="6" w:space="0" w:color="000000"/>
              <w:bottom w:val="single" w:sz="6"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32" w:type="dxa"/>
            <w:tcBorders>
              <w:left w:val="single" w:sz="6" w:space="0" w:color="000000"/>
              <w:bottom w:val="single" w:sz="6" w:space="0" w:color="000000"/>
              <w:right w:val="single" w:sz="4" w:space="0" w:color="000000"/>
            </w:tcBorders>
            <w:vAlign w:val="center"/>
          </w:tcPr>
          <w:p w:rsidR="00647E8C" w:rsidRPr="002101B1" w:rsidRDefault="00D83E73" w:rsidP="0043331B">
            <w:pPr>
              <w:ind w:left="0" w:firstLine="0"/>
              <w:rPr>
                <w:rFonts w:asciiTheme="minorHAnsi" w:hAnsiTheme="minorHAnsi" w:cstheme="minorHAnsi"/>
                <w:b/>
                <w:sz w:val="22"/>
              </w:rPr>
            </w:pPr>
            <w:r>
              <w:rPr>
                <w:rFonts w:asciiTheme="minorHAnsi" w:hAnsiTheme="minorHAnsi" w:cstheme="minorHAnsi"/>
                <w:b/>
                <w:sz w:val="22"/>
              </w:rPr>
              <w:t>€</w:t>
            </w:r>
            <w:r w:rsidR="007A4359" w:rsidRPr="002101B1">
              <w:rPr>
                <w:rFonts w:asciiTheme="minorHAnsi" w:hAnsiTheme="minorHAnsi" w:cstheme="minorHAnsi"/>
                <w:b/>
                <w:sz w:val="22"/>
              </w:rPr>
              <w:t>100,00</w:t>
            </w:r>
          </w:p>
        </w:tc>
      </w:tr>
      <w:tr w:rsidR="00647E8C" w:rsidRPr="00464CDA" w:rsidTr="00461EAB">
        <w:trPr>
          <w:trHeight w:val="480"/>
        </w:trPr>
        <w:tc>
          <w:tcPr>
            <w:tcW w:w="3855" w:type="dxa"/>
            <w:tcBorders>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Commissione gite</w:t>
            </w:r>
          </w:p>
        </w:tc>
        <w:tc>
          <w:tcPr>
            <w:tcW w:w="2449" w:type="dxa"/>
            <w:gridSpan w:val="2"/>
            <w:tcBorders>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Forfa</w:t>
            </w:r>
            <w:r w:rsidR="00F306DC" w:rsidRPr="00464CDA">
              <w:rPr>
                <w:rFonts w:asciiTheme="minorHAnsi" w:hAnsiTheme="minorHAnsi" w:cstheme="minorHAnsi"/>
                <w:sz w:val="22"/>
              </w:rPr>
              <w:t>it</w:t>
            </w:r>
          </w:p>
        </w:tc>
        <w:tc>
          <w:tcPr>
            <w:tcW w:w="1688" w:type="dxa"/>
            <w:gridSpan w:val="2"/>
            <w:tcBorders>
              <w:left w:val="single" w:sz="4" w:space="0" w:color="000000"/>
              <w:bottom w:val="single" w:sz="6"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2 quote</w:t>
            </w:r>
          </w:p>
        </w:tc>
        <w:tc>
          <w:tcPr>
            <w:tcW w:w="1632" w:type="dxa"/>
            <w:tcBorders>
              <w:left w:val="single" w:sz="6" w:space="0" w:color="000000"/>
              <w:bottom w:val="single" w:sz="6" w:space="0" w:color="000000"/>
              <w:right w:val="single" w:sz="4" w:space="0" w:color="000000"/>
            </w:tcBorders>
            <w:vAlign w:val="center"/>
          </w:tcPr>
          <w:p w:rsidR="00647E8C" w:rsidRPr="002101B1" w:rsidRDefault="007A4359" w:rsidP="0043331B">
            <w:pPr>
              <w:ind w:left="0" w:firstLine="0"/>
              <w:rPr>
                <w:rFonts w:asciiTheme="minorHAnsi" w:hAnsiTheme="minorHAnsi" w:cstheme="minorHAnsi"/>
                <w:b/>
                <w:sz w:val="22"/>
              </w:rPr>
            </w:pPr>
            <w:r w:rsidRPr="002101B1">
              <w:rPr>
                <w:rFonts w:asciiTheme="minorHAnsi" w:hAnsiTheme="minorHAnsi" w:cstheme="minorHAnsi"/>
                <w:b/>
                <w:sz w:val="22"/>
              </w:rPr>
              <w:t>€ 140,00</w:t>
            </w:r>
          </w:p>
        </w:tc>
      </w:tr>
    </w:tbl>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E9264A"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bl>
      <w:tblPr>
        <w:tblStyle w:val="TableGrid"/>
        <w:tblW w:w="9624" w:type="dxa"/>
        <w:tblInd w:w="5" w:type="dxa"/>
        <w:tblLayout w:type="fixed"/>
        <w:tblCellMar>
          <w:top w:w="91" w:type="dxa"/>
          <w:left w:w="82" w:type="dxa"/>
          <w:right w:w="5" w:type="dxa"/>
        </w:tblCellMar>
        <w:tblLook w:val="04A0" w:firstRow="1" w:lastRow="0" w:firstColumn="1" w:lastColumn="0" w:noHBand="0" w:noVBand="1"/>
      </w:tblPr>
      <w:tblGrid>
        <w:gridCol w:w="3855"/>
        <w:gridCol w:w="2449"/>
        <w:gridCol w:w="1232"/>
        <w:gridCol w:w="456"/>
        <w:gridCol w:w="1632"/>
      </w:tblGrid>
      <w:tr w:rsidR="00E9264A" w:rsidRPr="00877B05" w:rsidTr="00245950">
        <w:trPr>
          <w:trHeight w:val="476"/>
        </w:trPr>
        <w:tc>
          <w:tcPr>
            <w:tcW w:w="3855" w:type="dxa"/>
            <w:tcBorders>
              <w:top w:val="single" w:sz="6" w:space="0" w:color="000000"/>
              <w:left w:val="single" w:sz="4" w:space="0" w:color="000000"/>
              <w:bottom w:val="single" w:sz="4" w:space="0" w:color="000000"/>
              <w:right w:val="single" w:sz="4" w:space="0" w:color="000000"/>
            </w:tcBorders>
          </w:tcPr>
          <w:p w:rsidR="00E9264A" w:rsidRPr="00877B05" w:rsidRDefault="00E9264A" w:rsidP="00877B05">
            <w:pPr>
              <w:ind w:left="0" w:firstLine="0"/>
              <w:rPr>
                <w:rFonts w:asciiTheme="minorHAnsi" w:hAnsiTheme="minorHAnsi" w:cstheme="minorHAnsi"/>
                <w:b/>
                <w:sz w:val="21"/>
                <w:szCs w:val="21"/>
              </w:rPr>
            </w:pPr>
            <w:r w:rsidRPr="00877B05">
              <w:rPr>
                <w:rFonts w:asciiTheme="minorHAnsi" w:eastAsia="Garamond" w:hAnsiTheme="minorHAnsi" w:cstheme="minorHAnsi"/>
                <w:b/>
                <w:sz w:val="21"/>
                <w:szCs w:val="21"/>
              </w:rPr>
              <w:t>Referente Sportello</w:t>
            </w:r>
            <w:r w:rsidRPr="00877B05">
              <w:rPr>
                <w:rFonts w:asciiTheme="minorHAnsi" w:hAnsiTheme="minorHAnsi" w:cstheme="minorHAnsi"/>
                <w:b/>
                <w:sz w:val="21"/>
                <w:szCs w:val="21"/>
              </w:rPr>
              <w:t xml:space="preserve"> </w:t>
            </w:r>
          </w:p>
        </w:tc>
        <w:tc>
          <w:tcPr>
            <w:tcW w:w="2449" w:type="dxa"/>
            <w:tcBorders>
              <w:top w:val="single" w:sz="6" w:space="0" w:color="000000"/>
              <w:left w:val="single" w:sz="4" w:space="0" w:color="000000"/>
              <w:bottom w:val="single" w:sz="4" w:space="0" w:color="000000"/>
              <w:right w:val="single" w:sz="4" w:space="0" w:color="000000"/>
            </w:tcBorders>
            <w:vAlign w:val="center"/>
          </w:tcPr>
          <w:p w:rsidR="00E9264A" w:rsidRPr="00877B05" w:rsidRDefault="00E9264A" w:rsidP="00877B05">
            <w:pPr>
              <w:ind w:left="0" w:firstLine="0"/>
              <w:rPr>
                <w:rFonts w:asciiTheme="minorHAnsi" w:hAnsiTheme="minorHAnsi" w:cstheme="minorHAnsi"/>
                <w:b/>
                <w:sz w:val="21"/>
                <w:szCs w:val="21"/>
              </w:rPr>
            </w:pPr>
            <w:r w:rsidRPr="00877B05">
              <w:rPr>
                <w:rFonts w:asciiTheme="minorHAnsi" w:eastAsia="Garamond" w:hAnsiTheme="minorHAnsi" w:cstheme="minorHAnsi"/>
                <w:b/>
                <w:sz w:val="21"/>
                <w:szCs w:val="21"/>
              </w:rPr>
              <w:t xml:space="preserve">Forfait </w:t>
            </w:r>
            <w:r w:rsidRPr="00877B05">
              <w:rPr>
                <w:rFonts w:asciiTheme="minorHAnsi" w:hAnsiTheme="minorHAnsi" w:cstheme="minorHAnsi"/>
                <w:b/>
                <w:sz w:val="21"/>
                <w:szCs w:val="21"/>
              </w:rPr>
              <w:t xml:space="preserve"> </w:t>
            </w:r>
          </w:p>
        </w:tc>
        <w:tc>
          <w:tcPr>
            <w:tcW w:w="1232" w:type="dxa"/>
            <w:tcBorders>
              <w:top w:val="single" w:sz="6" w:space="0" w:color="000000"/>
              <w:left w:val="single" w:sz="4" w:space="0" w:color="000000"/>
              <w:bottom w:val="single" w:sz="4" w:space="0" w:color="000000"/>
              <w:right w:val="single" w:sz="6" w:space="0" w:color="000000"/>
            </w:tcBorders>
            <w:vAlign w:val="center"/>
          </w:tcPr>
          <w:p w:rsidR="00E9264A" w:rsidRPr="00877B05" w:rsidRDefault="00E9264A" w:rsidP="00877B05">
            <w:pPr>
              <w:ind w:left="0" w:firstLine="0"/>
              <w:rPr>
                <w:rFonts w:asciiTheme="minorHAnsi" w:hAnsiTheme="minorHAnsi" w:cstheme="minorHAnsi"/>
                <w:b/>
                <w:sz w:val="21"/>
                <w:szCs w:val="21"/>
              </w:rPr>
            </w:pPr>
            <w:r w:rsidRPr="00877B05">
              <w:rPr>
                <w:rFonts w:asciiTheme="minorHAnsi" w:hAnsiTheme="minorHAnsi" w:cstheme="minorHAnsi"/>
                <w:b/>
                <w:sz w:val="21"/>
                <w:szCs w:val="21"/>
              </w:rPr>
              <w:t xml:space="preserve"> </w:t>
            </w:r>
            <w:r w:rsidR="001D16B4">
              <w:rPr>
                <w:rFonts w:asciiTheme="minorHAnsi" w:hAnsiTheme="minorHAnsi" w:cstheme="minorHAnsi"/>
                <w:b/>
                <w:sz w:val="21"/>
                <w:szCs w:val="21"/>
              </w:rPr>
              <w:t>9 quote</w:t>
            </w:r>
          </w:p>
        </w:tc>
        <w:tc>
          <w:tcPr>
            <w:tcW w:w="456" w:type="dxa"/>
            <w:tcBorders>
              <w:top w:val="single" w:sz="6" w:space="0" w:color="000000"/>
              <w:left w:val="single" w:sz="6" w:space="0" w:color="000000"/>
              <w:bottom w:val="single" w:sz="4" w:space="0" w:color="000000"/>
              <w:right w:val="single" w:sz="6" w:space="0" w:color="000000"/>
            </w:tcBorders>
            <w:vAlign w:val="center"/>
          </w:tcPr>
          <w:p w:rsidR="00E9264A" w:rsidRPr="00877B05" w:rsidRDefault="00E9264A" w:rsidP="00877B05">
            <w:pPr>
              <w:ind w:left="0" w:firstLine="0"/>
              <w:rPr>
                <w:rFonts w:asciiTheme="minorHAnsi" w:hAnsiTheme="minorHAnsi" w:cstheme="minorHAnsi"/>
                <w:b/>
                <w:sz w:val="21"/>
                <w:szCs w:val="21"/>
              </w:rPr>
            </w:pPr>
            <w:r w:rsidRPr="00877B05">
              <w:rPr>
                <w:rFonts w:asciiTheme="minorHAnsi" w:eastAsia="Garamond" w:hAnsiTheme="minorHAnsi" w:cstheme="minorHAnsi"/>
                <w:b/>
                <w:sz w:val="21"/>
                <w:szCs w:val="21"/>
              </w:rPr>
              <w:t>9</w:t>
            </w:r>
            <w:r w:rsidRPr="00877B05">
              <w:rPr>
                <w:rFonts w:asciiTheme="minorHAnsi" w:hAnsiTheme="minorHAnsi" w:cstheme="minorHAnsi"/>
                <w:b/>
                <w:sz w:val="21"/>
                <w:szCs w:val="21"/>
              </w:rPr>
              <w:t xml:space="preserve"> </w:t>
            </w:r>
          </w:p>
        </w:tc>
        <w:tc>
          <w:tcPr>
            <w:tcW w:w="1632" w:type="dxa"/>
            <w:tcBorders>
              <w:top w:val="single" w:sz="6" w:space="0" w:color="000000"/>
              <w:left w:val="single" w:sz="6" w:space="0" w:color="000000"/>
              <w:bottom w:val="single" w:sz="4" w:space="0" w:color="000000"/>
              <w:right w:val="single" w:sz="4" w:space="0" w:color="000000"/>
            </w:tcBorders>
          </w:tcPr>
          <w:p w:rsidR="00E9264A" w:rsidRPr="00877B05" w:rsidRDefault="00E9264A" w:rsidP="00877B05">
            <w:pPr>
              <w:ind w:left="0" w:firstLine="0"/>
              <w:rPr>
                <w:rFonts w:asciiTheme="minorHAnsi" w:hAnsiTheme="minorHAnsi" w:cstheme="minorHAnsi"/>
                <w:b/>
                <w:sz w:val="21"/>
                <w:szCs w:val="21"/>
              </w:rPr>
            </w:pPr>
            <w:r w:rsidRPr="00877B05">
              <w:rPr>
                <w:rFonts w:asciiTheme="minorHAnsi" w:eastAsia="Garamond" w:hAnsiTheme="minorHAnsi" w:cstheme="minorHAnsi"/>
                <w:b/>
                <w:sz w:val="21"/>
                <w:szCs w:val="21"/>
              </w:rPr>
              <w:t>€ 810,00</w:t>
            </w:r>
            <w:r w:rsidRPr="00877B05">
              <w:rPr>
                <w:rFonts w:asciiTheme="minorHAnsi" w:hAnsiTheme="minorHAnsi" w:cstheme="minorHAnsi"/>
                <w:b/>
                <w:sz w:val="21"/>
                <w:szCs w:val="21"/>
              </w:rPr>
              <w:t xml:space="preserve"> </w:t>
            </w:r>
          </w:p>
        </w:tc>
      </w:tr>
      <w:tr w:rsidR="00877B05" w:rsidRPr="00877B05" w:rsidTr="003C2908">
        <w:trPr>
          <w:trHeight w:val="1315"/>
        </w:trPr>
        <w:tc>
          <w:tcPr>
            <w:tcW w:w="3855" w:type="dxa"/>
            <w:tcBorders>
              <w:left w:val="single" w:sz="4" w:space="0" w:color="000000"/>
              <w:bottom w:val="single" w:sz="6" w:space="0" w:color="000000"/>
              <w:right w:val="single" w:sz="4" w:space="0" w:color="000000"/>
            </w:tcBorders>
          </w:tcPr>
          <w:p w:rsidR="00877B05" w:rsidRPr="00282766" w:rsidRDefault="00282766" w:rsidP="00E50DEE">
            <w:pPr>
              <w:ind w:left="0" w:firstLine="0"/>
              <w:rPr>
                <w:rFonts w:asciiTheme="minorHAnsi" w:hAnsiTheme="minorHAnsi" w:cstheme="minorHAnsi"/>
                <w:b/>
                <w:sz w:val="21"/>
                <w:szCs w:val="21"/>
              </w:rPr>
            </w:pPr>
            <w:r w:rsidRPr="00282766">
              <w:rPr>
                <w:rFonts w:asciiTheme="minorHAnsi" w:hAnsiTheme="minorHAnsi" w:cstheme="minorHAnsi"/>
                <w:b/>
                <w:sz w:val="21"/>
                <w:szCs w:val="21"/>
              </w:rPr>
              <w:t xml:space="preserve">Ore eccedenti le 40 H d’obbligo </w:t>
            </w:r>
          </w:p>
        </w:tc>
        <w:tc>
          <w:tcPr>
            <w:tcW w:w="2449" w:type="dxa"/>
            <w:tcBorders>
              <w:left w:val="single" w:sz="4" w:space="0" w:color="000000"/>
              <w:bottom w:val="single" w:sz="6" w:space="0" w:color="000000"/>
              <w:right w:val="single" w:sz="4" w:space="0" w:color="000000"/>
            </w:tcBorders>
            <w:vAlign w:val="center"/>
          </w:tcPr>
          <w:p w:rsidR="00877B05" w:rsidRPr="00877B05" w:rsidRDefault="006D7D23" w:rsidP="00877B05">
            <w:pPr>
              <w:ind w:left="0" w:firstLine="0"/>
              <w:rPr>
                <w:rFonts w:asciiTheme="minorHAnsi" w:hAnsiTheme="minorHAnsi" w:cstheme="minorHAnsi"/>
                <w:sz w:val="21"/>
                <w:szCs w:val="21"/>
              </w:rPr>
            </w:pPr>
            <w:r w:rsidRPr="00877B05">
              <w:rPr>
                <w:rFonts w:asciiTheme="minorHAnsi" w:eastAsia="Garamond" w:hAnsiTheme="minorHAnsi" w:cstheme="minorHAnsi"/>
                <w:b/>
                <w:sz w:val="21"/>
                <w:szCs w:val="21"/>
              </w:rPr>
              <w:t xml:space="preserve">Forfait </w:t>
            </w:r>
            <w:r w:rsidRPr="00877B05">
              <w:rPr>
                <w:rFonts w:asciiTheme="minorHAnsi" w:hAnsiTheme="minorHAnsi" w:cstheme="minorHAnsi"/>
                <w:b/>
                <w:sz w:val="21"/>
                <w:szCs w:val="21"/>
              </w:rPr>
              <w:t xml:space="preserve"> </w:t>
            </w:r>
          </w:p>
        </w:tc>
        <w:tc>
          <w:tcPr>
            <w:tcW w:w="1688" w:type="dxa"/>
            <w:gridSpan w:val="2"/>
            <w:tcBorders>
              <w:left w:val="single" w:sz="4" w:space="0" w:color="000000"/>
              <w:bottom w:val="single" w:sz="6" w:space="0" w:color="000000"/>
              <w:right w:val="single" w:sz="4" w:space="0" w:color="000000"/>
            </w:tcBorders>
            <w:vAlign w:val="center"/>
          </w:tcPr>
          <w:p w:rsidR="00877B05" w:rsidRPr="00877B05" w:rsidRDefault="00877B05" w:rsidP="00877B05">
            <w:pPr>
              <w:ind w:left="0" w:firstLine="0"/>
              <w:rPr>
                <w:rFonts w:asciiTheme="minorHAnsi" w:hAnsiTheme="minorHAnsi" w:cstheme="minorHAnsi"/>
                <w:sz w:val="21"/>
                <w:szCs w:val="21"/>
              </w:rPr>
            </w:pPr>
          </w:p>
        </w:tc>
        <w:tc>
          <w:tcPr>
            <w:tcW w:w="1632" w:type="dxa"/>
            <w:tcBorders>
              <w:left w:val="single" w:sz="4" w:space="0" w:color="000000"/>
              <w:bottom w:val="single" w:sz="6" w:space="0" w:color="000000"/>
              <w:right w:val="single" w:sz="4" w:space="0" w:color="000000"/>
            </w:tcBorders>
            <w:vAlign w:val="center"/>
          </w:tcPr>
          <w:p w:rsidR="00877B05" w:rsidRPr="00877B05" w:rsidRDefault="00282766" w:rsidP="00727AC0">
            <w:pPr>
              <w:ind w:left="0" w:firstLine="0"/>
              <w:jc w:val="center"/>
              <w:rPr>
                <w:rFonts w:asciiTheme="minorHAnsi" w:hAnsiTheme="minorHAnsi" w:cstheme="minorHAnsi"/>
                <w:sz w:val="21"/>
                <w:szCs w:val="21"/>
              </w:rPr>
            </w:pPr>
            <w:r>
              <w:rPr>
                <w:rFonts w:asciiTheme="minorHAnsi" w:hAnsiTheme="minorHAnsi" w:cstheme="minorHAnsi"/>
                <w:sz w:val="21"/>
                <w:szCs w:val="21"/>
              </w:rPr>
              <w:t>530,00</w:t>
            </w:r>
          </w:p>
        </w:tc>
      </w:tr>
      <w:tr w:rsidR="00877B05" w:rsidRPr="00877B05" w:rsidTr="00245950">
        <w:trPr>
          <w:trHeight w:val="714"/>
        </w:trPr>
        <w:tc>
          <w:tcPr>
            <w:tcW w:w="3855" w:type="dxa"/>
            <w:tcBorders>
              <w:top w:val="single" w:sz="6" w:space="0" w:color="000000"/>
              <w:left w:val="single" w:sz="4" w:space="0" w:color="000000"/>
              <w:bottom w:val="single" w:sz="4" w:space="0" w:color="000000"/>
              <w:right w:val="single" w:sz="4" w:space="0" w:color="000000"/>
            </w:tcBorders>
          </w:tcPr>
          <w:p w:rsidR="00877B05" w:rsidRPr="00F5182F" w:rsidRDefault="00877B05" w:rsidP="00877B05">
            <w:pPr>
              <w:ind w:left="0" w:firstLine="0"/>
              <w:rPr>
                <w:rFonts w:asciiTheme="minorHAnsi" w:hAnsiTheme="minorHAnsi" w:cstheme="minorHAnsi"/>
                <w:b/>
                <w:sz w:val="21"/>
                <w:szCs w:val="21"/>
              </w:rPr>
            </w:pPr>
            <w:r w:rsidRPr="00F5182F">
              <w:rPr>
                <w:rFonts w:asciiTheme="minorHAnsi" w:eastAsia="Garamond" w:hAnsiTheme="minorHAnsi" w:cstheme="minorHAnsi"/>
                <w:b/>
                <w:sz w:val="21"/>
                <w:szCs w:val="21"/>
              </w:rPr>
              <w:t>Commissione esame istruzione parentale (10 docenti)</w:t>
            </w:r>
            <w:r w:rsidRPr="00F5182F">
              <w:rPr>
                <w:rFonts w:asciiTheme="minorHAnsi" w:hAnsiTheme="minorHAnsi" w:cstheme="minorHAnsi"/>
                <w:b/>
                <w:sz w:val="21"/>
                <w:szCs w:val="21"/>
              </w:rPr>
              <w:t xml:space="preserve"> </w:t>
            </w:r>
          </w:p>
        </w:tc>
        <w:tc>
          <w:tcPr>
            <w:tcW w:w="2449" w:type="dxa"/>
            <w:tcBorders>
              <w:top w:val="single" w:sz="6" w:space="0" w:color="000000"/>
              <w:left w:val="single" w:sz="4" w:space="0" w:color="000000"/>
              <w:bottom w:val="single" w:sz="4" w:space="0" w:color="000000"/>
              <w:right w:val="single" w:sz="4" w:space="0" w:color="000000"/>
            </w:tcBorders>
            <w:vAlign w:val="center"/>
          </w:tcPr>
          <w:p w:rsidR="00877B05" w:rsidRPr="00F5182F" w:rsidRDefault="00877B05" w:rsidP="00877B05">
            <w:pPr>
              <w:ind w:left="0" w:firstLine="0"/>
              <w:rPr>
                <w:rFonts w:asciiTheme="minorHAnsi" w:hAnsiTheme="minorHAnsi" w:cstheme="minorHAnsi"/>
                <w:b/>
                <w:sz w:val="21"/>
                <w:szCs w:val="21"/>
              </w:rPr>
            </w:pPr>
            <w:r w:rsidRPr="00F5182F">
              <w:rPr>
                <w:rFonts w:asciiTheme="minorHAnsi" w:eastAsia="Garamond" w:hAnsiTheme="minorHAnsi" w:cstheme="minorHAnsi"/>
                <w:b/>
                <w:sz w:val="21"/>
                <w:szCs w:val="21"/>
              </w:rPr>
              <w:t xml:space="preserve">Forfait </w:t>
            </w:r>
            <w:r w:rsidRPr="00F5182F">
              <w:rPr>
                <w:rFonts w:asciiTheme="minorHAnsi" w:hAnsiTheme="minorHAnsi" w:cstheme="minorHAnsi"/>
                <w:b/>
                <w:sz w:val="21"/>
                <w:szCs w:val="21"/>
              </w:rPr>
              <w:t xml:space="preserve"> </w:t>
            </w:r>
          </w:p>
        </w:tc>
        <w:tc>
          <w:tcPr>
            <w:tcW w:w="1688" w:type="dxa"/>
            <w:gridSpan w:val="2"/>
            <w:tcBorders>
              <w:top w:val="single" w:sz="6" w:space="0" w:color="000000"/>
              <w:left w:val="single" w:sz="4" w:space="0" w:color="000000"/>
              <w:bottom w:val="single" w:sz="4" w:space="0" w:color="000000"/>
              <w:right w:val="single" w:sz="4" w:space="0" w:color="000000"/>
            </w:tcBorders>
            <w:vAlign w:val="center"/>
          </w:tcPr>
          <w:p w:rsidR="00877B05" w:rsidRPr="00F5182F" w:rsidRDefault="00877B05" w:rsidP="00877B05">
            <w:pPr>
              <w:ind w:left="0" w:firstLine="0"/>
              <w:rPr>
                <w:rFonts w:asciiTheme="minorHAnsi" w:hAnsiTheme="minorHAnsi" w:cstheme="minorHAnsi"/>
                <w:b/>
                <w:sz w:val="21"/>
                <w:szCs w:val="21"/>
              </w:rPr>
            </w:pPr>
            <w:r w:rsidRPr="00F5182F">
              <w:rPr>
                <w:rFonts w:asciiTheme="minorHAnsi" w:eastAsia="Garamond" w:hAnsiTheme="minorHAnsi" w:cstheme="minorHAnsi"/>
                <w:b/>
                <w:sz w:val="21"/>
                <w:szCs w:val="21"/>
              </w:rPr>
              <w:t>10 quote</w:t>
            </w:r>
            <w:r w:rsidRPr="00F5182F">
              <w:rPr>
                <w:rFonts w:asciiTheme="minorHAnsi" w:hAnsiTheme="minorHAnsi" w:cstheme="minorHAnsi"/>
                <w:b/>
                <w:sz w:val="21"/>
                <w:szCs w:val="21"/>
              </w:rPr>
              <w:t xml:space="preserve"> </w:t>
            </w:r>
          </w:p>
        </w:tc>
        <w:tc>
          <w:tcPr>
            <w:tcW w:w="1632" w:type="dxa"/>
            <w:tcBorders>
              <w:top w:val="single" w:sz="6" w:space="0" w:color="000000"/>
              <w:left w:val="single" w:sz="4" w:space="0" w:color="000000"/>
              <w:bottom w:val="single" w:sz="4" w:space="0" w:color="000000"/>
              <w:right w:val="single" w:sz="4" w:space="0" w:color="000000"/>
            </w:tcBorders>
            <w:vAlign w:val="center"/>
          </w:tcPr>
          <w:p w:rsidR="00877B05" w:rsidRPr="00F5182F" w:rsidRDefault="00877B05" w:rsidP="00877B05">
            <w:pPr>
              <w:ind w:left="0" w:firstLine="0"/>
              <w:rPr>
                <w:rFonts w:asciiTheme="minorHAnsi" w:hAnsiTheme="minorHAnsi" w:cstheme="minorHAnsi"/>
                <w:b/>
                <w:sz w:val="21"/>
                <w:szCs w:val="21"/>
              </w:rPr>
            </w:pPr>
            <w:r w:rsidRPr="00F5182F">
              <w:rPr>
                <w:rFonts w:asciiTheme="minorHAnsi" w:hAnsiTheme="minorHAnsi" w:cstheme="minorHAnsi"/>
                <w:b/>
                <w:sz w:val="21"/>
                <w:szCs w:val="21"/>
              </w:rPr>
              <w:t>€</w:t>
            </w:r>
            <w:r w:rsidR="00F5182F">
              <w:rPr>
                <w:rFonts w:asciiTheme="minorHAnsi" w:hAnsiTheme="minorHAnsi" w:cstheme="minorHAnsi"/>
                <w:b/>
                <w:sz w:val="21"/>
                <w:szCs w:val="21"/>
              </w:rPr>
              <w:t xml:space="preserve"> 700,00</w:t>
            </w:r>
          </w:p>
        </w:tc>
      </w:tr>
      <w:tr w:rsidR="00877B05" w:rsidRPr="00877B05" w:rsidTr="00245950">
        <w:trPr>
          <w:trHeight w:val="710"/>
        </w:trPr>
        <w:tc>
          <w:tcPr>
            <w:tcW w:w="3855" w:type="dxa"/>
            <w:tcBorders>
              <w:top w:val="single" w:sz="4" w:space="0" w:color="000000"/>
              <w:left w:val="single" w:sz="4" w:space="0" w:color="000000"/>
              <w:bottom w:val="single" w:sz="4" w:space="0" w:color="000000"/>
              <w:right w:val="single" w:sz="4" w:space="0" w:color="000000"/>
            </w:tcBorders>
            <w:vAlign w:val="center"/>
          </w:tcPr>
          <w:p w:rsidR="00877B05" w:rsidRPr="00877B05" w:rsidRDefault="00877B05" w:rsidP="00877B05">
            <w:pPr>
              <w:widowControl w:val="0"/>
              <w:spacing w:after="0" w:line="259" w:lineRule="auto"/>
              <w:ind w:left="0" w:right="60" w:firstLine="0"/>
              <w:jc w:val="right"/>
              <w:rPr>
                <w:rFonts w:asciiTheme="minorHAnsi" w:hAnsiTheme="minorHAnsi" w:cstheme="minorHAnsi"/>
                <w:sz w:val="21"/>
                <w:szCs w:val="21"/>
                <w:shd w:val="clear" w:color="auto" w:fill="FFFF00"/>
              </w:rPr>
            </w:pPr>
          </w:p>
        </w:tc>
        <w:tc>
          <w:tcPr>
            <w:tcW w:w="2449" w:type="dxa"/>
            <w:tcBorders>
              <w:top w:val="single" w:sz="4" w:space="0" w:color="000000"/>
              <w:left w:val="single" w:sz="4" w:space="0" w:color="000000"/>
              <w:bottom w:val="single" w:sz="4" w:space="0" w:color="000000"/>
              <w:right w:val="single" w:sz="4" w:space="0" w:color="000000"/>
            </w:tcBorders>
            <w:vAlign w:val="center"/>
          </w:tcPr>
          <w:p w:rsidR="00877B05" w:rsidRPr="00C97C50" w:rsidRDefault="00877B05" w:rsidP="00C97C50">
            <w:pPr>
              <w:ind w:left="0" w:firstLine="0"/>
              <w:rPr>
                <w:rFonts w:asciiTheme="minorHAnsi" w:hAnsiTheme="minorHAnsi" w:cstheme="minorHAnsi"/>
                <w:b/>
              </w:rPr>
            </w:pPr>
            <w:r w:rsidRPr="00C97C50">
              <w:rPr>
                <w:rFonts w:asciiTheme="minorHAnsi" w:eastAsia="Garamond" w:hAnsiTheme="minorHAnsi" w:cstheme="minorHAnsi"/>
                <w:b/>
              </w:rPr>
              <w:t>TOTALE</w:t>
            </w:r>
            <w:r w:rsidRPr="00C97C50">
              <w:rPr>
                <w:rFonts w:asciiTheme="minorHAnsi" w:hAnsiTheme="minorHAnsi" w:cstheme="minorHAnsi"/>
                <w:b/>
              </w:rPr>
              <w:t xml:space="preserve"> </w:t>
            </w:r>
          </w:p>
        </w:tc>
        <w:tc>
          <w:tcPr>
            <w:tcW w:w="1688" w:type="dxa"/>
            <w:gridSpan w:val="2"/>
            <w:tcBorders>
              <w:top w:val="single" w:sz="4" w:space="0" w:color="000000"/>
              <w:left w:val="single" w:sz="4" w:space="0" w:color="000000"/>
              <w:bottom w:val="single" w:sz="4" w:space="0" w:color="000000"/>
            </w:tcBorders>
          </w:tcPr>
          <w:p w:rsidR="00877B05" w:rsidRPr="00C97C50" w:rsidRDefault="00877B05" w:rsidP="00C97C50">
            <w:pPr>
              <w:ind w:left="0" w:firstLine="0"/>
              <w:rPr>
                <w:rFonts w:asciiTheme="minorHAnsi" w:hAnsiTheme="minorHAnsi" w:cstheme="minorHAnsi"/>
                <w:b/>
              </w:rPr>
            </w:pPr>
          </w:p>
        </w:tc>
        <w:tc>
          <w:tcPr>
            <w:tcW w:w="1632" w:type="dxa"/>
            <w:tcBorders>
              <w:top w:val="single" w:sz="4" w:space="0" w:color="000000"/>
              <w:bottom w:val="single" w:sz="4" w:space="0" w:color="000000"/>
              <w:right w:val="single" w:sz="4" w:space="0" w:color="000000"/>
            </w:tcBorders>
            <w:vAlign w:val="center"/>
          </w:tcPr>
          <w:p w:rsidR="00877B05" w:rsidRPr="00C97C50" w:rsidRDefault="00877B05" w:rsidP="00A1083B">
            <w:pPr>
              <w:ind w:left="0" w:firstLine="0"/>
              <w:rPr>
                <w:rFonts w:asciiTheme="minorHAnsi" w:hAnsiTheme="minorHAnsi" w:cstheme="minorHAnsi"/>
                <w:b/>
              </w:rPr>
            </w:pPr>
            <w:r w:rsidRPr="00C97C50">
              <w:rPr>
                <w:rFonts w:asciiTheme="minorHAnsi" w:eastAsia="Garamond" w:hAnsiTheme="minorHAnsi" w:cstheme="minorHAnsi"/>
                <w:b/>
              </w:rPr>
              <w:t xml:space="preserve">€ </w:t>
            </w:r>
            <w:r w:rsidR="00C47B84">
              <w:rPr>
                <w:rFonts w:asciiTheme="minorHAnsi" w:eastAsia="Garamond" w:hAnsiTheme="minorHAnsi" w:cstheme="minorHAnsi"/>
                <w:b/>
              </w:rPr>
              <w:t>18.</w:t>
            </w:r>
            <w:r w:rsidR="00A1083B">
              <w:rPr>
                <w:rFonts w:asciiTheme="minorHAnsi" w:eastAsia="Garamond" w:hAnsiTheme="minorHAnsi" w:cstheme="minorHAnsi"/>
                <w:b/>
              </w:rPr>
              <w:t>075.70</w:t>
            </w:r>
          </w:p>
        </w:tc>
      </w:tr>
    </w:tbl>
    <w:p w:rsidR="00647E8C" w:rsidRPr="00464CDA" w:rsidRDefault="00647E8C" w:rsidP="0043331B">
      <w:pPr>
        <w:ind w:left="0" w:firstLine="0"/>
        <w:rPr>
          <w:rFonts w:asciiTheme="minorHAnsi" w:hAnsiTheme="minorHAnsi" w:cstheme="minorHAnsi"/>
          <w:sz w:val="22"/>
        </w:rPr>
      </w:pP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Tabella 7 </w:t>
      </w:r>
    </w:p>
    <w:tbl>
      <w:tblPr>
        <w:tblStyle w:val="TableGrid"/>
        <w:tblW w:w="9624" w:type="dxa"/>
        <w:tblInd w:w="7" w:type="dxa"/>
        <w:tblLayout w:type="fixed"/>
        <w:tblCellMar>
          <w:top w:w="103" w:type="dxa"/>
          <w:left w:w="79" w:type="dxa"/>
          <w:right w:w="5" w:type="dxa"/>
        </w:tblCellMar>
        <w:tblLook w:val="04A0" w:firstRow="1" w:lastRow="0" w:firstColumn="1" w:lastColumn="0" w:noHBand="0" w:noVBand="1"/>
      </w:tblPr>
      <w:tblGrid>
        <w:gridCol w:w="3813"/>
        <w:gridCol w:w="1331"/>
        <w:gridCol w:w="2180"/>
        <w:gridCol w:w="11"/>
        <w:gridCol w:w="676"/>
        <w:gridCol w:w="9"/>
        <w:gridCol w:w="1604"/>
      </w:tblGrid>
      <w:tr w:rsidR="00647E8C" w:rsidRPr="00464CDA">
        <w:trPr>
          <w:trHeight w:val="385"/>
        </w:trPr>
        <w:tc>
          <w:tcPr>
            <w:tcW w:w="7335" w:type="dxa"/>
            <w:gridSpan w:val="4"/>
            <w:tcBorders>
              <w:top w:val="single" w:sz="4" w:space="0" w:color="000000"/>
              <w:left w:val="single" w:sz="4" w:space="0" w:color="000000"/>
              <w:bottom w:val="single" w:sz="4" w:space="0" w:color="000000"/>
            </w:tcBorders>
            <w:shd w:val="clear" w:color="auto" w:fill="DEEAF6"/>
          </w:tcPr>
          <w:p w:rsidR="00647E8C" w:rsidRPr="00464CDA" w:rsidRDefault="007A4359" w:rsidP="00F5182F">
            <w:pPr>
              <w:ind w:left="0" w:firstLine="0"/>
              <w:jc w:val="center"/>
              <w:rPr>
                <w:rFonts w:asciiTheme="minorHAnsi" w:hAnsiTheme="minorHAnsi" w:cstheme="minorHAnsi"/>
                <w:sz w:val="22"/>
              </w:rPr>
            </w:pPr>
            <w:r w:rsidRPr="00464CDA">
              <w:rPr>
                <w:rFonts w:asciiTheme="minorHAnsi" w:eastAsia="Garamond" w:hAnsiTheme="minorHAnsi" w:cstheme="minorHAnsi"/>
                <w:sz w:val="22"/>
              </w:rPr>
              <w:t>b) Supporto alla didattica</w:t>
            </w:r>
          </w:p>
        </w:tc>
        <w:tc>
          <w:tcPr>
            <w:tcW w:w="685" w:type="dxa"/>
            <w:gridSpan w:val="2"/>
            <w:tcBorders>
              <w:top w:val="single" w:sz="4" w:space="0" w:color="000000"/>
              <w:bottom w:val="single" w:sz="4" w:space="0" w:color="000000"/>
            </w:tcBorders>
            <w:shd w:val="clear" w:color="auto" w:fill="DEEAF6"/>
          </w:tcPr>
          <w:p w:rsidR="00647E8C" w:rsidRPr="00464CDA" w:rsidRDefault="00647E8C" w:rsidP="0043331B">
            <w:pPr>
              <w:ind w:left="0" w:firstLine="0"/>
              <w:rPr>
                <w:rFonts w:asciiTheme="minorHAnsi" w:hAnsiTheme="minorHAnsi" w:cstheme="minorHAnsi"/>
                <w:sz w:val="22"/>
              </w:rPr>
            </w:pPr>
          </w:p>
        </w:tc>
        <w:tc>
          <w:tcPr>
            <w:tcW w:w="1604" w:type="dxa"/>
            <w:tcBorders>
              <w:top w:val="single" w:sz="4" w:space="0" w:color="000000"/>
              <w:bottom w:val="single" w:sz="4" w:space="0" w:color="000000"/>
              <w:right w:val="single" w:sz="4" w:space="0" w:color="000000"/>
            </w:tcBorders>
            <w:shd w:val="clear" w:color="auto" w:fill="DEEAF6"/>
          </w:tcPr>
          <w:p w:rsidR="00647E8C" w:rsidRPr="00464CDA" w:rsidRDefault="00647E8C" w:rsidP="0043331B">
            <w:pPr>
              <w:ind w:left="0" w:firstLine="0"/>
              <w:rPr>
                <w:rFonts w:asciiTheme="minorHAnsi" w:hAnsiTheme="minorHAnsi" w:cstheme="minorHAnsi"/>
                <w:sz w:val="22"/>
              </w:rPr>
            </w:pPr>
          </w:p>
        </w:tc>
      </w:tr>
      <w:tr w:rsidR="00647E8C" w:rsidRPr="00464CDA" w:rsidTr="005908A2">
        <w:trPr>
          <w:trHeight w:val="483"/>
        </w:trPr>
        <w:tc>
          <w:tcPr>
            <w:tcW w:w="3813" w:type="dxa"/>
            <w:tcBorders>
              <w:top w:val="single" w:sz="4" w:space="0" w:color="000000"/>
              <w:left w:val="single" w:sz="4" w:space="0" w:color="000000"/>
              <w:bottom w:val="single" w:sz="4" w:space="0" w:color="000000"/>
              <w:right w:val="single" w:sz="4" w:space="0" w:color="000000"/>
            </w:tcBorders>
          </w:tcPr>
          <w:p w:rsidR="00647E8C" w:rsidRPr="00F5182F" w:rsidRDefault="007A4359" w:rsidP="0043331B">
            <w:pPr>
              <w:ind w:left="0" w:firstLine="0"/>
              <w:rPr>
                <w:rFonts w:asciiTheme="minorHAnsi" w:hAnsiTheme="minorHAnsi" w:cstheme="minorHAnsi"/>
                <w:b/>
                <w:sz w:val="22"/>
              </w:rPr>
            </w:pPr>
            <w:r w:rsidRPr="00F5182F">
              <w:rPr>
                <w:rFonts w:asciiTheme="minorHAnsi" w:eastAsia="Garamond" w:hAnsiTheme="minorHAnsi" w:cstheme="minorHAnsi"/>
                <w:b/>
                <w:sz w:val="22"/>
              </w:rPr>
              <w:t xml:space="preserve">Coordinatore </w:t>
            </w:r>
            <w:proofErr w:type="spellStart"/>
            <w:r w:rsidRPr="00F5182F">
              <w:rPr>
                <w:rFonts w:asciiTheme="minorHAnsi" w:eastAsia="Garamond" w:hAnsiTheme="minorHAnsi" w:cstheme="minorHAnsi"/>
                <w:b/>
                <w:sz w:val="22"/>
              </w:rPr>
              <w:t>CdC</w:t>
            </w:r>
            <w:proofErr w:type="spellEnd"/>
            <w:r w:rsidRPr="00F5182F">
              <w:rPr>
                <w:rFonts w:asciiTheme="minorHAnsi" w:eastAsia="Garamond" w:hAnsiTheme="minorHAnsi" w:cstheme="minorHAnsi"/>
                <w:b/>
                <w:sz w:val="22"/>
              </w:rPr>
              <w:t xml:space="preserve"> SS I° grado</w:t>
            </w:r>
            <w:r w:rsidRPr="00F5182F">
              <w:rPr>
                <w:rFonts w:asciiTheme="minorHAnsi" w:hAnsiTheme="minorHAnsi" w:cstheme="minorHAnsi"/>
                <w:b/>
                <w:sz w:val="22"/>
              </w:rPr>
              <w:t xml:space="preserve"> </w:t>
            </w:r>
          </w:p>
        </w:tc>
        <w:tc>
          <w:tcPr>
            <w:tcW w:w="3522" w:type="dxa"/>
            <w:gridSpan w:val="3"/>
            <w:tcBorders>
              <w:top w:val="single" w:sz="4" w:space="0" w:color="000000"/>
              <w:left w:val="single" w:sz="4" w:space="0" w:color="000000"/>
              <w:bottom w:val="single" w:sz="4" w:space="0" w:color="000000"/>
            </w:tcBorders>
          </w:tcPr>
          <w:p w:rsidR="00647E8C" w:rsidRPr="00F5182F" w:rsidRDefault="007A4359" w:rsidP="0043331B">
            <w:pPr>
              <w:ind w:left="0" w:firstLine="0"/>
              <w:rPr>
                <w:rFonts w:asciiTheme="minorHAnsi" w:hAnsiTheme="minorHAnsi" w:cstheme="minorHAnsi"/>
                <w:b/>
                <w:sz w:val="22"/>
              </w:rPr>
            </w:pPr>
            <w:r w:rsidRPr="00F5182F">
              <w:rPr>
                <w:rFonts w:asciiTheme="minorHAnsi" w:eastAsia="Garamond" w:hAnsiTheme="minorHAnsi" w:cstheme="minorHAnsi"/>
                <w:b/>
                <w:sz w:val="22"/>
              </w:rPr>
              <w:t>Forfait</w:t>
            </w:r>
            <w:r w:rsidRPr="00F5182F">
              <w:rPr>
                <w:rFonts w:asciiTheme="minorHAnsi" w:hAnsiTheme="minorHAnsi" w:cstheme="minorHAnsi"/>
                <w:b/>
                <w:sz w:val="22"/>
              </w:rPr>
              <w:t xml:space="preserve"> </w:t>
            </w:r>
          </w:p>
        </w:tc>
        <w:tc>
          <w:tcPr>
            <w:tcW w:w="685" w:type="dxa"/>
            <w:gridSpan w:val="2"/>
            <w:tcBorders>
              <w:top w:val="single" w:sz="4" w:space="0" w:color="000000"/>
              <w:bottom w:val="single" w:sz="6" w:space="0" w:color="000000"/>
              <w:right w:val="single" w:sz="4" w:space="0" w:color="000000"/>
            </w:tcBorders>
          </w:tcPr>
          <w:p w:rsidR="00647E8C" w:rsidRPr="00F5182F" w:rsidRDefault="007A4359" w:rsidP="0043331B">
            <w:pPr>
              <w:ind w:left="0" w:firstLine="0"/>
              <w:rPr>
                <w:rFonts w:asciiTheme="minorHAnsi" w:hAnsiTheme="minorHAnsi" w:cstheme="minorHAnsi"/>
                <w:b/>
                <w:sz w:val="22"/>
              </w:rPr>
            </w:pPr>
            <w:r w:rsidRPr="00F5182F">
              <w:rPr>
                <w:rFonts w:asciiTheme="minorHAnsi" w:hAnsiTheme="minorHAnsi" w:cstheme="minorHAnsi"/>
                <w:b/>
                <w:sz w:val="22"/>
              </w:rPr>
              <w:t xml:space="preserve">24 </w:t>
            </w:r>
          </w:p>
        </w:tc>
        <w:tc>
          <w:tcPr>
            <w:tcW w:w="1604" w:type="dxa"/>
            <w:tcBorders>
              <w:top w:val="single" w:sz="4" w:space="0" w:color="000000"/>
              <w:left w:val="single" w:sz="4" w:space="0" w:color="000000"/>
              <w:bottom w:val="single" w:sz="4" w:space="0" w:color="000000"/>
              <w:right w:val="single" w:sz="4" w:space="0" w:color="000000"/>
            </w:tcBorders>
          </w:tcPr>
          <w:p w:rsidR="00647E8C" w:rsidRPr="00F5182F" w:rsidRDefault="007A4359" w:rsidP="0043331B">
            <w:pPr>
              <w:ind w:left="0" w:firstLine="0"/>
              <w:rPr>
                <w:rFonts w:asciiTheme="minorHAnsi" w:hAnsiTheme="minorHAnsi" w:cstheme="minorHAnsi"/>
                <w:b/>
                <w:sz w:val="22"/>
              </w:rPr>
            </w:pPr>
            <w:r w:rsidRPr="00F5182F">
              <w:rPr>
                <w:rFonts w:asciiTheme="minorHAnsi" w:eastAsia="Garamond" w:hAnsiTheme="minorHAnsi" w:cstheme="minorHAnsi"/>
                <w:b/>
                <w:sz w:val="22"/>
              </w:rPr>
              <w:t xml:space="preserve">€ </w:t>
            </w:r>
            <w:r w:rsidR="00396692" w:rsidRPr="00F5182F">
              <w:rPr>
                <w:rFonts w:asciiTheme="minorHAnsi" w:eastAsia="Garamond" w:hAnsiTheme="minorHAnsi" w:cstheme="minorHAnsi"/>
                <w:b/>
                <w:sz w:val="22"/>
              </w:rPr>
              <w:t>10.320</w:t>
            </w:r>
            <w:r w:rsidRPr="00F5182F">
              <w:rPr>
                <w:rFonts w:asciiTheme="minorHAnsi" w:eastAsia="Garamond" w:hAnsiTheme="minorHAnsi" w:cstheme="minorHAnsi"/>
                <w:b/>
                <w:sz w:val="22"/>
              </w:rPr>
              <w:t>,00</w:t>
            </w:r>
          </w:p>
        </w:tc>
      </w:tr>
      <w:tr w:rsidR="00647E8C" w:rsidRPr="00464CDA">
        <w:trPr>
          <w:trHeight w:val="710"/>
        </w:trPr>
        <w:tc>
          <w:tcPr>
            <w:tcW w:w="3813" w:type="dxa"/>
            <w:tcBorders>
              <w:top w:val="single" w:sz="4" w:space="0" w:color="000000"/>
              <w:left w:val="single" w:sz="4" w:space="0" w:color="000000"/>
              <w:bottom w:val="single" w:sz="4" w:space="0" w:color="000000"/>
              <w:right w:val="single" w:sz="4" w:space="0" w:color="000000"/>
            </w:tcBorders>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 xml:space="preserve">Coordinatore </w:t>
            </w:r>
            <w:proofErr w:type="spellStart"/>
            <w:r w:rsidRPr="000C52C6">
              <w:rPr>
                <w:rFonts w:asciiTheme="minorHAnsi" w:eastAsia="Garamond" w:hAnsiTheme="minorHAnsi" w:cstheme="minorHAnsi"/>
                <w:b/>
                <w:sz w:val="22"/>
              </w:rPr>
              <w:t>C.di</w:t>
            </w:r>
            <w:proofErr w:type="spellEnd"/>
            <w:r w:rsidRPr="000C52C6">
              <w:rPr>
                <w:rFonts w:asciiTheme="minorHAnsi" w:eastAsia="Garamond" w:hAnsiTheme="minorHAnsi" w:cstheme="minorHAnsi"/>
                <w:b/>
                <w:sz w:val="22"/>
              </w:rPr>
              <w:t xml:space="preserve"> classe Primaria</w:t>
            </w:r>
            <w:r w:rsidRPr="000C52C6">
              <w:rPr>
                <w:rFonts w:asciiTheme="minorHAnsi" w:hAnsiTheme="minorHAnsi" w:cstheme="minorHAnsi"/>
                <w:b/>
                <w:sz w:val="22"/>
              </w:rPr>
              <w:t xml:space="preserve"> </w:t>
            </w:r>
          </w:p>
        </w:tc>
        <w:tc>
          <w:tcPr>
            <w:tcW w:w="1331" w:type="dxa"/>
            <w:tcBorders>
              <w:top w:val="single" w:sz="4" w:space="0" w:color="000000"/>
              <w:left w:val="single" w:sz="4" w:space="0" w:color="000000"/>
              <w:bottom w:val="single" w:sz="4" w:space="0" w:color="000000"/>
            </w:tcBorders>
          </w:tcPr>
          <w:p w:rsidR="00647E8C" w:rsidRPr="000C52C6" w:rsidRDefault="00647E8C" w:rsidP="0043331B">
            <w:pPr>
              <w:ind w:left="0" w:firstLine="0"/>
              <w:rPr>
                <w:rFonts w:asciiTheme="minorHAnsi" w:hAnsiTheme="minorHAnsi" w:cstheme="minorHAnsi"/>
                <w:b/>
                <w:sz w:val="22"/>
              </w:rPr>
            </w:pPr>
          </w:p>
        </w:tc>
        <w:tc>
          <w:tcPr>
            <w:tcW w:w="2180" w:type="dxa"/>
            <w:tcBorders>
              <w:top w:val="single" w:sz="4" w:space="0" w:color="000000"/>
              <w:bottom w:val="single" w:sz="4" w:space="0" w:color="000000"/>
              <w:right w:val="single" w:sz="4" w:space="0" w:color="000000"/>
            </w:tcBorders>
            <w:vAlign w:val="center"/>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Forfait</w:t>
            </w:r>
            <w:r w:rsidRPr="000C52C6">
              <w:rPr>
                <w:rFonts w:asciiTheme="minorHAnsi" w:hAnsiTheme="minorHAnsi" w:cstheme="minorHAnsi"/>
                <w:b/>
                <w:sz w:val="22"/>
              </w:rPr>
              <w:t xml:space="preserve"> </w:t>
            </w:r>
          </w:p>
        </w:tc>
        <w:tc>
          <w:tcPr>
            <w:tcW w:w="687" w:type="dxa"/>
            <w:gridSpan w:val="2"/>
            <w:tcBorders>
              <w:top w:val="single" w:sz="4" w:space="0" w:color="000000"/>
              <w:left w:val="single" w:sz="4" w:space="0" w:color="000000"/>
              <w:bottom w:val="single" w:sz="4" w:space="0" w:color="000000"/>
              <w:right w:val="single" w:sz="4" w:space="0" w:color="000000"/>
            </w:tcBorders>
            <w:vAlign w:val="center"/>
          </w:tcPr>
          <w:p w:rsidR="00647E8C" w:rsidRPr="000C52C6" w:rsidRDefault="007A4359" w:rsidP="0043331B">
            <w:pPr>
              <w:ind w:left="0" w:firstLine="0"/>
              <w:rPr>
                <w:rFonts w:asciiTheme="minorHAnsi" w:hAnsiTheme="minorHAnsi" w:cstheme="minorHAnsi"/>
                <w:b/>
                <w:sz w:val="22"/>
              </w:rPr>
            </w:pPr>
            <w:r w:rsidRPr="000C52C6">
              <w:rPr>
                <w:rFonts w:asciiTheme="minorHAnsi" w:hAnsiTheme="minorHAnsi" w:cstheme="minorHAnsi"/>
                <w:b/>
                <w:sz w:val="22"/>
              </w:rPr>
              <w:t>25</w:t>
            </w:r>
          </w:p>
        </w:tc>
        <w:tc>
          <w:tcPr>
            <w:tcW w:w="1613" w:type="dxa"/>
            <w:gridSpan w:val="2"/>
            <w:tcBorders>
              <w:top w:val="single" w:sz="4" w:space="0" w:color="000000"/>
              <w:left w:val="single" w:sz="4" w:space="0" w:color="000000"/>
              <w:bottom w:val="single" w:sz="4" w:space="0" w:color="000000"/>
              <w:right w:val="single" w:sz="4" w:space="0" w:color="000000"/>
            </w:tcBorders>
            <w:vAlign w:val="center"/>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 xml:space="preserve">€ </w:t>
            </w:r>
            <w:r w:rsidR="00D51511" w:rsidRPr="000C52C6">
              <w:rPr>
                <w:rFonts w:asciiTheme="minorHAnsi" w:eastAsia="Garamond" w:hAnsiTheme="minorHAnsi" w:cstheme="minorHAnsi"/>
                <w:b/>
                <w:sz w:val="22"/>
              </w:rPr>
              <w:t>2.000,</w:t>
            </w:r>
            <w:r w:rsidRPr="000C52C6">
              <w:rPr>
                <w:rFonts w:asciiTheme="minorHAnsi" w:eastAsia="Garamond" w:hAnsiTheme="minorHAnsi" w:cstheme="minorHAnsi"/>
                <w:b/>
                <w:sz w:val="22"/>
              </w:rPr>
              <w:t>00</w:t>
            </w:r>
            <w:r w:rsidRPr="000C52C6">
              <w:rPr>
                <w:rFonts w:asciiTheme="minorHAnsi" w:hAnsiTheme="minorHAnsi" w:cstheme="minorHAnsi"/>
                <w:b/>
                <w:sz w:val="22"/>
              </w:rPr>
              <w:t xml:space="preserve"> </w:t>
            </w:r>
          </w:p>
        </w:tc>
      </w:tr>
      <w:tr w:rsidR="00647E8C" w:rsidRPr="00464CDA">
        <w:trPr>
          <w:trHeight w:val="710"/>
        </w:trPr>
        <w:tc>
          <w:tcPr>
            <w:tcW w:w="3813" w:type="dxa"/>
            <w:tcBorders>
              <w:left w:val="single" w:sz="4" w:space="0" w:color="000000"/>
              <w:bottom w:val="single" w:sz="4" w:space="0" w:color="000000"/>
              <w:right w:val="single" w:sz="4" w:space="0" w:color="000000"/>
            </w:tcBorders>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 xml:space="preserve">Coordinatore </w:t>
            </w:r>
            <w:proofErr w:type="spellStart"/>
            <w:r w:rsidRPr="000C52C6">
              <w:rPr>
                <w:rFonts w:asciiTheme="minorHAnsi" w:eastAsia="Garamond" w:hAnsiTheme="minorHAnsi" w:cstheme="minorHAnsi"/>
                <w:b/>
                <w:sz w:val="22"/>
              </w:rPr>
              <w:t>Attivita’</w:t>
            </w:r>
            <w:proofErr w:type="spellEnd"/>
            <w:r w:rsidRPr="000C52C6">
              <w:rPr>
                <w:rFonts w:asciiTheme="minorHAnsi" w:eastAsia="Garamond" w:hAnsiTheme="minorHAnsi" w:cstheme="minorHAnsi"/>
                <w:b/>
                <w:sz w:val="22"/>
              </w:rPr>
              <w:t xml:space="preserve"> motorie Primaria</w:t>
            </w:r>
            <w:r w:rsidRPr="000C52C6">
              <w:rPr>
                <w:rFonts w:asciiTheme="minorHAnsi" w:hAnsiTheme="minorHAnsi" w:cstheme="minorHAnsi"/>
                <w:b/>
                <w:sz w:val="22"/>
              </w:rPr>
              <w:t xml:space="preserve"> </w:t>
            </w:r>
          </w:p>
        </w:tc>
        <w:tc>
          <w:tcPr>
            <w:tcW w:w="1331" w:type="dxa"/>
            <w:tcBorders>
              <w:left w:val="single" w:sz="4" w:space="0" w:color="000000"/>
              <w:bottom w:val="single" w:sz="4" w:space="0" w:color="000000"/>
            </w:tcBorders>
          </w:tcPr>
          <w:p w:rsidR="00647E8C" w:rsidRPr="000C52C6" w:rsidRDefault="00647E8C" w:rsidP="0043331B">
            <w:pPr>
              <w:ind w:left="0" w:firstLine="0"/>
              <w:rPr>
                <w:rFonts w:asciiTheme="minorHAnsi" w:hAnsiTheme="minorHAnsi" w:cstheme="minorHAnsi"/>
                <w:b/>
                <w:sz w:val="22"/>
              </w:rPr>
            </w:pPr>
          </w:p>
        </w:tc>
        <w:tc>
          <w:tcPr>
            <w:tcW w:w="2180" w:type="dxa"/>
            <w:tcBorders>
              <w:bottom w:val="single" w:sz="4" w:space="0" w:color="000000"/>
              <w:right w:val="single" w:sz="4" w:space="0" w:color="000000"/>
            </w:tcBorders>
            <w:vAlign w:val="center"/>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Forfait</w:t>
            </w:r>
            <w:r w:rsidRPr="000C52C6">
              <w:rPr>
                <w:rFonts w:asciiTheme="minorHAnsi" w:hAnsiTheme="minorHAnsi" w:cstheme="minorHAnsi"/>
                <w:b/>
                <w:sz w:val="22"/>
              </w:rPr>
              <w:t xml:space="preserve"> </w:t>
            </w:r>
          </w:p>
        </w:tc>
        <w:tc>
          <w:tcPr>
            <w:tcW w:w="687" w:type="dxa"/>
            <w:gridSpan w:val="2"/>
            <w:tcBorders>
              <w:left w:val="single" w:sz="4" w:space="0" w:color="000000"/>
              <w:bottom w:val="single" w:sz="4" w:space="0" w:color="000000"/>
              <w:right w:val="single" w:sz="4" w:space="0" w:color="000000"/>
            </w:tcBorders>
            <w:vAlign w:val="center"/>
          </w:tcPr>
          <w:p w:rsidR="00647E8C" w:rsidRPr="000C52C6" w:rsidRDefault="007A4359" w:rsidP="0043331B">
            <w:pPr>
              <w:ind w:left="0" w:firstLine="0"/>
              <w:rPr>
                <w:rFonts w:asciiTheme="minorHAnsi" w:hAnsiTheme="minorHAnsi" w:cstheme="minorHAnsi"/>
                <w:b/>
                <w:sz w:val="22"/>
              </w:rPr>
            </w:pPr>
            <w:r w:rsidRPr="000C52C6">
              <w:rPr>
                <w:rFonts w:asciiTheme="minorHAnsi" w:hAnsiTheme="minorHAnsi" w:cstheme="minorHAnsi"/>
                <w:b/>
                <w:sz w:val="22"/>
              </w:rPr>
              <w:t>2</w:t>
            </w:r>
          </w:p>
        </w:tc>
        <w:tc>
          <w:tcPr>
            <w:tcW w:w="1613" w:type="dxa"/>
            <w:gridSpan w:val="2"/>
            <w:tcBorders>
              <w:left w:val="single" w:sz="4" w:space="0" w:color="000000"/>
              <w:bottom w:val="single" w:sz="4" w:space="0" w:color="000000"/>
              <w:right w:val="single" w:sz="4" w:space="0" w:color="000000"/>
            </w:tcBorders>
            <w:vAlign w:val="center"/>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€ 120,00</w:t>
            </w:r>
            <w:r w:rsidRPr="000C52C6">
              <w:rPr>
                <w:rFonts w:asciiTheme="minorHAnsi" w:hAnsiTheme="minorHAnsi" w:cstheme="minorHAnsi"/>
                <w:b/>
                <w:sz w:val="22"/>
              </w:rPr>
              <w:t xml:space="preserve"> </w:t>
            </w:r>
          </w:p>
        </w:tc>
      </w:tr>
      <w:tr w:rsidR="00647E8C" w:rsidRPr="00464CDA">
        <w:trPr>
          <w:trHeight w:val="710"/>
        </w:trPr>
        <w:tc>
          <w:tcPr>
            <w:tcW w:w="3813" w:type="dxa"/>
            <w:tcBorders>
              <w:top w:val="single" w:sz="4" w:space="0" w:color="000000"/>
              <w:left w:val="single" w:sz="4" w:space="0" w:color="000000"/>
              <w:bottom w:val="single" w:sz="4" w:space="0" w:color="000000"/>
              <w:right w:val="single" w:sz="4" w:space="0" w:color="000000"/>
            </w:tcBorders>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 xml:space="preserve">Coordinatore </w:t>
            </w:r>
            <w:proofErr w:type="spellStart"/>
            <w:r w:rsidRPr="000C52C6">
              <w:rPr>
                <w:rFonts w:asciiTheme="minorHAnsi" w:eastAsia="Garamond" w:hAnsiTheme="minorHAnsi" w:cstheme="minorHAnsi"/>
                <w:b/>
                <w:sz w:val="22"/>
              </w:rPr>
              <w:t>C.di</w:t>
            </w:r>
            <w:proofErr w:type="spellEnd"/>
            <w:r w:rsidRPr="000C52C6">
              <w:rPr>
                <w:rFonts w:asciiTheme="minorHAnsi" w:eastAsia="Garamond" w:hAnsiTheme="minorHAnsi" w:cstheme="minorHAnsi"/>
                <w:b/>
                <w:sz w:val="22"/>
              </w:rPr>
              <w:t xml:space="preserve"> sezione infanzia</w:t>
            </w:r>
            <w:r w:rsidRPr="000C52C6">
              <w:rPr>
                <w:rFonts w:asciiTheme="minorHAnsi" w:hAnsiTheme="minorHAnsi" w:cstheme="minorHAnsi"/>
                <w:b/>
                <w:sz w:val="22"/>
              </w:rPr>
              <w:t xml:space="preserve"> </w:t>
            </w:r>
          </w:p>
        </w:tc>
        <w:tc>
          <w:tcPr>
            <w:tcW w:w="1331" w:type="dxa"/>
            <w:tcBorders>
              <w:top w:val="single" w:sz="4" w:space="0" w:color="000000"/>
              <w:left w:val="single" w:sz="4" w:space="0" w:color="000000"/>
              <w:bottom w:val="single" w:sz="4" w:space="0" w:color="000000"/>
            </w:tcBorders>
          </w:tcPr>
          <w:p w:rsidR="00647E8C" w:rsidRPr="000C52C6" w:rsidRDefault="00647E8C" w:rsidP="0043331B">
            <w:pPr>
              <w:ind w:left="0" w:firstLine="0"/>
              <w:rPr>
                <w:rFonts w:asciiTheme="minorHAnsi" w:hAnsiTheme="minorHAnsi" w:cstheme="minorHAnsi"/>
                <w:b/>
                <w:sz w:val="22"/>
              </w:rPr>
            </w:pPr>
          </w:p>
        </w:tc>
        <w:tc>
          <w:tcPr>
            <w:tcW w:w="2180" w:type="dxa"/>
            <w:tcBorders>
              <w:top w:val="single" w:sz="4" w:space="0" w:color="000000"/>
              <w:bottom w:val="single" w:sz="4" w:space="0" w:color="000000"/>
              <w:right w:val="single" w:sz="4" w:space="0" w:color="000000"/>
            </w:tcBorders>
            <w:vAlign w:val="center"/>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Forfait</w:t>
            </w:r>
            <w:r w:rsidRPr="000C52C6">
              <w:rPr>
                <w:rFonts w:asciiTheme="minorHAnsi" w:hAnsiTheme="minorHAnsi" w:cstheme="minorHAnsi"/>
                <w:b/>
                <w:sz w:val="22"/>
              </w:rPr>
              <w:t xml:space="preserve"> </w:t>
            </w:r>
          </w:p>
        </w:tc>
        <w:tc>
          <w:tcPr>
            <w:tcW w:w="687" w:type="dxa"/>
            <w:gridSpan w:val="2"/>
            <w:tcBorders>
              <w:top w:val="single" w:sz="4" w:space="0" w:color="000000"/>
              <w:left w:val="single" w:sz="4" w:space="0" w:color="000000"/>
              <w:bottom w:val="single" w:sz="4" w:space="0" w:color="000000"/>
              <w:right w:val="single" w:sz="4" w:space="0" w:color="000000"/>
            </w:tcBorders>
            <w:vAlign w:val="center"/>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8</w:t>
            </w:r>
            <w:r w:rsidRPr="000C52C6">
              <w:rPr>
                <w:rFonts w:asciiTheme="minorHAnsi" w:hAnsiTheme="minorHAnsi" w:cstheme="minorHAnsi"/>
                <w:b/>
                <w:sz w:val="22"/>
              </w:rPr>
              <w:t xml:space="preserve"> </w:t>
            </w:r>
          </w:p>
        </w:tc>
        <w:tc>
          <w:tcPr>
            <w:tcW w:w="1613" w:type="dxa"/>
            <w:gridSpan w:val="2"/>
            <w:tcBorders>
              <w:top w:val="single" w:sz="4" w:space="0" w:color="000000"/>
              <w:left w:val="single" w:sz="4" w:space="0" w:color="000000"/>
              <w:bottom w:val="single" w:sz="4" w:space="0" w:color="000000"/>
              <w:right w:val="single" w:sz="4" w:space="0" w:color="000000"/>
            </w:tcBorders>
            <w:vAlign w:val="center"/>
          </w:tcPr>
          <w:p w:rsidR="00647E8C" w:rsidRPr="000C52C6" w:rsidRDefault="007A4359" w:rsidP="008519D8">
            <w:pPr>
              <w:ind w:left="0" w:firstLine="0"/>
              <w:rPr>
                <w:rFonts w:asciiTheme="minorHAnsi" w:hAnsiTheme="minorHAnsi" w:cstheme="minorHAnsi"/>
                <w:b/>
                <w:sz w:val="22"/>
              </w:rPr>
            </w:pPr>
            <w:r w:rsidRPr="000C52C6">
              <w:rPr>
                <w:rFonts w:asciiTheme="minorHAnsi" w:eastAsia="Garamond" w:hAnsiTheme="minorHAnsi" w:cstheme="minorHAnsi"/>
                <w:b/>
                <w:sz w:val="22"/>
              </w:rPr>
              <w:t xml:space="preserve">€ </w:t>
            </w:r>
            <w:r w:rsidR="008519D8">
              <w:rPr>
                <w:rFonts w:asciiTheme="minorHAnsi" w:eastAsia="Garamond" w:hAnsiTheme="minorHAnsi" w:cstheme="minorHAnsi"/>
                <w:b/>
                <w:sz w:val="22"/>
              </w:rPr>
              <w:t>480,00</w:t>
            </w:r>
            <w:r w:rsidRPr="000C52C6">
              <w:rPr>
                <w:rFonts w:asciiTheme="minorHAnsi" w:hAnsiTheme="minorHAnsi" w:cstheme="minorHAnsi"/>
                <w:b/>
                <w:sz w:val="22"/>
              </w:rPr>
              <w:t xml:space="preserve"> </w:t>
            </w:r>
          </w:p>
        </w:tc>
      </w:tr>
      <w:tr w:rsidR="00647E8C" w:rsidRPr="00464CDA">
        <w:trPr>
          <w:trHeight w:val="449"/>
        </w:trPr>
        <w:tc>
          <w:tcPr>
            <w:tcW w:w="3813" w:type="dxa"/>
            <w:tcBorders>
              <w:top w:val="single" w:sz="4" w:space="0" w:color="000000"/>
              <w:left w:val="single" w:sz="4" w:space="0" w:color="000000"/>
              <w:bottom w:val="single" w:sz="4" w:space="0" w:color="000000"/>
              <w:right w:val="single" w:sz="4" w:space="0" w:color="000000"/>
            </w:tcBorders>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Referenti progetto continuità</w:t>
            </w:r>
            <w:r w:rsidRPr="000C52C6">
              <w:rPr>
                <w:rFonts w:asciiTheme="minorHAnsi" w:hAnsiTheme="minorHAnsi" w:cstheme="minorHAnsi"/>
                <w:b/>
                <w:sz w:val="22"/>
              </w:rPr>
              <w:t xml:space="preserve"> </w:t>
            </w:r>
          </w:p>
        </w:tc>
        <w:tc>
          <w:tcPr>
            <w:tcW w:w="1331" w:type="dxa"/>
            <w:tcBorders>
              <w:top w:val="single" w:sz="4" w:space="0" w:color="000000"/>
              <w:left w:val="single" w:sz="4" w:space="0" w:color="000000"/>
              <w:bottom w:val="single" w:sz="4" w:space="0" w:color="000000"/>
            </w:tcBorders>
          </w:tcPr>
          <w:p w:rsidR="00647E8C" w:rsidRPr="000C52C6" w:rsidRDefault="00647E8C" w:rsidP="0043331B">
            <w:pPr>
              <w:ind w:left="0" w:firstLine="0"/>
              <w:rPr>
                <w:rFonts w:asciiTheme="minorHAnsi" w:hAnsiTheme="minorHAnsi" w:cstheme="minorHAnsi"/>
                <w:b/>
                <w:sz w:val="22"/>
              </w:rPr>
            </w:pPr>
          </w:p>
        </w:tc>
        <w:tc>
          <w:tcPr>
            <w:tcW w:w="2180" w:type="dxa"/>
            <w:tcBorders>
              <w:top w:val="single" w:sz="4" w:space="0" w:color="000000"/>
              <w:bottom w:val="single" w:sz="4" w:space="0" w:color="000000"/>
              <w:right w:val="single" w:sz="6" w:space="0" w:color="000000"/>
            </w:tcBorders>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Forfait</w:t>
            </w:r>
            <w:r w:rsidRPr="000C52C6">
              <w:rPr>
                <w:rFonts w:asciiTheme="minorHAnsi" w:hAnsiTheme="minorHAnsi" w:cstheme="minorHAnsi"/>
                <w:b/>
                <w:sz w:val="22"/>
              </w:rPr>
              <w:t xml:space="preserve"> </w:t>
            </w:r>
          </w:p>
        </w:tc>
        <w:tc>
          <w:tcPr>
            <w:tcW w:w="687" w:type="dxa"/>
            <w:gridSpan w:val="2"/>
            <w:tcBorders>
              <w:top w:val="single" w:sz="4" w:space="0" w:color="000000"/>
              <w:left w:val="single" w:sz="6" w:space="0" w:color="000000"/>
              <w:bottom w:val="single" w:sz="4" w:space="0" w:color="000000"/>
              <w:right w:val="single" w:sz="6" w:space="0" w:color="000000"/>
            </w:tcBorders>
            <w:vAlign w:val="center"/>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2</w:t>
            </w:r>
            <w:r w:rsidRPr="000C52C6">
              <w:rPr>
                <w:rFonts w:asciiTheme="minorHAnsi" w:hAnsiTheme="minorHAnsi" w:cstheme="minorHAnsi"/>
                <w:b/>
                <w:sz w:val="22"/>
              </w:rPr>
              <w:t xml:space="preserve"> </w:t>
            </w:r>
          </w:p>
        </w:tc>
        <w:tc>
          <w:tcPr>
            <w:tcW w:w="1613" w:type="dxa"/>
            <w:gridSpan w:val="2"/>
            <w:tcBorders>
              <w:top w:val="single" w:sz="4" w:space="0" w:color="000000"/>
              <w:left w:val="single" w:sz="6" w:space="0" w:color="000000"/>
              <w:bottom w:val="single" w:sz="4" w:space="0" w:color="000000"/>
              <w:right w:val="single" w:sz="4" w:space="0" w:color="000000"/>
            </w:tcBorders>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€ 950,00</w:t>
            </w:r>
            <w:r w:rsidRPr="000C52C6">
              <w:rPr>
                <w:rFonts w:asciiTheme="minorHAnsi" w:hAnsiTheme="minorHAnsi" w:cstheme="minorHAnsi"/>
                <w:b/>
                <w:sz w:val="22"/>
              </w:rPr>
              <w:t xml:space="preserve"> </w:t>
            </w:r>
          </w:p>
        </w:tc>
      </w:tr>
      <w:tr w:rsidR="00647E8C" w:rsidRPr="00464CDA">
        <w:trPr>
          <w:trHeight w:val="454"/>
        </w:trPr>
        <w:tc>
          <w:tcPr>
            <w:tcW w:w="3813" w:type="dxa"/>
            <w:tcBorders>
              <w:top w:val="single" w:sz="6" w:space="0" w:color="000000"/>
              <w:left w:val="single" w:sz="4" w:space="0" w:color="000000"/>
              <w:bottom w:val="single" w:sz="4" w:space="0" w:color="000000"/>
              <w:right w:val="single" w:sz="4" w:space="0" w:color="000000"/>
            </w:tcBorders>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Referente PSABA di Istituto</w:t>
            </w:r>
            <w:r w:rsidRPr="000C52C6">
              <w:rPr>
                <w:rFonts w:asciiTheme="minorHAnsi" w:hAnsiTheme="minorHAnsi" w:cstheme="minorHAnsi"/>
                <w:b/>
                <w:sz w:val="22"/>
              </w:rPr>
              <w:t xml:space="preserve"> </w:t>
            </w:r>
          </w:p>
        </w:tc>
        <w:tc>
          <w:tcPr>
            <w:tcW w:w="1331" w:type="dxa"/>
            <w:tcBorders>
              <w:top w:val="single" w:sz="6" w:space="0" w:color="000000"/>
              <w:left w:val="single" w:sz="4" w:space="0" w:color="000000"/>
              <w:bottom w:val="single" w:sz="4" w:space="0" w:color="000000"/>
            </w:tcBorders>
          </w:tcPr>
          <w:p w:rsidR="00647E8C" w:rsidRPr="000C52C6" w:rsidRDefault="00647E8C" w:rsidP="0043331B">
            <w:pPr>
              <w:ind w:left="0" w:firstLine="0"/>
              <w:rPr>
                <w:rFonts w:asciiTheme="minorHAnsi" w:hAnsiTheme="minorHAnsi" w:cstheme="minorHAnsi"/>
                <w:b/>
                <w:sz w:val="22"/>
              </w:rPr>
            </w:pPr>
          </w:p>
        </w:tc>
        <w:tc>
          <w:tcPr>
            <w:tcW w:w="2180" w:type="dxa"/>
            <w:tcBorders>
              <w:top w:val="single" w:sz="6" w:space="0" w:color="000000"/>
              <w:bottom w:val="single" w:sz="4" w:space="0" w:color="000000"/>
              <w:right w:val="single" w:sz="6" w:space="0" w:color="000000"/>
            </w:tcBorders>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 xml:space="preserve">Forfait </w:t>
            </w:r>
            <w:r w:rsidRPr="000C52C6">
              <w:rPr>
                <w:rFonts w:asciiTheme="minorHAnsi" w:hAnsiTheme="minorHAnsi" w:cstheme="minorHAnsi"/>
                <w:b/>
                <w:sz w:val="22"/>
              </w:rPr>
              <w:t xml:space="preserve"> </w:t>
            </w:r>
          </w:p>
        </w:tc>
        <w:tc>
          <w:tcPr>
            <w:tcW w:w="687" w:type="dxa"/>
            <w:gridSpan w:val="2"/>
            <w:tcBorders>
              <w:top w:val="single" w:sz="6" w:space="0" w:color="000000"/>
              <w:left w:val="single" w:sz="6" w:space="0" w:color="000000"/>
              <w:bottom w:val="single" w:sz="4" w:space="0" w:color="000000"/>
              <w:right w:val="single" w:sz="6" w:space="0" w:color="000000"/>
            </w:tcBorders>
            <w:vAlign w:val="center"/>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2</w:t>
            </w:r>
            <w:r w:rsidRPr="000C52C6">
              <w:rPr>
                <w:rFonts w:asciiTheme="minorHAnsi" w:hAnsiTheme="minorHAnsi" w:cstheme="minorHAnsi"/>
                <w:b/>
                <w:sz w:val="22"/>
              </w:rPr>
              <w:t xml:space="preserve"> </w:t>
            </w:r>
          </w:p>
        </w:tc>
        <w:tc>
          <w:tcPr>
            <w:tcW w:w="1613" w:type="dxa"/>
            <w:gridSpan w:val="2"/>
            <w:tcBorders>
              <w:top w:val="single" w:sz="6" w:space="0" w:color="000000"/>
              <w:left w:val="single" w:sz="6" w:space="0" w:color="000000"/>
              <w:bottom w:val="single" w:sz="4" w:space="0" w:color="000000"/>
              <w:right w:val="single" w:sz="4" w:space="0" w:color="000000"/>
            </w:tcBorders>
          </w:tcPr>
          <w:p w:rsidR="00647E8C" w:rsidRPr="000C52C6" w:rsidRDefault="007A4359" w:rsidP="008519D8">
            <w:pPr>
              <w:ind w:left="0" w:firstLine="0"/>
              <w:rPr>
                <w:rFonts w:asciiTheme="minorHAnsi" w:hAnsiTheme="minorHAnsi" w:cstheme="minorHAnsi"/>
                <w:b/>
                <w:sz w:val="22"/>
              </w:rPr>
            </w:pPr>
            <w:r w:rsidRPr="000C52C6">
              <w:rPr>
                <w:rFonts w:asciiTheme="minorHAnsi" w:eastAsia="Garamond" w:hAnsiTheme="minorHAnsi" w:cstheme="minorHAnsi"/>
                <w:b/>
                <w:sz w:val="22"/>
              </w:rPr>
              <w:t xml:space="preserve">€ </w:t>
            </w:r>
            <w:r w:rsidR="008519D8">
              <w:rPr>
                <w:rFonts w:asciiTheme="minorHAnsi" w:eastAsia="Garamond" w:hAnsiTheme="minorHAnsi" w:cstheme="minorHAnsi"/>
                <w:b/>
                <w:sz w:val="22"/>
              </w:rPr>
              <w:t>600</w:t>
            </w:r>
            <w:r w:rsidRPr="000C52C6">
              <w:rPr>
                <w:rFonts w:asciiTheme="minorHAnsi" w:hAnsiTheme="minorHAnsi" w:cstheme="minorHAnsi"/>
                <w:b/>
                <w:sz w:val="22"/>
              </w:rPr>
              <w:t xml:space="preserve"> </w:t>
            </w:r>
          </w:p>
        </w:tc>
      </w:tr>
      <w:tr w:rsidR="00647E8C" w:rsidRPr="00464CDA">
        <w:trPr>
          <w:trHeight w:val="665"/>
        </w:trPr>
        <w:tc>
          <w:tcPr>
            <w:tcW w:w="5144" w:type="dxa"/>
            <w:gridSpan w:val="2"/>
            <w:tcBorders>
              <w:top w:val="single" w:sz="4" w:space="0" w:color="000000"/>
              <w:left w:val="single" w:sz="4" w:space="0" w:color="000000"/>
              <w:bottom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r w:rsidRPr="00464CDA">
              <w:rPr>
                <w:rFonts w:asciiTheme="minorHAnsi" w:hAnsiTheme="minorHAnsi" w:cstheme="minorHAnsi"/>
                <w:sz w:val="22"/>
              </w:rPr>
              <w:tab/>
              <w:t xml:space="preserve"> </w:t>
            </w:r>
          </w:p>
        </w:tc>
        <w:tc>
          <w:tcPr>
            <w:tcW w:w="2180" w:type="dxa"/>
            <w:tcBorders>
              <w:top w:val="single" w:sz="4" w:space="0" w:color="000000"/>
              <w:bottom w:val="single" w:sz="4" w:space="0" w:color="000000"/>
              <w:right w:val="single" w:sz="6" w:space="0" w:color="000000"/>
            </w:tcBorders>
          </w:tcPr>
          <w:p w:rsidR="00647E8C" w:rsidRPr="00464CDA" w:rsidRDefault="00647E8C" w:rsidP="0043331B">
            <w:pPr>
              <w:ind w:left="0" w:firstLine="0"/>
              <w:rPr>
                <w:rFonts w:asciiTheme="minorHAnsi" w:hAnsiTheme="minorHAnsi" w:cstheme="minorHAnsi"/>
                <w:sz w:val="22"/>
              </w:rPr>
            </w:pPr>
          </w:p>
        </w:tc>
        <w:tc>
          <w:tcPr>
            <w:tcW w:w="687" w:type="dxa"/>
            <w:gridSpan w:val="2"/>
            <w:tcBorders>
              <w:top w:val="single" w:sz="4"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13" w:type="dxa"/>
            <w:gridSpan w:val="2"/>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p>
          <w:p w:rsidR="00647E8C" w:rsidRPr="00464CDA" w:rsidRDefault="008519D8" w:rsidP="0043331B">
            <w:pPr>
              <w:ind w:left="0" w:firstLine="0"/>
              <w:rPr>
                <w:rFonts w:asciiTheme="minorHAnsi" w:hAnsiTheme="minorHAnsi" w:cstheme="minorHAnsi"/>
                <w:sz w:val="22"/>
              </w:rPr>
            </w:pPr>
            <w:r>
              <w:rPr>
                <w:rFonts w:asciiTheme="minorHAnsi" w:eastAsia="Garamond" w:hAnsiTheme="minorHAnsi" w:cstheme="minorHAnsi"/>
                <w:sz w:val="22"/>
              </w:rPr>
              <w:t>200,00</w:t>
            </w:r>
            <w:r w:rsidR="007A4359" w:rsidRPr="00464CDA">
              <w:rPr>
                <w:rFonts w:asciiTheme="minorHAnsi" w:eastAsia="Garamond" w:hAnsiTheme="minorHAnsi" w:cstheme="minorHAnsi"/>
                <w:sz w:val="22"/>
              </w:rPr>
              <w:t xml:space="preserve"> </w:t>
            </w:r>
            <w:r w:rsidR="007A4359" w:rsidRPr="00464CDA">
              <w:rPr>
                <w:rFonts w:asciiTheme="minorHAnsi" w:hAnsiTheme="minorHAnsi" w:cstheme="minorHAnsi"/>
                <w:sz w:val="22"/>
              </w:rPr>
              <w:t xml:space="preserve"> </w:t>
            </w:r>
          </w:p>
        </w:tc>
      </w:tr>
      <w:tr w:rsidR="00647E8C" w:rsidRPr="00464CDA">
        <w:trPr>
          <w:trHeight w:val="667"/>
        </w:trPr>
        <w:tc>
          <w:tcPr>
            <w:tcW w:w="5144" w:type="dxa"/>
            <w:gridSpan w:val="2"/>
            <w:tcBorders>
              <w:top w:val="single" w:sz="4" w:space="0" w:color="000000"/>
              <w:left w:val="single" w:sz="4" w:space="0" w:color="000000"/>
              <w:bottom w:val="single" w:sz="6" w:space="0" w:color="000000"/>
            </w:tcBorders>
            <w:vAlign w:val="center"/>
          </w:tcPr>
          <w:p w:rsidR="00647E8C" w:rsidRPr="00464CDA" w:rsidRDefault="00647E8C" w:rsidP="0043331B">
            <w:pPr>
              <w:ind w:left="0" w:firstLine="0"/>
              <w:rPr>
                <w:rFonts w:asciiTheme="minorHAnsi" w:hAnsiTheme="minorHAnsi" w:cstheme="minorHAnsi"/>
                <w:sz w:val="22"/>
              </w:rPr>
            </w:pPr>
          </w:p>
        </w:tc>
        <w:tc>
          <w:tcPr>
            <w:tcW w:w="2180" w:type="dxa"/>
            <w:tcBorders>
              <w:top w:val="single" w:sz="4" w:space="0" w:color="000000"/>
              <w:bottom w:val="single" w:sz="6" w:space="0" w:color="000000"/>
              <w:right w:val="single" w:sz="6" w:space="0" w:color="000000"/>
            </w:tcBorders>
          </w:tcPr>
          <w:p w:rsidR="00647E8C" w:rsidRPr="00464CDA" w:rsidRDefault="00647E8C" w:rsidP="0043331B">
            <w:pPr>
              <w:ind w:left="0" w:firstLine="0"/>
              <w:rPr>
                <w:rFonts w:asciiTheme="minorHAnsi" w:hAnsiTheme="minorHAnsi" w:cstheme="minorHAnsi"/>
                <w:sz w:val="22"/>
              </w:rPr>
            </w:pPr>
          </w:p>
        </w:tc>
        <w:tc>
          <w:tcPr>
            <w:tcW w:w="687" w:type="dxa"/>
            <w:gridSpan w:val="2"/>
            <w:tcBorders>
              <w:top w:val="single" w:sz="4" w:space="0" w:color="000000"/>
              <w:left w:val="single" w:sz="6"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13" w:type="dxa"/>
            <w:gridSpan w:val="2"/>
            <w:tcBorders>
              <w:top w:val="single" w:sz="4" w:space="0" w:color="000000"/>
              <w:left w:val="single" w:sz="4" w:space="0" w:color="000000"/>
              <w:bottom w:val="single" w:sz="6"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p>
          <w:p w:rsidR="00647E8C" w:rsidRPr="00464CDA" w:rsidRDefault="008519D8" w:rsidP="0043331B">
            <w:pPr>
              <w:ind w:left="0" w:firstLine="0"/>
              <w:rPr>
                <w:rFonts w:asciiTheme="minorHAnsi" w:hAnsiTheme="minorHAnsi" w:cstheme="minorHAnsi"/>
                <w:sz w:val="22"/>
              </w:rPr>
            </w:pPr>
            <w:r>
              <w:rPr>
                <w:rFonts w:asciiTheme="minorHAnsi" w:eastAsia="Garamond" w:hAnsiTheme="minorHAnsi" w:cstheme="minorHAnsi"/>
                <w:sz w:val="22"/>
              </w:rPr>
              <w:t>400,00</w:t>
            </w:r>
            <w:r w:rsidR="007A4359" w:rsidRPr="00464CDA">
              <w:rPr>
                <w:rFonts w:asciiTheme="minorHAnsi" w:eastAsia="Garamond" w:hAnsiTheme="minorHAnsi" w:cstheme="minorHAnsi"/>
                <w:sz w:val="22"/>
              </w:rPr>
              <w:t xml:space="preserve"> </w:t>
            </w:r>
            <w:r w:rsidR="007A4359" w:rsidRPr="00464CDA">
              <w:rPr>
                <w:rFonts w:asciiTheme="minorHAnsi" w:hAnsiTheme="minorHAnsi" w:cstheme="minorHAnsi"/>
                <w:sz w:val="22"/>
              </w:rPr>
              <w:t xml:space="preserve"> </w:t>
            </w:r>
          </w:p>
        </w:tc>
      </w:tr>
      <w:tr w:rsidR="00647E8C" w:rsidRPr="00464CDA">
        <w:trPr>
          <w:trHeight w:val="456"/>
        </w:trPr>
        <w:tc>
          <w:tcPr>
            <w:tcW w:w="3813" w:type="dxa"/>
            <w:tcBorders>
              <w:top w:val="single" w:sz="6" w:space="0" w:color="000000"/>
              <w:left w:val="single" w:sz="4" w:space="0" w:color="000000"/>
              <w:bottom w:val="single" w:sz="4" w:space="0" w:color="000000"/>
              <w:right w:val="single" w:sz="4" w:space="0" w:color="000000"/>
            </w:tcBorders>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Referenti sostegno di plesso</w:t>
            </w:r>
            <w:r w:rsidRPr="000C52C6">
              <w:rPr>
                <w:rFonts w:asciiTheme="minorHAnsi" w:hAnsiTheme="minorHAnsi" w:cstheme="minorHAnsi"/>
                <w:b/>
                <w:sz w:val="22"/>
              </w:rPr>
              <w:t xml:space="preserve"> </w:t>
            </w:r>
          </w:p>
        </w:tc>
        <w:tc>
          <w:tcPr>
            <w:tcW w:w="1331" w:type="dxa"/>
            <w:tcBorders>
              <w:top w:val="single" w:sz="6" w:space="0" w:color="000000"/>
              <w:left w:val="single" w:sz="4" w:space="0" w:color="000000"/>
              <w:bottom w:val="single" w:sz="4" w:space="0" w:color="000000"/>
            </w:tcBorders>
          </w:tcPr>
          <w:p w:rsidR="00647E8C" w:rsidRPr="000C52C6" w:rsidRDefault="00647E8C" w:rsidP="0043331B">
            <w:pPr>
              <w:ind w:left="0" w:firstLine="0"/>
              <w:rPr>
                <w:rFonts w:asciiTheme="minorHAnsi" w:hAnsiTheme="minorHAnsi" w:cstheme="minorHAnsi"/>
                <w:b/>
                <w:sz w:val="22"/>
              </w:rPr>
            </w:pPr>
          </w:p>
        </w:tc>
        <w:tc>
          <w:tcPr>
            <w:tcW w:w="2180" w:type="dxa"/>
            <w:tcBorders>
              <w:top w:val="single" w:sz="6" w:space="0" w:color="000000"/>
              <w:bottom w:val="single" w:sz="6" w:space="0" w:color="000000"/>
              <w:right w:val="single" w:sz="6" w:space="0" w:color="000000"/>
            </w:tcBorders>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 xml:space="preserve">Forfait </w:t>
            </w:r>
            <w:r w:rsidRPr="000C52C6">
              <w:rPr>
                <w:rFonts w:asciiTheme="minorHAnsi" w:hAnsiTheme="minorHAnsi" w:cstheme="minorHAnsi"/>
                <w:b/>
                <w:sz w:val="22"/>
              </w:rPr>
              <w:t xml:space="preserve"> </w:t>
            </w:r>
          </w:p>
        </w:tc>
        <w:tc>
          <w:tcPr>
            <w:tcW w:w="687" w:type="dxa"/>
            <w:gridSpan w:val="2"/>
            <w:tcBorders>
              <w:top w:val="single" w:sz="6" w:space="0" w:color="000000"/>
              <w:left w:val="single" w:sz="6" w:space="0" w:color="000000"/>
              <w:bottom w:val="single" w:sz="4" w:space="0" w:color="000000"/>
              <w:right w:val="single" w:sz="6" w:space="0" w:color="000000"/>
            </w:tcBorders>
            <w:vAlign w:val="center"/>
          </w:tcPr>
          <w:p w:rsidR="00647E8C" w:rsidRPr="000C52C6" w:rsidRDefault="007A4359" w:rsidP="0043331B">
            <w:pPr>
              <w:ind w:left="0" w:firstLine="0"/>
              <w:rPr>
                <w:rFonts w:asciiTheme="minorHAnsi" w:hAnsiTheme="minorHAnsi" w:cstheme="minorHAnsi"/>
                <w:b/>
                <w:sz w:val="22"/>
              </w:rPr>
            </w:pPr>
            <w:r w:rsidRPr="000C52C6">
              <w:rPr>
                <w:rFonts w:asciiTheme="minorHAnsi" w:eastAsia="Garamond" w:hAnsiTheme="minorHAnsi" w:cstheme="minorHAnsi"/>
                <w:b/>
                <w:sz w:val="22"/>
              </w:rPr>
              <w:t>7</w:t>
            </w:r>
            <w:r w:rsidRPr="000C52C6">
              <w:rPr>
                <w:rFonts w:asciiTheme="minorHAnsi" w:hAnsiTheme="minorHAnsi" w:cstheme="minorHAnsi"/>
                <w:b/>
                <w:sz w:val="22"/>
              </w:rPr>
              <w:t xml:space="preserve"> </w:t>
            </w:r>
          </w:p>
        </w:tc>
        <w:tc>
          <w:tcPr>
            <w:tcW w:w="1613" w:type="dxa"/>
            <w:gridSpan w:val="2"/>
            <w:tcBorders>
              <w:top w:val="single" w:sz="6" w:space="0" w:color="000000"/>
              <w:left w:val="single" w:sz="6" w:space="0" w:color="000000"/>
              <w:bottom w:val="single" w:sz="4" w:space="0" w:color="000000"/>
              <w:right w:val="single" w:sz="4" w:space="0" w:color="000000"/>
            </w:tcBorders>
          </w:tcPr>
          <w:p w:rsidR="00647E8C" w:rsidRPr="000C52C6" w:rsidRDefault="006514FC" w:rsidP="0043331B">
            <w:pPr>
              <w:ind w:left="0" w:firstLine="0"/>
              <w:rPr>
                <w:rFonts w:asciiTheme="minorHAnsi" w:hAnsiTheme="minorHAnsi" w:cstheme="minorHAnsi"/>
                <w:b/>
                <w:sz w:val="22"/>
              </w:rPr>
            </w:pPr>
            <w:r w:rsidRPr="000C52C6">
              <w:rPr>
                <w:rFonts w:asciiTheme="minorHAnsi" w:hAnsiTheme="minorHAnsi" w:cstheme="minorHAnsi"/>
                <w:b/>
                <w:sz w:val="22"/>
              </w:rPr>
              <w:t>2.800,00</w:t>
            </w:r>
          </w:p>
        </w:tc>
      </w:tr>
      <w:tr w:rsidR="00647E8C" w:rsidRPr="00464CDA">
        <w:trPr>
          <w:trHeight w:val="454"/>
        </w:trPr>
        <w:tc>
          <w:tcPr>
            <w:tcW w:w="3813" w:type="dxa"/>
            <w:tcBorders>
              <w:top w:val="single" w:sz="6" w:space="0" w:color="000000"/>
              <w:left w:val="single" w:sz="4" w:space="0" w:color="000000"/>
              <w:bottom w:val="single" w:sz="4" w:space="0" w:color="000000"/>
              <w:right w:val="single" w:sz="4" w:space="0" w:color="000000"/>
            </w:tcBorders>
          </w:tcPr>
          <w:p w:rsidR="00647E8C" w:rsidRPr="003200C0" w:rsidRDefault="002A66BB" w:rsidP="0043331B">
            <w:pPr>
              <w:ind w:left="0" w:firstLine="0"/>
              <w:rPr>
                <w:rFonts w:asciiTheme="minorHAnsi" w:hAnsiTheme="minorHAnsi" w:cstheme="minorHAnsi"/>
                <w:b/>
                <w:sz w:val="22"/>
              </w:rPr>
            </w:pPr>
            <w:r>
              <w:rPr>
                <w:rFonts w:asciiTheme="minorHAnsi" w:eastAsia="Garamond" w:hAnsiTheme="minorHAnsi" w:cstheme="minorHAnsi"/>
                <w:b/>
                <w:sz w:val="22"/>
              </w:rPr>
              <w:t xml:space="preserve">Referenti per il </w:t>
            </w:r>
            <w:r w:rsidR="007A4359" w:rsidRPr="003200C0">
              <w:rPr>
                <w:rFonts w:asciiTheme="minorHAnsi" w:eastAsia="Garamond" w:hAnsiTheme="minorHAnsi" w:cstheme="minorHAnsi"/>
                <w:b/>
                <w:sz w:val="22"/>
              </w:rPr>
              <w:t xml:space="preserve"> GLO</w:t>
            </w:r>
          </w:p>
        </w:tc>
        <w:tc>
          <w:tcPr>
            <w:tcW w:w="1331" w:type="dxa"/>
            <w:tcBorders>
              <w:top w:val="single" w:sz="6" w:space="0" w:color="000000"/>
              <w:left w:val="single" w:sz="4" w:space="0" w:color="000000"/>
              <w:bottom w:val="single" w:sz="6" w:space="0" w:color="000000"/>
            </w:tcBorders>
          </w:tcPr>
          <w:p w:rsidR="00647E8C" w:rsidRPr="003200C0" w:rsidRDefault="00647E8C" w:rsidP="0043331B">
            <w:pPr>
              <w:ind w:left="0" w:firstLine="0"/>
              <w:rPr>
                <w:rFonts w:asciiTheme="minorHAnsi" w:hAnsiTheme="minorHAnsi" w:cstheme="minorHAnsi"/>
                <w:b/>
                <w:sz w:val="22"/>
              </w:rPr>
            </w:pPr>
          </w:p>
        </w:tc>
        <w:tc>
          <w:tcPr>
            <w:tcW w:w="2867" w:type="dxa"/>
            <w:gridSpan w:val="3"/>
            <w:tcBorders>
              <w:top w:val="single" w:sz="6" w:space="0" w:color="000000"/>
              <w:bottom w:val="single" w:sz="6" w:space="0" w:color="000000"/>
              <w:right w:val="single" w:sz="4" w:space="0" w:color="000000"/>
            </w:tcBorders>
          </w:tcPr>
          <w:p w:rsidR="00647E8C" w:rsidRPr="003200C0" w:rsidRDefault="007A4359" w:rsidP="0043331B">
            <w:pPr>
              <w:ind w:left="0" w:firstLine="0"/>
              <w:rPr>
                <w:rFonts w:asciiTheme="minorHAnsi" w:hAnsiTheme="minorHAnsi" w:cstheme="minorHAnsi"/>
                <w:b/>
                <w:sz w:val="22"/>
              </w:rPr>
            </w:pPr>
            <w:r w:rsidRPr="003200C0">
              <w:rPr>
                <w:rFonts w:asciiTheme="minorHAnsi" w:eastAsia="Garamond" w:hAnsiTheme="minorHAnsi" w:cstheme="minorHAnsi"/>
                <w:b/>
                <w:sz w:val="22"/>
              </w:rPr>
              <w:t xml:space="preserve">Forfait </w:t>
            </w:r>
            <w:r w:rsidRPr="003200C0">
              <w:rPr>
                <w:rFonts w:asciiTheme="minorHAnsi" w:hAnsiTheme="minorHAnsi" w:cstheme="minorHAnsi"/>
                <w:b/>
                <w:sz w:val="22"/>
              </w:rPr>
              <w:t xml:space="preserve"> </w:t>
            </w:r>
            <w:r w:rsidRPr="003200C0">
              <w:rPr>
                <w:rFonts w:asciiTheme="minorHAnsi" w:eastAsia="Garamond" w:hAnsiTheme="minorHAnsi" w:cstheme="minorHAnsi"/>
                <w:b/>
                <w:sz w:val="22"/>
              </w:rPr>
              <w:t xml:space="preserve">8 quote x 9 </w:t>
            </w:r>
            <w:r w:rsidRPr="003200C0">
              <w:rPr>
                <w:rFonts w:asciiTheme="minorHAnsi" w:hAnsiTheme="minorHAnsi" w:cstheme="minorHAnsi"/>
                <w:b/>
                <w:sz w:val="22"/>
              </w:rPr>
              <w:t xml:space="preserve"> </w:t>
            </w:r>
          </w:p>
        </w:tc>
        <w:tc>
          <w:tcPr>
            <w:tcW w:w="1613" w:type="dxa"/>
            <w:gridSpan w:val="2"/>
            <w:tcBorders>
              <w:top w:val="single" w:sz="6" w:space="0" w:color="000000"/>
              <w:left w:val="single" w:sz="4" w:space="0" w:color="000000"/>
              <w:bottom w:val="single" w:sz="4" w:space="0" w:color="000000"/>
              <w:right w:val="single" w:sz="4" w:space="0" w:color="000000"/>
            </w:tcBorders>
          </w:tcPr>
          <w:p w:rsidR="00647E8C" w:rsidRPr="003200C0" w:rsidRDefault="007A4359" w:rsidP="0043331B">
            <w:pPr>
              <w:ind w:left="0" w:firstLine="0"/>
              <w:rPr>
                <w:rFonts w:asciiTheme="minorHAnsi" w:hAnsiTheme="minorHAnsi" w:cstheme="minorHAnsi"/>
                <w:b/>
                <w:sz w:val="22"/>
              </w:rPr>
            </w:pPr>
            <w:r w:rsidRPr="003200C0">
              <w:rPr>
                <w:rFonts w:asciiTheme="minorHAnsi" w:eastAsia="Garamond" w:hAnsiTheme="minorHAnsi" w:cstheme="minorHAnsi"/>
                <w:b/>
                <w:sz w:val="22"/>
              </w:rPr>
              <w:t>€ 720,00</w:t>
            </w:r>
            <w:r w:rsidRPr="003200C0">
              <w:rPr>
                <w:rFonts w:asciiTheme="minorHAnsi" w:hAnsiTheme="minorHAnsi" w:cstheme="minorHAnsi"/>
                <w:b/>
                <w:sz w:val="22"/>
              </w:rPr>
              <w:t xml:space="preserve"> </w:t>
            </w:r>
          </w:p>
        </w:tc>
      </w:tr>
      <w:tr w:rsidR="00647E8C" w:rsidRPr="00464CDA">
        <w:trPr>
          <w:trHeight w:val="476"/>
        </w:trPr>
        <w:tc>
          <w:tcPr>
            <w:tcW w:w="3813"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31" w:type="dxa"/>
            <w:tcBorders>
              <w:top w:val="single" w:sz="6" w:space="0" w:color="000000"/>
              <w:left w:val="single" w:sz="6" w:space="0" w:color="000000"/>
              <w:bottom w:val="single" w:sz="4" w:space="0" w:color="000000"/>
              <w:right w:val="single" w:sz="6"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Forte</w:t>
            </w:r>
            <w:r w:rsidRPr="00464CDA">
              <w:rPr>
                <w:rFonts w:asciiTheme="minorHAnsi" w:hAnsiTheme="minorHAnsi" w:cstheme="minorHAnsi"/>
                <w:sz w:val="22"/>
              </w:rPr>
              <w:t xml:space="preserve"> </w:t>
            </w:r>
          </w:p>
        </w:tc>
        <w:tc>
          <w:tcPr>
            <w:tcW w:w="2180" w:type="dxa"/>
            <w:tcBorders>
              <w:top w:val="single" w:sz="6"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90,00 </w:t>
            </w:r>
            <w:r w:rsidRPr="00464CDA">
              <w:rPr>
                <w:rFonts w:asciiTheme="minorHAnsi" w:hAnsiTheme="minorHAnsi" w:cstheme="minorHAnsi"/>
                <w:sz w:val="22"/>
              </w:rPr>
              <w:t xml:space="preserve"> </w:t>
            </w:r>
          </w:p>
        </w:tc>
        <w:tc>
          <w:tcPr>
            <w:tcW w:w="687" w:type="dxa"/>
            <w:gridSpan w:val="2"/>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13" w:type="dxa"/>
            <w:gridSpan w:val="2"/>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90,00</w:t>
            </w:r>
            <w:r w:rsidRPr="00464CDA">
              <w:rPr>
                <w:rFonts w:asciiTheme="minorHAnsi" w:hAnsiTheme="minorHAnsi" w:cstheme="minorHAnsi"/>
                <w:sz w:val="22"/>
              </w:rPr>
              <w:t xml:space="preserve"> </w:t>
            </w:r>
          </w:p>
        </w:tc>
      </w:tr>
      <w:tr w:rsidR="00647E8C" w:rsidRPr="00464CDA">
        <w:trPr>
          <w:trHeight w:val="470"/>
        </w:trPr>
        <w:tc>
          <w:tcPr>
            <w:tcW w:w="3813"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31" w:type="dxa"/>
            <w:tcBorders>
              <w:top w:val="single" w:sz="4" w:space="0" w:color="000000"/>
              <w:left w:val="single" w:sz="6" w:space="0" w:color="000000"/>
              <w:bottom w:val="single" w:sz="4" w:space="0" w:color="000000"/>
              <w:right w:val="single" w:sz="6"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Gabelli</w:t>
            </w:r>
            <w:r w:rsidRPr="00464CDA">
              <w:rPr>
                <w:rFonts w:asciiTheme="minorHAnsi" w:hAnsiTheme="minorHAnsi" w:cstheme="minorHAnsi"/>
                <w:sz w:val="22"/>
              </w:rPr>
              <w:t xml:space="preserve"> </w:t>
            </w:r>
          </w:p>
        </w:tc>
        <w:tc>
          <w:tcPr>
            <w:tcW w:w="2180" w:type="dxa"/>
            <w:tcBorders>
              <w:top w:val="single" w:sz="4"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90,00 </w:t>
            </w:r>
            <w:r w:rsidRPr="00464CDA">
              <w:rPr>
                <w:rFonts w:asciiTheme="minorHAnsi" w:hAnsiTheme="minorHAnsi" w:cstheme="minorHAnsi"/>
                <w:sz w:val="22"/>
              </w:rPr>
              <w:t xml:space="preserve"> </w:t>
            </w:r>
          </w:p>
        </w:tc>
        <w:tc>
          <w:tcPr>
            <w:tcW w:w="687" w:type="dxa"/>
            <w:gridSpan w:val="2"/>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13" w:type="dxa"/>
            <w:gridSpan w:val="2"/>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90,00</w:t>
            </w:r>
            <w:r w:rsidRPr="00464CDA">
              <w:rPr>
                <w:rFonts w:asciiTheme="minorHAnsi" w:hAnsiTheme="minorHAnsi" w:cstheme="minorHAnsi"/>
                <w:sz w:val="22"/>
              </w:rPr>
              <w:t xml:space="preserve"> </w:t>
            </w:r>
          </w:p>
        </w:tc>
      </w:tr>
      <w:tr w:rsidR="00647E8C" w:rsidRPr="00464CDA">
        <w:trPr>
          <w:trHeight w:val="550"/>
        </w:trPr>
        <w:tc>
          <w:tcPr>
            <w:tcW w:w="3813"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31" w:type="dxa"/>
            <w:tcBorders>
              <w:top w:val="single" w:sz="4" w:space="0" w:color="000000"/>
              <w:left w:val="single" w:sz="6" w:space="0" w:color="000000"/>
              <w:bottom w:val="single" w:sz="4" w:space="0" w:color="000000"/>
              <w:right w:val="single" w:sz="6" w:space="0" w:color="000000"/>
            </w:tcBorders>
            <w:vAlign w:val="bottom"/>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Carducci</w:t>
            </w:r>
            <w:r w:rsidRPr="00464CDA">
              <w:rPr>
                <w:rFonts w:asciiTheme="minorHAnsi" w:hAnsiTheme="minorHAnsi" w:cstheme="minorHAnsi"/>
                <w:sz w:val="22"/>
              </w:rPr>
              <w:t xml:space="preserve"> </w:t>
            </w:r>
          </w:p>
        </w:tc>
        <w:tc>
          <w:tcPr>
            <w:tcW w:w="2180" w:type="dxa"/>
            <w:tcBorders>
              <w:top w:val="single" w:sz="4"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90,00 </w:t>
            </w:r>
            <w:r w:rsidRPr="00464CDA">
              <w:rPr>
                <w:rFonts w:asciiTheme="minorHAnsi" w:hAnsiTheme="minorHAnsi" w:cstheme="minorHAnsi"/>
                <w:sz w:val="22"/>
              </w:rPr>
              <w:t xml:space="preserve"> </w:t>
            </w:r>
          </w:p>
        </w:tc>
        <w:tc>
          <w:tcPr>
            <w:tcW w:w="687" w:type="dxa"/>
            <w:gridSpan w:val="2"/>
            <w:tcBorders>
              <w:top w:val="single" w:sz="4" w:space="0" w:color="000000"/>
              <w:left w:val="single" w:sz="4" w:space="0" w:color="000000"/>
              <w:bottom w:val="single" w:sz="4" w:space="0" w:color="000000"/>
              <w:right w:val="single" w:sz="4" w:space="0" w:color="000000"/>
            </w:tcBorders>
            <w:vAlign w:val="bottom"/>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13" w:type="dxa"/>
            <w:gridSpan w:val="2"/>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90,00</w:t>
            </w:r>
            <w:r w:rsidRPr="00464CDA">
              <w:rPr>
                <w:rFonts w:asciiTheme="minorHAnsi" w:hAnsiTheme="minorHAnsi" w:cstheme="minorHAnsi"/>
                <w:sz w:val="22"/>
              </w:rPr>
              <w:t xml:space="preserve"> </w:t>
            </w:r>
          </w:p>
        </w:tc>
      </w:tr>
      <w:tr w:rsidR="00647E8C" w:rsidRPr="00464CDA">
        <w:trPr>
          <w:trHeight w:val="470"/>
        </w:trPr>
        <w:tc>
          <w:tcPr>
            <w:tcW w:w="3813"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647E8C" w:rsidP="0043331B">
            <w:pPr>
              <w:ind w:left="0" w:firstLine="0"/>
              <w:rPr>
                <w:rFonts w:asciiTheme="minorHAnsi" w:hAnsiTheme="minorHAnsi" w:cstheme="minorHAnsi"/>
                <w:sz w:val="22"/>
              </w:rPr>
            </w:pPr>
          </w:p>
        </w:tc>
        <w:tc>
          <w:tcPr>
            <w:tcW w:w="1331" w:type="dxa"/>
            <w:tcBorders>
              <w:top w:val="single" w:sz="4" w:space="0" w:color="000000"/>
              <w:left w:val="single" w:sz="6" w:space="0" w:color="000000"/>
              <w:bottom w:val="single" w:sz="4" w:space="0" w:color="000000"/>
              <w:right w:val="single" w:sz="6" w:space="0" w:color="000000"/>
            </w:tcBorders>
          </w:tcPr>
          <w:p w:rsidR="00647E8C" w:rsidRPr="00464CDA" w:rsidRDefault="007A4359" w:rsidP="0043331B">
            <w:pPr>
              <w:ind w:left="0" w:firstLine="0"/>
              <w:rPr>
                <w:rFonts w:asciiTheme="minorHAnsi" w:hAnsiTheme="minorHAnsi" w:cstheme="minorHAnsi"/>
                <w:sz w:val="22"/>
              </w:rPr>
            </w:pPr>
            <w:proofErr w:type="spellStart"/>
            <w:r w:rsidRPr="00464CDA">
              <w:rPr>
                <w:rFonts w:asciiTheme="minorHAnsi" w:eastAsia="Garamond" w:hAnsiTheme="minorHAnsi" w:cstheme="minorHAnsi"/>
                <w:sz w:val="22"/>
              </w:rPr>
              <w:t>Friz</w:t>
            </w:r>
            <w:proofErr w:type="spellEnd"/>
            <w:r w:rsidRPr="00464CDA">
              <w:rPr>
                <w:rFonts w:asciiTheme="minorHAnsi" w:hAnsiTheme="minorHAnsi" w:cstheme="minorHAnsi"/>
                <w:sz w:val="22"/>
              </w:rPr>
              <w:t xml:space="preserve"> </w:t>
            </w:r>
          </w:p>
        </w:tc>
        <w:tc>
          <w:tcPr>
            <w:tcW w:w="2180" w:type="dxa"/>
            <w:tcBorders>
              <w:top w:val="single" w:sz="4"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90,00 </w:t>
            </w:r>
            <w:r w:rsidRPr="00464CDA">
              <w:rPr>
                <w:rFonts w:asciiTheme="minorHAnsi" w:hAnsiTheme="minorHAnsi" w:cstheme="minorHAnsi"/>
                <w:sz w:val="22"/>
              </w:rPr>
              <w:t xml:space="preserve"> </w:t>
            </w:r>
          </w:p>
        </w:tc>
        <w:tc>
          <w:tcPr>
            <w:tcW w:w="687" w:type="dxa"/>
            <w:gridSpan w:val="2"/>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2</w:t>
            </w:r>
            <w:r w:rsidRPr="00464CDA">
              <w:rPr>
                <w:rFonts w:asciiTheme="minorHAnsi" w:hAnsiTheme="minorHAnsi" w:cstheme="minorHAnsi"/>
                <w:sz w:val="22"/>
              </w:rPr>
              <w:t xml:space="preserve"> </w:t>
            </w:r>
          </w:p>
        </w:tc>
        <w:tc>
          <w:tcPr>
            <w:tcW w:w="1613" w:type="dxa"/>
            <w:gridSpan w:val="2"/>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90,00</w:t>
            </w:r>
            <w:r w:rsidRPr="00464CDA">
              <w:rPr>
                <w:rFonts w:asciiTheme="minorHAnsi" w:hAnsiTheme="minorHAnsi" w:cstheme="minorHAnsi"/>
                <w:sz w:val="22"/>
              </w:rPr>
              <w:t xml:space="preserve"> </w:t>
            </w:r>
          </w:p>
        </w:tc>
      </w:tr>
      <w:tr w:rsidR="00647E8C" w:rsidRPr="00464CDA">
        <w:trPr>
          <w:trHeight w:val="550"/>
        </w:trPr>
        <w:tc>
          <w:tcPr>
            <w:tcW w:w="3813"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647E8C" w:rsidP="0043331B">
            <w:pPr>
              <w:ind w:left="0" w:firstLine="0"/>
              <w:rPr>
                <w:rFonts w:asciiTheme="minorHAnsi" w:hAnsiTheme="minorHAnsi" w:cstheme="minorHAnsi"/>
                <w:sz w:val="22"/>
              </w:rPr>
            </w:pPr>
          </w:p>
        </w:tc>
        <w:tc>
          <w:tcPr>
            <w:tcW w:w="1331" w:type="dxa"/>
            <w:tcBorders>
              <w:top w:val="single" w:sz="4" w:space="0" w:color="000000"/>
              <w:left w:val="single" w:sz="6" w:space="0" w:color="000000"/>
              <w:bottom w:val="single" w:sz="4" w:space="0" w:color="000000"/>
              <w:right w:val="single" w:sz="6" w:space="0" w:color="000000"/>
            </w:tcBorders>
            <w:vAlign w:val="bottom"/>
          </w:tcPr>
          <w:p w:rsidR="00647E8C" w:rsidRPr="00464CDA" w:rsidRDefault="007A4359" w:rsidP="0043331B">
            <w:pPr>
              <w:ind w:left="0" w:firstLine="0"/>
              <w:rPr>
                <w:rFonts w:asciiTheme="minorHAnsi" w:hAnsiTheme="minorHAnsi" w:cstheme="minorHAnsi"/>
                <w:sz w:val="22"/>
              </w:rPr>
            </w:pPr>
            <w:proofErr w:type="spellStart"/>
            <w:r w:rsidRPr="00464CDA">
              <w:rPr>
                <w:rFonts w:asciiTheme="minorHAnsi" w:eastAsia="Garamond" w:hAnsiTheme="minorHAnsi" w:cstheme="minorHAnsi"/>
                <w:sz w:val="22"/>
              </w:rPr>
              <w:t>Girardini</w:t>
            </w:r>
            <w:proofErr w:type="spellEnd"/>
            <w:r w:rsidRPr="00464CDA">
              <w:rPr>
                <w:rFonts w:asciiTheme="minorHAnsi" w:hAnsiTheme="minorHAnsi" w:cstheme="minorHAnsi"/>
                <w:sz w:val="22"/>
              </w:rPr>
              <w:t xml:space="preserve"> </w:t>
            </w:r>
          </w:p>
        </w:tc>
        <w:tc>
          <w:tcPr>
            <w:tcW w:w="2180" w:type="dxa"/>
            <w:tcBorders>
              <w:top w:val="single" w:sz="4"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90,00 </w:t>
            </w:r>
            <w:r w:rsidRPr="00464CDA">
              <w:rPr>
                <w:rFonts w:asciiTheme="minorHAnsi" w:hAnsiTheme="minorHAnsi" w:cstheme="minorHAnsi"/>
                <w:sz w:val="22"/>
              </w:rPr>
              <w:t xml:space="preserve"> </w:t>
            </w:r>
          </w:p>
        </w:tc>
        <w:tc>
          <w:tcPr>
            <w:tcW w:w="687" w:type="dxa"/>
            <w:gridSpan w:val="2"/>
            <w:tcBorders>
              <w:top w:val="single" w:sz="4" w:space="0" w:color="000000"/>
              <w:left w:val="single" w:sz="4" w:space="0" w:color="000000"/>
              <w:bottom w:val="single" w:sz="4" w:space="0" w:color="000000"/>
              <w:right w:val="single" w:sz="4" w:space="0" w:color="000000"/>
            </w:tcBorders>
            <w:vAlign w:val="bottom"/>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13" w:type="dxa"/>
            <w:gridSpan w:val="2"/>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90,00</w:t>
            </w:r>
            <w:r w:rsidRPr="00464CDA">
              <w:rPr>
                <w:rFonts w:asciiTheme="minorHAnsi" w:hAnsiTheme="minorHAnsi" w:cstheme="minorHAnsi"/>
                <w:sz w:val="22"/>
              </w:rPr>
              <w:t xml:space="preserve"> </w:t>
            </w:r>
          </w:p>
        </w:tc>
      </w:tr>
      <w:tr w:rsidR="00647E8C" w:rsidRPr="00464CDA" w:rsidTr="008345D1">
        <w:trPr>
          <w:trHeight w:val="550"/>
        </w:trPr>
        <w:tc>
          <w:tcPr>
            <w:tcW w:w="3813"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31" w:type="dxa"/>
            <w:tcBorders>
              <w:top w:val="single" w:sz="4" w:space="0" w:color="000000"/>
              <w:left w:val="single" w:sz="6" w:space="0" w:color="000000"/>
              <w:bottom w:val="single" w:sz="4" w:space="0" w:color="000000"/>
              <w:right w:val="single" w:sz="6" w:space="0" w:color="000000"/>
            </w:tcBorders>
            <w:shd w:val="clear" w:color="auto" w:fill="auto"/>
            <w:vAlign w:val="bottom"/>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Mazzini</w:t>
            </w:r>
            <w:r w:rsidRPr="00464CDA">
              <w:rPr>
                <w:rFonts w:asciiTheme="minorHAnsi" w:hAnsiTheme="minorHAnsi" w:cstheme="minorHAnsi"/>
                <w:sz w:val="22"/>
              </w:rPr>
              <w:t xml:space="preserve"> </w:t>
            </w:r>
          </w:p>
        </w:tc>
        <w:tc>
          <w:tcPr>
            <w:tcW w:w="2180" w:type="dxa"/>
            <w:tcBorders>
              <w:top w:val="single" w:sz="4" w:space="0" w:color="000000"/>
              <w:left w:val="single" w:sz="6" w:space="0" w:color="000000"/>
              <w:bottom w:val="single" w:sz="4" w:space="0" w:color="000000"/>
              <w:right w:val="single" w:sz="4" w:space="0" w:color="000000"/>
            </w:tcBorders>
            <w:shd w:val="clear" w:color="auto" w:fill="auto"/>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90,00 </w:t>
            </w:r>
            <w:r w:rsidRPr="00464CDA">
              <w:rPr>
                <w:rFonts w:asciiTheme="minorHAnsi" w:hAnsiTheme="minorHAnsi" w:cstheme="minorHAnsi"/>
                <w:sz w:val="22"/>
              </w:rPr>
              <w:t xml:space="preserve"> </w:t>
            </w:r>
          </w:p>
        </w:tc>
        <w:tc>
          <w:tcPr>
            <w:tcW w:w="6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2</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90,00</w:t>
            </w:r>
            <w:r w:rsidRPr="00464CDA">
              <w:rPr>
                <w:rFonts w:asciiTheme="minorHAnsi" w:hAnsiTheme="minorHAnsi" w:cstheme="minorHAnsi"/>
                <w:sz w:val="22"/>
              </w:rPr>
              <w:t xml:space="preserve"> </w:t>
            </w:r>
          </w:p>
        </w:tc>
      </w:tr>
      <w:tr w:rsidR="00647E8C" w:rsidRPr="00464CDA">
        <w:trPr>
          <w:trHeight w:val="550"/>
        </w:trPr>
        <w:tc>
          <w:tcPr>
            <w:tcW w:w="3813" w:type="dxa"/>
            <w:tcBorders>
              <w:top w:val="single" w:sz="4" w:space="0" w:color="000000"/>
              <w:left w:val="single" w:sz="4" w:space="0" w:color="000000"/>
              <w:bottom w:val="single" w:sz="4"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31" w:type="dxa"/>
            <w:tcBorders>
              <w:top w:val="single" w:sz="4" w:space="0" w:color="000000"/>
              <w:left w:val="single" w:sz="6" w:space="0" w:color="000000"/>
              <w:bottom w:val="single" w:sz="4" w:space="0" w:color="000000"/>
              <w:right w:val="single" w:sz="6" w:space="0" w:color="000000"/>
            </w:tcBorders>
            <w:vAlign w:val="bottom"/>
          </w:tcPr>
          <w:p w:rsidR="00647E8C" w:rsidRPr="00464CDA" w:rsidRDefault="007A4359" w:rsidP="0043331B">
            <w:pPr>
              <w:ind w:left="0" w:firstLine="0"/>
              <w:rPr>
                <w:rFonts w:asciiTheme="minorHAnsi" w:hAnsiTheme="minorHAnsi" w:cstheme="minorHAnsi"/>
                <w:sz w:val="22"/>
              </w:rPr>
            </w:pPr>
            <w:proofErr w:type="spellStart"/>
            <w:r w:rsidRPr="00464CDA">
              <w:rPr>
                <w:rFonts w:asciiTheme="minorHAnsi" w:eastAsia="Garamond" w:hAnsiTheme="minorHAnsi" w:cstheme="minorHAnsi"/>
                <w:sz w:val="22"/>
              </w:rPr>
              <w:t>Bellavitis</w:t>
            </w:r>
            <w:proofErr w:type="spellEnd"/>
            <w:r w:rsidRPr="00464CDA">
              <w:rPr>
                <w:rFonts w:asciiTheme="minorHAnsi" w:hAnsiTheme="minorHAnsi" w:cstheme="minorHAnsi"/>
                <w:sz w:val="22"/>
              </w:rPr>
              <w:t xml:space="preserve"> </w:t>
            </w:r>
          </w:p>
        </w:tc>
        <w:tc>
          <w:tcPr>
            <w:tcW w:w="2180" w:type="dxa"/>
            <w:tcBorders>
              <w:top w:val="single" w:sz="4" w:space="0" w:color="000000"/>
              <w:left w:val="single" w:sz="6"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90,00 </w:t>
            </w:r>
            <w:r w:rsidRPr="00464CDA">
              <w:rPr>
                <w:rFonts w:asciiTheme="minorHAnsi" w:hAnsiTheme="minorHAnsi" w:cstheme="minorHAnsi"/>
                <w:sz w:val="22"/>
              </w:rPr>
              <w:t xml:space="preserve"> </w:t>
            </w:r>
          </w:p>
        </w:tc>
        <w:tc>
          <w:tcPr>
            <w:tcW w:w="687" w:type="dxa"/>
            <w:gridSpan w:val="2"/>
            <w:tcBorders>
              <w:top w:val="single" w:sz="4" w:space="0" w:color="000000"/>
              <w:left w:val="single" w:sz="4" w:space="0" w:color="000000"/>
              <w:bottom w:val="single" w:sz="4" w:space="0" w:color="000000"/>
              <w:right w:val="single" w:sz="4" w:space="0" w:color="000000"/>
            </w:tcBorders>
            <w:vAlign w:val="bottom"/>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13" w:type="dxa"/>
            <w:gridSpan w:val="2"/>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90,00</w:t>
            </w:r>
            <w:r w:rsidRPr="00464CDA">
              <w:rPr>
                <w:rFonts w:asciiTheme="minorHAnsi" w:hAnsiTheme="minorHAnsi" w:cstheme="minorHAnsi"/>
                <w:sz w:val="22"/>
              </w:rPr>
              <w:t xml:space="preserve"> </w:t>
            </w:r>
          </w:p>
        </w:tc>
      </w:tr>
      <w:tr w:rsidR="00647E8C" w:rsidRPr="00464CDA">
        <w:trPr>
          <w:trHeight w:val="551"/>
        </w:trPr>
        <w:tc>
          <w:tcPr>
            <w:tcW w:w="3813" w:type="dxa"/>
            <w:tcBorders>
              <w:top w:val="single" w:sz="4" w:space="0" w:color="000000"/>
              <w:left w:val="single" w:sz="4" w:space="0" w:color="000000"/>
              <w:bottom w:val="single" w:sz="6"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331" w:type="dxa"/>
            <w:tcBorders>
              <w:top w:val="single" w:sz="4" w:space="0" w:color="000000"/>
              <w:left w:val="single" w:sz="6" w:space="0" w:color="000000"/>
              <w:bottom w:val="single" w:sz="6" w:space="0" w:color="000000"/>
              <w:right w:val="single" w:sz="6" w:space="0" w:color="000000"/>
            </w:tcBorders>
            <w:vAlign w:val="bottom"/>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Marconi</w:t>
            </w:r>
            <w:r w:rsidRPr="00464CDA">
              <w:rPr>
                <w:rFonts w:asciiTheme="minorHAnsi" w:hAnsiTheme="minorHAnsi" w:cstheme="minorHAnsi"/>
                <w:sz w:val="22"/>
              </w:rPr>
              <w:t xml:space="preserve"> </w:t>
            </w:r>
          </w:p>
        </w:tc>
        <w:tc>
          <w:tcPr>
            <w:tcW w:w="2180" w:type="dxa"/>
            <w:tcBorders>
              <w:top w:val="single" w:sz="4" w:space="0" w:color="000000"/>
              <w:left w:val="single" w:sz="6"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90,00 </w:t>
            </w:r>
            <w:r w:rsidRPr="00464CDA">
              <w:rPr>
                <w:rFonts w:asciiTheme="minorHAnsi" w:hAnsiTheme="minorHAnsi" w:cstheme="minorHAnsi"/>
                <w:sz w:val="22"/>
              </w:rPr>
              <w:t xml:space="preserve"> </w:t>
            </w:r>
          </w:p>
        </w:tc>
        <w:tc>
          <w:tcPr>
            <w:tcW w:w="687" w:type="dxa"/>
            <w:gridSpan w:val="2"/>
            <w:tcBorders>
              <w:top w:val="single" w:sz="4" w:space="0" w:color="000000"/>
              <w:left w:val="single" w:sz="4" w:space="0" w:color="000000"/>
              <w:bottom w:val="single" w:sz="6" w:space="0" w:color="000000"/>
              <w:right w:val="single" w:sz="4" w:space="0" w:color="000000"/>
            </w:tcBorders>
            <w:vAlign w:val="bottom"/>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613" w:type="dxa"/>
            <w:gridSpan w:val="2"/>
            <w:tcBorders>
              <w:top w:val="single" w:sz="4" w:space="0" w:color="000000"/>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90,00</w:t>
            </w:r>
            <w:r w:rsidRPr="00464CDA">
              <w:rPr>
                <w:rFonts w:asciiTheme="minorHAnsi" w:hAnsiTheme="minorHAnsi" w:cstheme="minorHAnsi"/>
                <w:sz w:val="22"/>
              </w:rPr>
              <w:t xml:space="preserve"> </w:t>
            </w:r>
          </w:p>
        </w:tc>
      </w:tr>
      <w:tr w:rsidR="00647E8C" w:rsidRPr="00464CDA">
        <w:trPr>
          <w:trHeight w:val="741"/>
        </w:trPr>
        <w:tc>
          <w:tcPr>
            <w:tcW w:w="3813" w:type="dxa"/>
            <w:tcBorders>
              <w:top w:val="single" w:sz="6" w:space="0" w:color="000000"/>
              <w:left w:val="single" w:sz="4" w:space="0" w:color="000000"/>
              <w:bottom w:val="single" w:sz="4" w:space="0" w:color="000000"/>
              <w:right w:val="single" w:sz="4" w:space="0" w:color="000000"/>
            </w:tcBorders>
            <w:vAlign w:val="center"/>
          </w:tcPr>
          <w:p w:rsidR="00647E8C" w:rsidRPr="003200C0" w:rsidRDefault="007A4359" w:rsidP="0043331B">
            <w:pPr>
              <w:ind w:left="0" w:firstLine="0"/>
              <w:rPr>
                <w:rFonts w:asciiTheme="minorHAnsi" w:hAnsiTheme="minorHAnsi" w:cstheme="minorHAnsi"/>
                <w:b/>
                <w:sz w:val="22"/>
              </w:rPr>
            </w:pPr>
            <w:r w:rsidRPr="003200C0">
              <w:rPr>
                <w:rFonts w:asciiTheme="minorHAnsi" w:eastAsia="Garamond" w:hAnsiTheme="minorHAnsi" w:cstheme="minorHAnsi"/>
                <w:b/>
                <w:sz w:val="22"/>
              </w:rPr>
              <w:t>Referente “Orientamento” di Istituto</w:t>
            </w:r>
            <w:r w:rsidRPr="003200C0">
              <w:rPr>
                <w:rFonts w:asciiTheme="minorHAnsi" w:hAnsiTheme="minorHAnsi" w:cstheme="minorHAnsi"/>
                <w:b/>
                <w:sz w:val="22"/>
              </w:rPr>
              <w:t xml:space="preserve"> </w:t>
            </w:r>
          </w:p>
        </w:tc>
        <w:tc>
          <w:tcPr>
            <w:tcW w:w="1331" w:type="dxa"/>
            <w:tcBorders>
              <w:top w:val="single" w:sz="6" w:space="0" w:color="000000"/>
              <w:left w:val="single" w:sz="4" w:space="0" w:color="000000"/>
              <w:bottom w:val="single" w:sz="4" w:space="0" w:color="000000"/>
            </w:tcBorders>
          </w:tcPr>
          <w:p w:rsidR="00647E8C" w:rsidRPr="003200C0" w:rsidRDefault="00647E8C" w:rsidP="0043331B">
            <w:pPr>
              <w:ind w:left="0" w:firstLine="0"/>
              <w:rPr>
                <w:rFonts w:asciiTheme="minorHAnsi" w:hAnsiTheme="minorHAnsi" w:cstheme="minorHAnsi"/>
                <w:b/>
                <w:sz w:val="22"/>
              </w:rPr>
            </w:pPr>
          </w:p>
        </w:tc>
        <w:tc>
          <w:tcPr>
            <w:tcW w:w="2867" w:type="dxa"/>
            <w:gridSpan w:val="3"/>
            <w:tcBorders>
              <w:top w:val="single" w:sz="6" w:space="0" w:color="000000"/>
              <w:bottom w:val="single" w:sz="4" w:space="0" w:color="000000"/>
              <w:right w:val="single" w:sz="4" w:space="0" w:color="000000"/>
            </w:tcBorders>
            <w:vAlign w:val="center"/>
          </w:tcPr>
          <w:p w:rsidR="00647E8C" w:rsidRPr="003200C0" w:rsidRDefault="007A4359" w:rsidP="0043331B">
            <w:pPr>
              <w:ind w:left="0" w:firstLine="0"/>
              <w:rPr>
                <w:rFonts w:asciiTheme="minorHAnsi" w:hAnsiTheme="minorHAnsi" w:cstheme="minorHAnsi"/>
                <w:b/>
                <w:sz w:val="22"/>
              </w:rPr>
            </w:pPr>
            <w:r w:rsidRPr="003200C0">
              <w:rPr>
                <w:rFonts w:asciiTheme="minorHAnsi" w:eastAsia="Garamond" w:hAnsiTheme="minorHAnsi" w:cstheme="minorHAnsi"/>
                <w:b/>
                <w:sz w:val="22"/>
              </w:rPr>
              <w:t xml:space="preserve">Forfait </w:t>
            </w:r>
            <w:r w:rsidRPr="003200C0">
              <w:rPr>
                <w:rFonts w:asciiTheme="minorHAnsi" w:hAnsiTheme="minorHAnsi" w:cstheme="minorHAnsi"/>
                <w:b/>
                <w:sz w:val="22"/>
              </w:rPr>
              <w:t xml:space="preserve"> </w:t>
            </w:r>
            <w:r w:rsidRPr="003200C0">
              <w:rPr>
                <w:rFonts w:asciiTheme="minorHAnsi" w:hAnsiTheme="minorHAnsi" w:cstheme="minorHAnsi"/>
                <w:b/>
                <w:sz w:val="22"/>
              </w:rPr>
              <w:tab/>
            </w:r>
            <w:r w:rsidRPr="003200C0">
              <w:rPr>
                <w:rFonts w:asciiTheme="minorHAnsi" w:eastAsia="Garamond" w:hAnsiTheme="minorHAnsi" w:cstheme="minorHAnsi"/>
                <w:b/>
                <w:sz w:val="22"/>
              </w:rPr>
              <w:t>1</w:t>
            </w:r>
            <w:r w:rsidRPr="003200C0">
              <w:rPr>
                <w:rFonts w:asciiTheme="minorHAnsi" w:hAnsiTheme="minorHAnsi" w:cstheme="minorHAnsi"/>
                <w:b/>
                <w:sz w:val="22"/>
              </w:rPr>
              <w:t xml:space="preserve"> </w:t>
            </w:r>
          </w:p>
        </w:tc>
        <w:tc>
          <w:tcPr>
            <w:tcW w:w="1613" w:type="dxa"/>
            <w:gridSpan w:val="2"/>
            <w:tcBorders>
              <w:top w:val="single" w:sz="6" w:space="0" w:color="000000"/>
              <w:left w:val="single" w:sz="4" w:space="0" w:color="000000"/>
              <w:bottom w:val="single" w:sz="14" w:space="0" w:color="000000"/>
              <w:right w:val="single" w:sz="4" w:space="0" w:color="000000"/>
            </w:tcBorders>
            <w:vAlign w:val="center"/>
          </w:tcPr>
          <w:p w:rsidR="00647E8C" w:rsidRPr="003200C0" w:rsidRDefault="00106F6D" w:rsidP="0043331B">
            <w:pPr>
              <w:ind w:left="0" w:firstLine="0"/>
              <w:rPr>
                <w:rFonts w:asciiTheme="minorHAnsi" w:hAnsiTheme="minorHAnsi" w:cstheme="minorHAnsi"/>
                <w:b/>
                <w:sz w:val="22"/>
              </w:rPr>
            </w:pPr>
            <w:r w:rsidRPr="003200C0">
              <w:rPr>
                <w:rFonts w:asciiTheme="minorHAnsi" w:eastAsia="Garamond" w:hAnsiTheme="minorHAnsi" w:cstheme="minorHAnsi"/>
                <w:b/>
                <w:sz w:val="22"/>
              </w:rPr>
              <w:t>€ 600</w:t>
            </w:r>
            <w:r w:rsidR="007A4359" w:rsidRPr="003200C0">
              <w:rPr>
                <w:rFonts w:asciiTheme="minorHAnsi" w:eastAsia="Garamond" w:hAnsiTheme="minorHAnsi" w:cstheme="minorHAnsi"/>
                <w:b/>
                <w:sz w:val="22"/>
              </w:rPr>
              <w:t>,00</w:t>
            </w:r>
            <w:r w:rsidR="007A4359" w:rsidRPr="003200C0">
              <w:rPr>
                <w:rFonts w:asciiTheme="minorHAnsi" w:hAnsiTheme="minorHAnsi" w:cstheme="minorHAnsi"/>
                <w:b/>
                <w:sz w:val="22"/>
              </w:rPr>
              <w:t xml:space="preserve"> </w:t>
            </w:r>
          </w:p>
        </w:tc>
      </w:tr>
      <w:tr w:rsidR="00647E8C" w:rsidRPr="00464CDA">
        <w:trPr>
          <w:trHeight w:val="540"/>
        </w:trPr>
        <w:tc>
          <w:tcPr>
            <w:tcW w:w="3813" w:type="dxa"/>
            <w:tcBorders>
              <w:top w:val="single" w:sz="4" w:space="0" w:color="000000"/>
              <w:left w:val="single" w:sz="4" w:space="0" w:color="000000"/>
              <w:bottom w:val="single" w:sz="4" w:space="0" w:color="000000"/>
            </w:tcBorders>
          </w:tcPr>
          <w:p w:rsidR="00647E8C" w:rsidRPr="00464CDA" w:rsidRDefault="00647E8C" w:rsidP="0043331B">
            <w:pPr>
              <w:ind w:left="0" w:firstLine="0"/>
              <w:rPr>
                <w:rFonts w:asciiTheme="minorHAnsi" w:hAnsiTheme="minorHAnsi" w:cstheme="minorHAnsi"/>
                <w:sz w:val="22"/>
              </w:rPr>
            </w:pPr>
          </w:p>
        </w:tc>
        <w:tc>
          <w:tcPr>
            <w:tcW w:w="1331" w:type="dxa"/>
            <w:tcBorders>
              <w:top w:val="single" w:sz="4" w:space="0" w:color="000000"/>
              <w:bottom w:val="single" w:sz="4" w:space="0" w:color="000000"/>
            </w:tcBorders>
          </w:tcPr>
          <w:p w:rsidR="00647E8C" w:rsidRPr="00464CDA" w:rsidRDefault="00647E8C" w:rsidP="0043331B">
            <w:pPr>
              <w:ind w:left="0" w:firstLine="0"/>
              <w:rPr>
                <w:rFonts w:asciiTheme="minorHAnsi" w:hAnsiTheme="minorHAnsi" w:cstheme="minorHAnsi"/>
                <w:sz w:val="22"/>
              </w:rPr>
            </w:pPr>
          </w:p>
        </w:tc>
        <w:tc>
          <w:tcPr>
            <w:tcW w:w="2867" w:type="dxa"/>
            <w:gridSpan w:val="3"/>
            <w:tcBorders>
              <w:top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PARZIALE</w:t>
            </w:r>
            <w:r w:rsidRPr="00464CDA">
              <w:rPr>
                <w:rFonts w:asciiTheme="minorHAnsi" w:hAnsiTheme="minorHAnsi" w:cstheme="minorHAnsi"/>
                <w:sz w:val="22"/>
              </w:rPr>
              <w:t xml:space="preserve"> </w:t>
            </w:r>
          </w:p>
        </w:tc>
        <w:tc>
          <w:tcPr>
            <w:tcW w:w="1613" w:type="dxa"/>
            <w:gridSpan w:val="2"/>
            <w:tcBorders>
              <w:top w:val="single" w:sz="14" w:space="0" w:color="000000"/>
              <w:left w:val="single" w:sz="4" w:space="0" w:color="000000"/>
              <w:bottom w:val="single" w:sz="14" w:space="0" w:color="000000"/>
              <w:right w:val="single" w:sz="4" w:space="0" w:color="000000"/>
            </w:tcBorders>
            <w:vAlign w:val="center"/>
          </w:tcPr>
          <w:p w:rsidR="00647E8C" w:rsidRPr="00464CDA" w:rsidRDefault="007A4359" w:rsidP="002A66BB">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r w:rsidR="00EF6600">
              <w:rPr>
                <w:rFonts w:asciiTheme="minorHAnsi" w:eastAsia="Garamond" w:hAnsiTheme="minorHAnsi" w:cstheme="minorHAnsi"/>
                <w:sz w:val="22"/>
              </w:rPr>
              <w:t>18.</w:t>
            </w:r>
            <w:r w:rsidR="002A66BB">
              <w:rPr>
                <w:rFonts w:asciiTheme="minorHAnsi" w:eastAsia="Garamond" w:hAnsiTheme="minorHAnsi" w:cstheme="minorHAnsi"/>
                <w:sz w:val="22"/>
              </w:rPr>
              <w:t>590,</w:t>
            </w:r>
            <w:r w:rsidR="00EF6600">
              <w:rPr>
                <w:rFonts w:asciiTheme="minorHAnsi" w:eastAsia="Garamond" w:hAnsiTheme="minorHAnsi" w:cstheme="minorHAnsi"/>
                <w:sz w:val="22"/>
              </w:rPr>
              <w:t>00</w:t>
            </w:r>
          </w:p>
        </w:tc>
      </w:tr>
      <w:tr w:rsidR="00647E8C" w:rsidRPr="00464CDA">
        <w:trPr>
          <w:trHeight w:val="515"/>
        </w:trPr>
        <w:tc>
          <w:tcPr>
            <w:tcW w:w="3813" w:type="dxa"/>
            <w:tcBorders>
              <w:top w:val="single" w:sz="4" w:space="0" w:color="000000"/>
              <w:left w:val="single" w:sz="4" w:space="0" w:color="000000"/>
              <w:bottom w:val="single" w:sz="4" w:space="0" w:color="000000"/>
            </w:tcBorders>
          </w:tcPr>
          <w:p w:rsidR="00647E8C" w:rsidRPr="00464CDA" w:rsidRDefault="00647E8C" w:rsidP="0043331B">
            <w:pPr>
              <w:ind w:left="0" w:firstLine="0"/>
              <w:rPr>
                <w:rFonts w:asciiTheme="minorHAnsi" w:hAnsiTheme="minorHAnsi" w:cstheme="minorHAnsi"/>
                <w:sz w:val="22"/>
              </w:rPr>
            </w:pPr>
          </w:p>
        </w:tc>
        <w:tc>
          <w:tcPr>
            <w:tcW w:w="1331" w:type="dxa"/>
            <w:tcBorders>
              <w:top w:val="single" w:sz="4" w:space="0" w:color="000000"/>
              <w:bottom w:val="single" w:sz="4" w:space="0" w:color="000000"/>
            </w:tcBorders>
          </w:tcPr>
          <w:p w:rsidR="00647E8C" w:rsidRPr="00464CDA" w:rsidRDefault="00647E8C" w:rsidP="0043331B">
            <w:pPr>
              <w:ind w:left="0" w:firstLine="0"/>
              <w:rPr>
                <w:rFonts w:asciiTheme="minorHAnsi" w:hAnsiTheme="minorHAnsi" w:cstheme="minorHAnsi"/>
                <w:sz w:val="22"/>
              </w:rPr>
            </w:pPr>
          </w:p>
        </w:tc>
        <w:tc>
          <w:tcPr>
            <w:tcW w:w="2867" w:type="dxa"/>
            <w:gridSpan w:val="3"/>
            <w:tcBorders>
              <w:top w:val="single" w:sz="4" w:space="0" w:color="000000"/>
              <w:bottom w:val="single" w:sz="4" w:space="0" w:color="000000"/>
              <w:right w:val="single" w:sz="4" w:space="0" w:color="000000"/>
            </w:tcBorders>
            <w:vAlign w:val="center"/>
          </w:tcPr>
          <w:p w:rsidR="00647E8C" w:rsidRPr="00C97C50" w:rsidRDefault="007A4359" w:rsidP="0043331B">
            <w:pPr>
              <w:ind w:left="0" w:firstLine="0"/>
              <w:rPr>
                <w:rFonts w:asciiTheme="minorHAnsi" w:hAnsiTheme="minorHAnsi" w:cstheme="minorHAnsi"/>
                <w:b/>
                <w:sz w:val="22"/>
              </w:rPr>
            </w:pPr>
            <w:r w:rsidRPr="00C97C50">
              <w:rPr>
                <w:rFonts w:asciiTheme="minorHAnsi" w:eastAsia="Garamond" w:hAnsiTheme="minorHAnsi" w:cstheme="minorHAnsi"/>
                <w:b/>
                <w:sz w:val="22"/>
              </w:rPr>
              <w:t>TOTALE lettera a) + b)</w:t>
            </w:r>
            <w:r w:rsidRPr="00C97C50">
              <w:rPr>
                <w:rFonts w:asciiTheme="minorHAnsi" w:hAnsiTheme="minorHAnsi" w:cstheme="minorHAnsi"/>
                <w:b/>
                <w:sz w:val="22"/>
              </w:rPr>
              <w:t xml:space="preserve"> </w:t>
            </w:r>
          </w:p>
        </w:tc>
        <w:tc>
          <w:tcPr>
            <w:tcW w:w="1613" w:type="dxa"/>
            <w:gridSpan w:val="2"/>
            <w:tcBorders>
              <w:top w:val="single" w:sz="14" w:space="0" w:color="000000"/>
              <w:left w:val="single" w:sz="4" w:space="0" w:color="000000"/>
              <w:bottom w:val="single" w:sz="4" w:space="0" w:color="000000"/>
              <w:right w:val="single" w:sz="4" w:space="0" w:color="000000"/>
            </w:tcBorders>
            <w:vAlign w:val="center"/>
          </w:tcPr>
          <w:p w:rsidR="00647E8C" w:rsidRPr="00C97C50" w:rsidRDefault="007A4359" w:rsidP="002A66BB">
            <w:pPr>
              <w:ind w:left="0" w:firstLine="0"/>
              <w:rPr>
                <w:rFonts w:asciiTheme="minorHAnsi" w:hAnsiTheme="minorHAnsi" w:cstheme="minorHAnsi"/>
                <w:b/>
                <w:sz w:val="22"/>
              </w:rPr>
            </w:pPr>
            <w:r w:rsidRPr="00C97C50">
              <w:rPr>
                <w:rFonts w:asciiTheme="minorHAnsi" w:eastAsia="Garamond" w:hAnsiTheme="minorHAnsi" w:cstheme="minorHAnsi"/>
                <w:b/>
                <w:sz w:val="22"/>
              </w:rPr>
              <w:t xml:space="preserve">€ </w:t>
            </w:r>
            <w:r w:rsidRPr="00C97C50">
              <w:rPr>
                <w:rFonts w:asciiTheme="minorHAnsi" w:hAnsiTheme="minorHAnsi" w:cstheme="minorHAnsi"/>
                <w:b/>
                <w:sz w:val="22"/>
              </w:rPr>
              <w:t xml:space="preserve"> </w:t>
            </w:r>
            <w:r w:rsidR="002A66BB">
              <w:rPr>
                <w:rFonts w:asciiTheme="minorHAnsi" w:hAnsiTheme="minorHAnsi" w:cstheme="minorHAnsi"/>
                <w:b/>
                <w:sz w:val="22"/>
              </w:rPr>
              <w:t>36.665,70</w:t>
            </w:r>
          </w:p>
        </w:tc>
      </w:tr>
    </w:tbl>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Le quote saranno liquidate proporzionalmente alle attività svolte e rendicontate.  </w:t>
      </w:r>
    </w:p>
    <w:tbl>
      <w:tblPr>
        <w:tblW w:w="960" w:type="dxa"/>
        <w:tblCellMar>
          <w:left w:w="70" w:type="dxa"/>
          <w:right w:w="70" w:type="dxa"/>
        </w:tblCellMar>
        <w:tblLook w:val="04A0" w:firstRow="1" w:lastRow="0" w:firstColumn="1" w:lastColumn="0" w:noHBand="0" w:noVBand="1"/>
      </w:tblPr>
      <w:tblGrid>
        <w:gridCol w:w="960"/>
      </w:tblGrid>
      <w:tr w:rsidR="00B22B10" w:rsidRPr="00B22B10" w:rsidTr="00B22B10">
        <w:trPr>
          <w:trHeight w:val="300"/>
        </w:trPr>
        <w:tc>
          <w:tcPr>
            <w:tcW w:w="960" w:type="dxa"/>
            <w:tcBorders>
              <w:top w:val="nil"/>
              <w:left w:val="nil"/>
              <w:bottom w:val="nil"/>
              <w:right w:val="nil"/>
            </w:tcBorders>
            <w:shd w:val="clear" w:color="auto" w:fill="auto"/>
            <w:noWrap/>
            <w:vAlign w:val="bottom"/>
          </w:tcPr>
          <w:p w:rsidR="00B22B10" w:rsidRPr="00B22B10" w:rsidRDefault="00B22B10" w:rsidP="00B22B10">
            <w:pPr>
              <w:suppressAutoHyphens w:val="0"/>
              <w:spacing w:after="0" w:line="240" w:lineRule="auto"/>
              <w:ind w:left="0" w:right="0" w:firstLine="0"/>
              <w:jc w:val="right"/>
              <w:rPr>
                <w:rFonts w:ascii="Calibri" w:hAnsi="Calibri" w:cs="Calibri"/>
                <w:sz w:val="22"/>
              </w:rPr>
            </w:pPr>
          </w:p>
        </w:tc>
      </w:tr>
    </w:tbl>
    <w:p w:rsidR="00AA37B1" w:rsidRDefault="00AA37B1" w:rsidP="0043331B">
      <w:pPr>
        <w:ind w:left="0" w:firstLine="0"/>
        <w:rPr>
          <w:rFonts w:asciiTheme="minorHAnsi" w:hAnsiTheme="minorHAnsi" w:cstheme="minorHAnsi"/>
          <w:sz w:val="22"/>
        </w:rPr>
      </w:pPr>
    </w:p>
    <w:p w:rsidR="00AA37B1" w:rsidRDefault="00AA37B1" w:rsidP="0043331B">
      <w:pPr>
        <w:ind w:left="0" w:firstLine="0"/>
        <w:rPr>
          <w:rFonts w:asciiTheme="minorHAnsi" w:hAnsiTheme="minorHAnsi" w:cstheme="minorHAnsi"/>
          <w:sz w:val="22"/>
        </w:rPr>
      </w:pP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ab/>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Tabella 8 </w:t>
      </w:r>
    </w:p>
    <w:tbl>
      <w:tblPr>
        <w:tblStyle w:val="TableGrid"/>
        <w:tblW w:w="9458" w:type="dxa"/>
        <w:tblInd w:w="279" w:type="dxa"/>
        <w:tblLayout w:type="fixed"/>
        <w:tblCellMar>
          <w:left w:w="5" w:type="dxa"/>
          <w:bottom w:w="2" w:type="dxa"/>
          <w:right w:w="12" w:type="dxa"/>
        </w:tblCellMar>
        <w:tblLook w:val="04A0" w:firstRow="1" w:lastRow="0" w:firstColumn="1" w:lastColumn="0" w:noHBand="0" w:noVBand="1"/>
      </w:tblPr>
      <w:tblGrid>
        <w:gridCol w:w="2583"/>
        <w:gridCol w:w="619"/>
        <w:gridCol w:w="936"/>
        <w:gridCol w:w="2703"/>
        <w:gridCol w:w="1055"/>
        <w:gridCol w:w="1562"/>
      </w:tblGrid>
      <w:tr w:rsidR="00647E8C" w:rsidRPr="00464CDA" w:rsidTr="00F22CDF">
        <w:trPr>
          <w:trHeight w:val="385"/>
        </w:trPr>
        <w:tc>
          <w:tcPr>
            <w:tcW w:w="9458" w:type="dxa"/>
            <w:gridSpan w:val="6"/>
            <w:tcBorders>
              <w:top w:val="single" w:sz="4" w:space="0" w:color="000000"/>
              <w:left w:val="single" w:sz="4" w:space="0" w:color="000000"/>
              <w:bottom w:val="single" w:sz="4" w:space="0" w:color="000000"/>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c) Progetti e attività di arricchimento dell'offerta formativa non curricolare</w:t>
            </w:r>
            <w:r w:rsidRPr="00464CDA">
              <w:rPr>
                <w:rFonts w:asciiTheme="minorHAnsi" w:hAnsiTheme="minorHAnsi" w:cstheme="minorHAnsi"/>
                <w:sz w:val="22"/>
              </w:rPr>
              <w:t xml:space="preserve"> </w:t>
            </w:r>
          </w:p>
        </w:tc>
      </w:tr>
      <w:tr w:rsidR="00647E8C" w:rsidRPr="00464CDA" w:rsidTr="00F22CDF">
        <w:trPr>
          <w:trHeight w:val="481"/>
        </w:trPr>
        <w:tc>
          <w:tcPr>
            <w:tcW w:w="4138" w:type="dxa"/>
            <w:gridSpan w:val="3"/>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Attività di docenza </w:t>
            </w:r>
            <w:r w:rsidRPr="00464CDA">
              <w:rPr>
                <w:rFonts w:asciiTheme="minorHAnsi" w:hAnsiTheme="minorHAnsi" w:cstheme="minorHAnsi"/>
                <w:sz w:val="22"/>
              </w:rPr>
              <w:t xml:space="preserve"> </w:t>
            </w:r>
          </w:p>
        </w:tc>
        <w:tc>
          <w:tcPr>
            <w:tcW w:w="3758" w:type="dxa"/>
            <w:gridSpan w:val="2"/>
            <w:tcBorders>
              <w:top w:val="single" w:sz="4" w:space="0" w:color="000000"/>
              <w:left w:val="single" w:sz="4" w:space="0" w:color="000000"/>
              <w:bottom w:val="single" w:sz="4" w:space="0" w:color="000000"/>
              <w:right w:val="single" w:sz="4" w:space="0" w:color="000000"/>
            </w:tcBorders>
          </w:tcPr>
          <w:p w:rsidR="00647E8C" w:rsidRPr="00464CDA" w:rsidRDefault="009A3B6C" w:rsidP="0043331B">
            <w:pPr>
              <w:ind w:left="0" w:firstLine="0"/>
              <w:rPr>
                <w:rFonts w:asciiTheme="minorHAnsi" w:hAnsiTheme="minorHAnsi" w:cstheme="minorHAnsi"/>
                <w:sz w:val="22"/>
              </w:rPr>
            </w:pPr>
            <w:r>
              <w:rPr>
                <w:rFonts w:asciiTheme="minorHAnsi" w:eastAsia="Garamond" w:hAnsiTheme="minorHAnsi" w:cstheme="minorHAnsi"/>
                <w:sz w:val="22"/>
              </w:rPr>
              <w:t>235</w:t>
            </w:r>
            <w:r w:rsidR="007A4359" w:rsidRPr="00464CDA">
              <w:rPr>
                <w:rFonts w:asciiTheme="minorHAnsi" w:eastAsia="Garamond" w:hAnsiTheme="minorHAnsi" w:cstheme="minorHAnsi"/>
                <w:sz w:val="22"/>
              </w:rPr>
              <w:t xml:space="preserve"> h x 38,50 €</w:t>
            </w:r>
            <w:r w:rsidR="007A4359" w:rsidRPr="00464CDA">
              <w:rPr>
                <w:rFonts w:asciiTheme="minorHAnsi" w:hAnsiTheme="minorHAnsi" w:cstheme="minorHAnsi"/>
                <w:sz w:val="22"/>
              </w:rPr>
              <w:t xml:space="preserve"> </w:t>
            </w:r>
          </w:p>
        </w:tc>
        <w:tc>
          <w:tcPr>
            <w:tcW w:w="1562" w:type="dxa"/>
            <w:vMerge w:val="restart"/>
            <w:tcBorders>
              <w:top w:val="single" w:sz="4" w:space="0" w:color="000000"/>
              <w:left w:val="single" w:sz="4" w:space="0" w:color="000000"/>
              <w:right w:val="single" w:sz="4" w:space="0" w:color="000000"/>
            </w:tcBorders>
            <w:vAlign w:val="bottom"/>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L.D.</w:t>
            </w:r>
            <w:r w:rsidRPr="00464CDA">
              <w:rPr>
                <w:rFonts w:asciiTheme="minorHAnsi" w:hAnsiTheme="minorHAnsi" w:cstheme="minorHAnsi"/>
                <w:sz w:val="22"/>
              </w:rPr>
              <w:t xml:space="preserve"> </w:t>
            </w:r>
          </w:p>
        </w:tc>
      </w:tr>
      <w:tr w:rsidR="00647E8C" w:rsidRPr="00464CDA" w:rsidTr="00F22CDF">
        <w:trPr>
          <w:trHeight w:val="138"/>
        </w:trPr>
        <w:tc>
          <w:tcPr>
            <w:tcW w:w="2583" w:type="dxa"/>
            <w:tcBorders>
              <w:top w:val="single" w:sz="4" w:space="0" w:color="000000"/>
              <w:left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c>
          <w:tcPr>
            <w:tcW w:w="1555" w:type="dxa"/>
            <w:gridSpan w:val="2"/>
            <w:tcBorders>
              <w:top w:val="single" w:sz="4" w:space="0" w:color="000000"/>
              <w:left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c>
          <w:tcPr>
            <w:tcW w:w="3758" w:type="dxa"/>
            <w:gridSpan w:val="2"/>
            <w:tcBorders>
              <w:top w:val="single" w:sz="4" w:space="0" w:color="000000"/>
              <w:left w:val="single" w:sz="4" w:space="0" w:color="000000"/>
              <w:right w:val="single" w:sz="4" w:space="0" w:color="000000"/>
            </w:tcBorders>
            <w:vAlign w:val="center"/>
          </w:tcPr>
          <w:p w:rsidR="00647E8C" w:rsidRPr="00464CDA" w:rsidRDefault="00647E8C" w:rsidP="0043331B">
            <w:pPr>
              <w:ind w:left="0" w:firstLine="0"/>
              <w:rPr>
                <w:rFonts w:asciiTheme="minorHAnsi" w:hAnsiTheme="minorHAnsi" w:cstheme="minorHAnsi"/>
                <w:sz w:val="22"/>
              </w:rPr>
            </w:pPr>
          </w:p>
        </w:tc>
        <w:tc>
          <w:tcPr>
            <w:tcW w:w="1562" w:type="dxa"/>
            <w:vMerge/>
            <w:tcBorders>
              <w:left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r>
      <w:tr w:rsidR="00647E8C" w:rsidRPr="00464CDA" w:rsidTr="00F22CDF">
        <w:trPr>
          <w:trHeight w:val="311"/>
        </w:trPr>
        <w:tc>
          <w:tcPr>
            <w:tcW w:w="2583" w:type="dxa"/>
            <w:tcBorders>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così suddivise:</w:t>
            </w:r>
            <w:r w:rsidRPr="00464CDA">
              <w:rPr>
                <w:rFonts w:asciiTheme="minorHAnsi" w:hAnsiTheme="minorHAnsi" w:cstheme="minorHAnsi"/>
                <w:sz w:val="22"/>
              </w:rPr>
              <w:t xml:space="preserve"> </w:t>
            </w:r>
          </w:p>
        </w:tc>
        <w:tc>
          <w:tcPr>
            <w:tcW w:w="1555" w:type="dxa"/>
            <w:gridSpan w:val="2"/>
            <w:tcBorders>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Ore totali</w:t>
            </w:r>
            <w:r w:rsidRPr="00464CDA">
              <w:rPr>
                <w:rFonts w:asciiTheme="minorHAnsi" w:hAnsiTheme="minorHAnsi" w:cstheme="minorHAnsi"/>
                <w:sz w:val="22"/>
              </w:rPr>
              <w:t xml:space="preserve"> </w:t>
            </w:r>
          </w:p>
        </w:tc>
        <w:tc>
          <w:tcPr>
            <w:tcW w:w="3758" w:type="dxa"/>
            <w:gridSpan w:val="2"/>
            <w:tcBorders>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Compenso orario docenza</w:t>
            </w:r>
            <w:r w:rsidRPr="00464CDA">
              <w:rPr>
                <w:rFonts w:asciiTheme="minorHAnsi" w:hAnsiTheme="minorHAnsi" w:cstheme="minorHAnsi"/>
                <w:sz w:val="22"/>
              </w:rPr>
              <w:t xml:space="preserve"> </w:t>
            </w:r>
          </w:p>
        </w:tc>
        <w:tc>
          <w:tcPr>
            <w:tcW w:w="1562" w:type="dxa"/>
            <w:tcBorders>
              <w:left w:val="single" w:sz="4" w:space="0" w:color="000000"/>
              <w:bottom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r>
      <w:tr w:rsidR="00647E8C" w:rsidRPr="00464CDA" w:rsidTr="00F22CDF">
        <w:trPr>
          <w:trHeight w:val="451"/>
        </w:trPr>
        <w:tc>
          <w:tcPr>
            <w:tcW w:w="2583"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Forte</w:t>
            </w:r>
            <w:r w:rsidRPr="00464CDA">
              <w:rPr>
                <w:rFonts w:asciiTheme="minorHAnsi" w:hAnsiTheme="minorHAnsi" w:cstheme="minorHAnsi"/>
                <w:sz w:val="22"/>
              </w:rPr>
              <w:t xml:space="preserve"> </w:t>
            </w:r>
          </w:p>
        </w:tc>
        <w:tc>
          <w:tcPr>
            <w:tcW w:w="1555" w:type="dxa"/>
            <w:gridSpan w:val="2"/>
            <w:tcBorders>
              <w:top w:val="single" w:sz="4" w:space="0" w:color="000000"/>
              <w:left w:val="single" w:sz="4" w:space="0" w:color="000000"/>
              <w:bottom w:val="single" w:sz="4" w:space="0" w:color="000000"/>
              <w:right w:val="single" w:sz="4" w:space="0" w:color="000000"/>
            </w:tcBorders>
          </w:tcPr>
          <w:p w:rsidR="00647E8C" w:rsidRPr="00464CDA" w:rsidRDefault="004578B3" w:rsidP="00373A30">
            <w:pPr>
              <w:ind w:left="0" w:firstLine="0"/>
              <w:jc w:val="center"/>
              <w:rPr>
                <w:rFonts w:asciiTheme="minorHAnsi" w:hAnsiTheme="minorHAnsi" w:cstheme="minorHAnsi"/>
                <w:sz w:val="22"/>
              </w:rPr>
            </w:pPr>
            <w:r>
              <w:rPr>
                <w:rFonts w:asciiTheme="minorHAnsi" w:eastAsia="Garamond" w:hAnsiTheme="minorHAnsi" w:cstheme="minorHAnsi"/>
                <w:sz w:val="22"/>
              </w:rPr>
              <w:t>18</w:t>
            </w:r>
          </w:p>
        </w:tc>
        <w:tc>
          <w:tcPr>
            <w:tcW w:w="3758" w:type="dxa"/>
            <w:gridSpan w:val="2"/>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38,50</w:t>
            </w:r>
          </w:p>
        </w:tc>
        <w:tc>
          <w:tcPr>
            <w:tcW w:w="1562" w:type="dxa"/>
            <w:tcBorders>
              <w:top w:val="single" w:sz="4" w:space="0" w:color="000000"/>
              <w:left w:val="single" w:sz="4" w:space="0" w:color="000000"/>
              <w:bottom w:val="single" w:sz="4" w:space="0" w:color="000000"/>
              <w:right w:val="single" w:sz="4" w:space="0" w:color="000000"/>
            </w:tcBorders>
          </w:tcPr>
          <w:p w:rsidR="00647E8C" w:rsidRPr="00464CDA" w:rsidRDefault="007A4359" w:rsidP="00B22B10">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r w:rsidR="00B22B10">
              <w:rPr>
                <w:rFonts w:asciiTheme="minorHAnsi" w:eastAsia="Garamond" w:hAnsiTheme="minorHAnsi" w:cstheme="minorHAnsi"/>
                <w:sz w:val="22"/>
              </w:rPr>
              <w:t>693,00</w:t>
            </w:r>
          </w:p>
        </w:tc>
      </w:tr>
      <w:tr w:rsidR="00647E8C" w:rsidRPr="00464CDA" w:rsidTr="00F22CDF">
        <w:trPr>
          <w:trHeight w:val="449"/>
        </w:trPr>
        <w:tc>
          <w:tcPr>
            <w:tcW w:w="2583"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Gabelli</w:t>
            </w:r>
            <w:r w:rsidRPr="00464CDA">
              <w:rPr>
                <w:rFonts w:asciiTheme="minorHAnsi" w:hAnsiTheme="minorHAnsi" w:cstheme="minorHAnsi"/>
                <w:sz w:val="22"/>
              </w:rPr>
              <w:t xml:space="preserve"> </w:t>
            </w:r>
          </w:p>
        </w:tc>
        <w:tc>
          <w:tcPr>
            <w:tcW w:w="1555" w:type="dxa"/>
            <w:gridSpan w:val="2"/>
            <w:tcBorders>
              <w:top w:val="single" w:sz="4" w:space="0" w:color="000000"/>
              <w:left w:val="single" w:sz="4" w:space="0" w:color="000000"/>
              <w:bottom w:val="single" w:sz="4" w:space="0" w:color="000000"/>
              <w:right w:val="single" w:sz="4" w:space="0" w:color="000000"/>
            </w:tcBorders>
          </w:tcPr>
          <w:p w:rsidR="00647E8C" w:rsidRPr="00464CDA" w:rsidRDefault="004578B3" w:rsidP="00373A30">
            <w:pPr>
              <w:ind w:left="0" w:firstLine="0"/>
              <w:jc w:val="center"/>
              <w:rPr>
                <w:rFonts w:asciiTheme="minorHAnsi" w:hAnsiTheme="minorHAnsi" w:cstheme="minorHAnsi"/>
                <w:sz w:val="22"/>
              </w:rPr>
            </w:pPr>
            <w:r>
              <w:rPr>
                <w:rFonts w:asciiTheme="minorHAnsi" w:eastAsia="Garamond" w:hAnsiTheme="minorHAnsi" w:cstheme="minorHAnsi"/>
                <w:sz w:val="22"/>
              </w:rPr>
              <w:t>18</w:t>
            </w:r>
          </w:p>
        </w:tc>
        <w:tc>
          <w:tcPr>
            <w:tcW w:w="3758" w:type="dxa"/>
            <w:gridSpan w:val="2"/>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38,50</w:t>
            </w:r>
          </w:p>
        </w:tc>
        <w:tc>
          <w:tcPr>
            <w:tcW w:w="1562" w:type="dxa"/>
            <w:tcBorders>
              <w:top w:val="single" w:sz="4" w:space="0" w:color="000000"/>
              <w:left w:val="single" w:sz="4" w:space="0" w:color="000000"/>
              <w:bottom w:val="single" w:sz="4" w:space="0" w:color="000000"/>
              <w:right w:val="single" w:sz="4" w:space="0" w:color="000000"/>
            </w:tcBorders>
          </w:tcPr>
          <w:p w:rsidR="00647E8C" w:rsidRPr="00464CDA" w:rsidRDefault="007A4359" w:rsidP="00B22B10">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r w:rsidR="00B22B10">
              <w:rPr>
                <w:rFonts w:asciiTheme="minorHAnsi" w:eastAsia="Garamond" w:hAnsiTheme="minorHAnsi" w:cstheme="minorHAnsi"/>
                <w:sz w:val="22"/>
              </w:rPr>
              <w:t>693,00</w:t>
            </w:r>
          </w:p>
        </w:tc>
      </w:tr>
      <w:tr w:rsidR="00647E8C" w:rsidRPr="00464CDA" w:rsidTr="00F22CDF">
        <w:trPr>
          <w:trHeight w:val="452"/>
        </w:trPr>
        <w:tc>
          <w:tcPr>
            <w:tcW w:w="2583"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Sacro Cuore</w:t>
            </w:r>
            <w:r w:rsidRPr="00464CDA">
              <w:rPr>
                <w:rFonts w:asciiTheme="minorHAnsi" w:hAnsiTheme="minorHAnsi" w:cstheme="minorHAnsi"/>
                <w:sz w:val="22"/>
              </w:rPr>
              <w:t xml:space="preserve"> </w:t>
            </w:r>
          </w:p>
        </w:tc>
        <w:tc>
          <w:tcPr>
            <w:tcW w:w="1555" w:type="dxa"/>
            <w:gridSpan w:val="2"/>
            <w:tcBorders>
              <w:top w:val="single" w:sz="4" w:space="0" w:color="000000"/>
              <w:left w:val="single" w:sz="4" w:space="0" w:color="000000"/>
              <w:bottom w:val="single" w:sz="4" w:space="0" w:color="000000"/>
              <w:right w:val="single" w:sz="4" w:space="0" w:color="000000"/>
            </w:tcBorders>
          </w:tcPr>
          <w:p w:rsidR="00647E8C" w:rsidRPr="00464CDA" w:rsidRDefault="00B93B69" w:rsidP="00373A30">
            <w:pPr>
              <w:ind w:left="0" w:firstLine="0"/>
              <w:jc w:val="center"/>
              <w:rPr>
                <w:rFonts w:asciiTheme="minorHAnsi" w:hAnsiTheme="minorHAnsi" w:cstheme="minorHAnsi"/>
                <w:sz w:val="22"/>
              </w:rPr>
            </w:pPr>
            <w:r>
              <w:rPr>
                <w:rFonts w:asciiTheme="minorHAnsi" w:eastAsia="Garamond" w:hAnsiTheme="minorHAnsi" w:cstheme="minorHAnsi"/>
                <w:sz w:val="22"/>
              </w:rPr>
              <w:t>13</w:t>
            </w:r>
          </w:p>
        </w:tc>
        <w:tc>
          <w:tcPr>
            <w:tcW w:w="3758" w:type="dxa"/>
            <w:gridSpan w:val="2"/>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38,50</w:t>
            </w:r>
          </w:p>
        </w:tc>
        <w:tc>
          <w:tcPr>
            <w:tcW w:w="1562" w:type="dxa"/>
            <w:tcBorders>
              <w:top w:val="single" w:sz="4" w:space="0" w:color="000000"/>
              <w:left w:val="single" w:sz="4" w:space="0" w:color="000000"/>
              <w:bottom w:val="single" w:sz="4" w:space="0" w:color="000000"/>
              <w:right w:val="single" w:sz="4" w:space="0" w:color="000000"/>
            </w:tcBorders>
          </w:tcPr>
          <w:p w:rsidR="00647E8C" w:rsidRPr="00464CDA" w:rsidRDefault="007A4359" w:rsidP="00B22B10">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r w:rsidR="00B22B10">
              <w:rPr>
                <w:rFonts w:asciiTheme="minorHAnsi" w:eastAsia="Garamond" w:hAnsiTheme="minorHAnsi" w:cstheme="minorHAnsi"/>
                <w:sz w:val="22"/>
              </w:rPr>
              <w:t>500,5</w:t>
            </w:r>
            <w:r w:rsidRPr="00464CDA">
              <w:rPr>
                <w:rFonts w:asciiTheme="minorHAnsi" w:hAnsiTheme="minorHAnsi" w:cstheme="minorHAnsi"/>
                <w:sz w:val="22"/>
              </w:rPr>
              <w:t xml:space="preserve"> </w:t>
            </w:r>
          </w:p>
        </w:tc>
      </w:tr>
      <w:tr w:rsidR="00647E8C" w:rsidRPr="00464CDA" w:rsidTr="00F22CDF">
        <w:trPr>
          <w:trHeight w:val="449"/>
        </w:trPr>
        <w:tc>
          <w:tcPr>
            <w:tcW w:w="2583"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Carducci</w:t>
            </w:r>
            <w:r w:rsidRPr="00464CDA">
              <w:rPr>
                <w:rFonts w:asciiTheme="minorHAnsi" w:hAnsiTheme="minorHAnsi" w:cstheme="minorHAnsi"/>
                <w:sz w:val="22"/>
              </w:rPr>
              <w:t xml:space="preserve"> </w:t>
            </w:r>
          </w:p>
        </w:tc>
        <w:tc>
          <w:tcPr>
            <w:tcW w:w="1555" w:type="dxa"/>
            <w:gridSpan w:val="2"/>
            <w:tcBorders>
              <w:top w:val="single" w:sz="4" w:space="0" w:color="000000"/>
              <w:left w:val="single" w:sz="4" w:space="0" w:color="000000"/>
              <w:bottom w:val="single" w:sz="4" w:space="0" w:color="000000"/>
              <w:right w:val="single" w:sz="4" w:space="0" w:color="000000"/>
            </w:tcBorders>
          </w:tcPr>
          <w:p w:rsidR="00647E8C" w:rsidRPr="00464CDA" w:rsidRDefault="00B93B69" w:rsidP="00373A30">
            <w:pPr>
              <w:ind w:left="0" w:firstLine="0"/>
              <w:jc w:val="center"/>
              <w:rPr>
                <w:rFonts w:asciiTheme="minorHAnsi" w:hAnsiTheme="minorHAnsi" w:cstheme="minorHAnsi"/>
                <w:sz w:val="22"/>
              </w:rPr>
            </w:pPr>
            <w:r>
              <w:rPr>
                <w:rFonts w:asciiTheme="minorHAnsi" w:eastAsia="Garamond" w:hAnsiTheme="minorHAnsi" w:cstheme="minorHAnsi"/>
                <w:sz w:val="22"/>
              </w:rPr>
              <w:t>28</w:t>
            </w:r>
          </w:p>
        </w:tc>
        <w:tc>
          <w:tcPr>
            <w:tcW w:w="3758" w:type="dxa"/>
            <w:gridSpan w:val="2"/>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38,50</w:t>
            </w:r>
          </w:p>
        </w:tc>
        <w:tc>
          <w:tcPr>
            <w:tcW w:w="1562" w:type="dxa"/>
            <w:tcBorders>
              <w:top w:val="single" w:sz="4" w:space="0" w:color="000000"/>
              <w:left w:val="single" w:sz="4" w:space="0" w:color="000000"/>
              <w:bottom w:val="single" w:sz="4" w:space="0" w:color="000000"/>
              <w:right w:val="single" w:sz="4" w:space="0" w:color="000000"/>
            </w:tcBorders>
          </w:tcPr>
          <w:p w:rsidR="00647E8C" w:rsidRPr="00464CDA" w:rsidRDefault="007A4359" w:rsidP="00B22B10">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r w:rsidR="00B22B10">
              <w:rPr>
                <w:rFonts w:asciiTheme="minorHAnsi" w:eastAsia="Garamond" w:hAnsiTheme="minorHAnsi" w:cstheme="minorHAnsi"/>
                <w:sz w:val="22"/>
              </w:rPr>
              <w:t>1.078,00</w:t>
            </w:r>
          </w:p>
        </w:tc>
      </w:tr>
      <w:tr w:rsidR="00647E8C" w:rsidRPr="00464CDA" w:rsidTr="00F22CDF">
        <w:trPr>
          <w:trHeight w:val="451"/>
        </w:trPr>
        <w:tc>
          <w:tcPr>
            <w:tcW w:w="2583"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proofErr w:type="spellStart"/>
            <w:r w:rsidRPr="00464CDA">
              <w:rPr>
                <w:rFonts w:asciiTheme="minorHAnsi" w:eastAsia="Garamond" w:hAnsiTheme="minorHAnsi" w:cstheme="minorHAnsi"/>
                <w:sz w:val="22"/>
              </w:rPr>
              <w:t>Friz</w:t>
            </w:r>
            <w:proofErr w:type="spellEnd"/>
            <w:r w:rsidRPr="00464CDA">
              <w:rPr>
                <w:rFonts w:asciiTheme="minorHAnsi" w:hAnsiTheme="minorHAnsi" w:cstheme="minorHAnsi"/>
                <w:sz w:val="22"/>
              </w:rPr>
              <w:t xml:space="preserve"> </w:t>
            </w:r>
          </w:p>
        </w:tc>
        <w:tc>
          <w:tcPr>
            <w:tcW w:w="1555" w:type="dxa"/>
            <w:gridSpan w:val="2"/>
            <w:tcBorders>
              <w:top w:val="single" w:sz="4" w:space="0" w:color="000000"/>
              <w:left w:val="single" w:sz="4" w:space="0" w:color="000000"/>
              <w:bottom w:val="single" w:sz="4" w:space="0" w:color="000000"/>
              <w:right w:val="single" w:sz="4" w:space="0" w:color="000000"/>
            </w:tcBorders>
          </w:tcPr>
          <w:p w:rsidR="00647E8C" w:rsidRPr="00464CDA" w:rsidRDefault="00B93B69" w:rsidP="00373A30">
            <w:pPr>
              <w:ind w:left="0" w:firstLine="0"/>
              <w:jc w:val="center"/>
              <w:rPr>
                <w:rFonts w:asciiTheme="minorHAnsi" w:hAnsiTheme="minorHAnsi" w:cstheme="minorHAnsi"/>
                <w:sz w:val="22"/>
              </w:rPr>
            </w:pPr>
            <w:r>
              <w:rPr>
                <w:rFonts w:asciiTheme="minorHAnsi" w:eastAsia="Garamond" w:hAnsiTheme="minorHAnsi" w:cstheme="minorHAnsi"/>
                <w:sz w:val="22"/>
              </w:rPr>
              <w:t>26</w:t>
            </w:r>
          </w:p>
        </w:tc>
        <w:tc>
          <w:tcPr>
            <w:tcW w:w="3758" w:type="dxa"/>
            <w:gridSpan w:val="2"/>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38,50</w:t>
            </w:r>
          </w:p>
        </w:tc>
        <w:tc>
          <w:tcPr>
            <w:tcW w:w="1562" w:type="dxa"/>
            <w:tcBorders>
              <w:top w:val="single" w:sz="4" w:space="0" w:color="000000"/>
              <w:left w:val="single" w:sz="4" w:space="0" w:color="000000"/>
              <w:bottom w:val="single" w:sz="4" w:space="0" w:color="000000"/>
              <w:right w:val="single" w:sz="4" w:space="0" w:color="000000"/>
            </w:tcBorders>
          </w:tcPr>
          <w:p w:rsidR="00647E8C" w:rsidRPr="00464CDA" w:rsidRDefault="007A4359" w:rsidP="00B22B10">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r w:rsidR="00B22B10">
              <w:rPr>
                <w:rFonts w:asciiTheme="minorHAnsi" w:eastAsia="Garamond" w:hAnsiTheme="minorHAnsi" w:cstheme="minorHAnsi"/>
                <w:sz w:val="22"/>
              </w:rPr>
              <w:t>1.001,00</w:t>
            </w:r>
            <w:r w:rsidRPr="00464CDA">
              <w:rPr>
                <w:rFonts w:asciiTheme="minorHAnsi" w:hAnsiTheme="minorHAnsi" w:cstheme="minorHAnsi"/>
                <w:sz w:val="22"/>
              </w:rPr>
              <w:t xml:space="preserve"> </w:t>
            </w:r>
          </w:p>
        </w:tc>
      </w:tr>
      <w:tr w:rsidR="00647E8C" w:rsidRPr="00464CDA" w:rsidTr="00F22CDF">
        <w:trPr>
          <w:trHeight w:val="449"/>
        </w:trPr>
        <w:tc>
          <w:tcPr>
            <w:tcW w:w="2583"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proofErr w:type="spellStart"/>
            <w:r w:rsidRPr="00464CDA">
              <w:rPr>
                <w:rFonts w:asciiTheme="minorHAnsi" w:eastAsia="Garamond" w:hAnsiTheme="minorHAnsi" w:cstheme="minorHAnsi"/>
                <w:sz w:val="22"/>
              </w:rPr>
              <w:t>Girardini</w:t>
            </w:r>
            <w:proofErr w:type="spellEnd"/>
            <w:r w:rsidRPr="00464CDA">
              <w:rPr>
                <w:rFonts w:asciiTheme="minorHAnsi" w:hAnsiTheme="minorHAnsi" w:cstheme="minorHAnsi"/>
                <w:sz w:val="22"/>
              </w:rPr>
              <w:t xml:space="preserve"> </w:t>
            </w:r>
          </w:p>
        </w:tc>
        <w:tc>
          <w:tcPr>
            <w:tcW w:w="1555" w:type="dxa"/>
            <w:gridSpan w:val="2"/>
            <w:tcBorders>
              <w:top w:val="single" w:sz="4" w:space="0" w:color="000000"/>
              <w:left w:val="single" w:sz="4" w:space="0" w:color="000000"/>
              <w:bottom w:val="single" w:sz="4" w:space="0" w:color="000000"/>
              <w:right w:val="single" w:sz="4" w:space="0" w:color="000000"/>
            </w:tcBorders>
          </w:tcPr>
          <w:p w:rsidR="00647E8C" w:rsidRPr="00464CDA" w:rsidRDefault="00B93B69" w:rsidP="00373A30">
            <w:pPr>
              <w:ind w:left="0" w:firstLine="0"/>
              <w:jc w:val="center"/>
              <w:rPr>
                <w:rFonts w:asciiTheme="minorHAnsi" w:hAnsiTheme="minorHAnsi" w:cstheme="minorHAnsi"/>
                <w:sz w:val="22"/>
              </w:rPr>
            </w:pPr>
            <w:r>
              <w:rPr>
                <w:rFonts w:asciiTheme="minorHAnsi" w:eastAsia="Garamond" w:hAnsiTheme="minorHAnsi" w:cstheme="minorHAnsi"/>
                <w:sz w:val="22"/>
              </w:rPr>
              <w:t>26</w:t>
            </w:r>
          </w:p>
        </w:tc>
        <w:tc>
          <w:tcPr>
            <w:tcW w:w="3758" w:type="dxa"/>
            <w:gridSpan w:val="2"/>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38,50</w:t>
            </w:r>
          </w:p>
        </w:tc>
        <w:tc>
          <w:tcPr>
            <w:tcW w:w="1562"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r w:rsidR="00B22B10">
              <w:rPr>
                <w:rFonts w:asciiTheme="minorHAnsi" w:eastAsia="Garamond" w:hAnsiTheme="minorHAnsi" w:cstheme="minorHAnsi"/>
                <w:sz w:val="22"/>
              </w:rPr>
              <w:t>1.001,00</w:t>
            </w:r>
          </w:p>
        </w:tc>
      </w:tr>
      <w:tr w:rsidR="00647E8C" w:rsidRPr="00464CDA" w:rsidTr="00F22CDF">
        <w:trPr>
          <w:trHeight w:val="453"/>
        </w:trPr>
        <w:tc>
          <w:tcPr>
            <w:tcW w:w="2583"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Mazzini</w:t>
            </w:r>
            <w:r w:rsidRPr="00464CDA">
              <w:rPr>
                <w:rFonts w:asciiTheme="minorHAnsi" w:hAnsiTheme="minorHAnsi" w:cstheme="minorHAnsi"/>
                <w:sz w:val="22"/>
              </w:rPr>
              <w:t xml:space="preserve"> </w:t>
            </w:r>
          </w:p>
        </w:tc>
        <w:tc>
          <w:tcPr>
            <w:tcW w:w="1555" w:type="dxa"/>
            <w:gridSpan w:val="2"/>
            <w:tcBorders>
              <w:top w:val="single" w:sz="4" w:space="0" w:color="000000"/>
              <w:left w:val="single" w:sz="4" w:space="0" w:color="000000"/>
              <w:bottom w:val="single" w:sz="4" w:space="0" w:color="000000"/>
              <w:right w:val="single" w:sz="4" w:space="0" w:color="000000"/>
            </w:tcBorders>
          </w:tcPr>
          <w:p w:rsidR="00647E8C" w:rsidRPr="00464CDA" w:rsidRDefault="00B40673" w:rsidP="00373A30">
            <w:pPr>
              <w:ind w:left="0" w:firstLine="0"/>
              <w:jc w:val="center"/>
              <w:rPr>
                <w:rFonts w:asciiTheme="minorHAnsi" w:hAnsiTheme="minorHAnsi" w:cstheme="minorHAnsi"/>
                <w:sz w:val="22"/>
              </w:rPr>
            </w:pPr>
            <w:r>
              <w:rPr>
                <w:rFonts w:asciiTheme="minorHAnsi" w:eastAsia="Garamond" w:hAnsiTheme="minorHAnsi" w:cstheme="minorHAnsi"/>
                <w:sz w:val="22"/>
              </w:rPr>
              <w:t>26</w:t>
            </w:r>
          </w:p>
        </w:tc>
        <w:tc>
          <w:tcPr>
            <w:tcW w:w="3758" w:type="dxa"/>
            <w:gridSpan w:val="2"/>
            <w:tcBorders>
              <w:top w:val="single" w:sz="4" w:space="0" w:color="000000"/>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38,50</w:t>
            </w:r>
          </w:p>
        </w:tc>
        <w:tc>
          <w:tcPr>
            <w:tcW w:w="1562"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r w:rsidR="00B22B10">
              <w:rPr>
                <w:rFonts w:asciiTheme="minorHAnsi" w:eastAsia="Garamond" w:hAnsiTheme="minorHAnsi" w:cstheme="minorHAnsi"/>
                <w:sz w:val="22"/>
              </w:rPr>
              <w:t>1.001,00</w:t>
            </w:r>
          </w:p>
        </w:tc>
      </w:tr>
      <w:tr w:rsidR="00647E8C" w:rsidRPr="00464CDA" w:rsidTr="00F22CDF">
        <w:trPr>
          <w:trHeight w:val="452"/>
        </w:trPr>
        <w:tc>
          <w:tcPr>
            <w:tcW w:w="2583"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proofErr w:type="spellStart"/>
            <w:r w:rsidRPr="00464CDA">
              <w:rPr>
                <w:rFonts w:asciiTheme="minorHAnsi" w:eastAsia="Garamond" w:hAnsiTheme="minorHAnsi" w:cstheme="minorHAnsi"/>
                <w:sz w:val="22"/>
              </w:rPr>
              <w:t>Bellavitis</w:t>
            </w:r>
            <w:proofErr w:type="spellEnd"/>
            <w:r w:rsidRPr="00464CDA">
              <w:rPr>
                <w:rFonts w:asciiTheme="minorHAnsi" w:hAnsiTheme="minorHAnsi" w:cstheme="minorHAnsi"/>
                <w:sz w:val="22"/>
              </w:rPr>
              <w:t xml:space="preserve"> </w:t>
            </w:r>
          </w:p>
        </w:tc>
        <w:tc>
          <w:tcPr>
            <w:tcW w:w="1555" w:type="dxa"/>
            <w:gridSpan w:val="2"/>
            <w:tcBorders>
              <w:top w:val="single" w:sz="4" w:space="0" w:color="000000"/>
              <w:left w:val="single" w:sz="4" w:space="0" w:color="000000"/>
              <w:bottom w:val="single" w:sz="4" w:space="0" w:color="000000"/>
              <w:right w:val="single" w:sz="6" w:space="0" w:color="000000"/>
            </w:tcBorders>
          </w:tcPr>
          <w:p w:rsidR="00647E8C" w:rsidRPr="00464CDA" w:rsidRDefault="00F22CDF" w:rsidP="00B93B69">
            <w:pPr>
              <w:ind w:left="0" w:firstLine="0"/>
              <w:jc w:val="center"/>
              <w:rPr>
                <w:rFonts w:asciiTheme="minorHAnsi" w:hAnsiTheme="minorHAnsi" w:cstheme="minorHAnsi"/>
                <w:sz w:val="22"/>
              </w:rPr>
            </w:pPr>
            <w:r>
              <w:rPr>
                <w:rFonts w:asciiTheme="minorHAnsi" w:eastAsia="Garamond" w:hAnsiTheme="minorHAnsi" w:cstheme="minorHAnsi"/>
                <w:sz w:val="22"/>
              </w:rPr>
              <w:t>2</w:t>
            </w:r>
            <w:r w:rsidR="00B93B69">
              <w:rPr>
                <w:rFonts w:asciiTheme="minorHAnsi" w:eastAsia="Garamond" w:hAnsiTheme="minorHAnsi" w:cstheme="minorHAnsi"/>
                <w:sz w:val="22"/>
              </w:rPr>
              <w:t>6</w:t>
            </w:r>
          </w:p>
        </w:tc>
        <w:tc>
          <w:tcPr>
            <w:tcW w:w="3758" w:type="dxa"/>
            <w:gridSpan w:val="2"/>
            <w:tcBorders>
              <w:top w:val="single" w:sz="6" w:space="0" w:color="000000"/>
              <w:left w:val="single" w:sz="6" w:space="0" w:color="000000"/>
              <w:bottom w:val="single" w:sz="4" w:space="0" w:color="000000"/>
              <w:right w:val="single" w:sz="6"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38,50</w:t>
            </w:r>
          </w:p>
        </w:tc>
        <w:tc>
          <w:tcPr>
            <w:tcW w:w="1562" w:type="dxa"/>
            <w:tcBorders>
              <w:top w:val="single" w:sz="4" w:space="0" w:color="000000"/>
              <w:left w:val="single" w:sz="6"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r w:rsidR="00B22B10">
              <w:rPr>
                <w:rFonts w:asciiTheme="minorHAnsi" w:eastAsia="Garamond" w:hAnsiTheme="minorHAnsi" w:cstheme="minorHAnsi"/>
                <w:sz w:val="22"/>
              </w:rPr>
              <w:t>1.001,00</w:t>
            </w:r>
          </w:p>
        </w:tc>
      </w:tr>
      <w:tr w:rsidR="00647E8C" w:rsidRPr="00464CDA" w:rsidTr="00F22CDF">
        <w:trPr>
          <w:trHeight w:val="453"/>
        </w:trPr>
        <w:tc>
          <w:tcPr>
            <w:tcW w:w="2583" w:type="dxa"/>
            <w:tcBorders>
              <w:top w:val="single" w:sz="4" w:space="0" w:color="000000"/>
              <w:left w:val="single" w:sz="4" w:space="0" w:color="000000"/>
              <w:bottom w:val="single" w:sz="6"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Marconi </w:t>
            </w:r>
            <w:r w:rsidRPr="00464CDA">
              <w:rPr>
                <w:rFonts w:asciiTheme="minorHAnsi" w:hAnsiTheme="minorHAnsi" w:cstheme="minorHAnsi"/>
                <w:sz w:val="22"/>
              </w:rPr>
              <w:t xml:space="preserve"> </w:t>
            </w:r>
          </w:p>
        </w:tc>
        <w:tc>
          <w:tcPr>
            <w:tcW w:w="1555" w:type="dxa"/>
            <w:gridSpan w:val="2"/>
            <w:tcBorders>
              <w:top w:val="single" w:sz="4" w:space="0" w:color="000000"/>
              <w:left w:val="single" w:sz="4" w:space="0" w:color="000000"/>
              <w:bottom w:val="single" w:sz="6" w:space="0" w:color="000000"/>
              <w:right w:val="single" w:sz="6" w:space="0" w:color="000000"/>
            </w:tcBorders>
          </w:tcPr>
          <w:p w:rsidR="00647E8C" w:rsidRPr="00464CDA" w:rsidRDefault="00B40673" w:rsidP="00373A30">
            <w:pPr>
              <w:ind w:left="0" w:firstLine="0"/>
              <w:jc w:val="center"/>
              <w:rPr>
                <w:rFonts w:asciiTheme="minorHAnsi" w:hAnsiTheme="minorHAnsi" w:cstheme="minorHAnsi"/>
                <w:sz w:val="22"/>
              </w:rPr>
            </w:pPr>
            <w:r>
              <w:rPr>
                <w:rFonts w:asciiTheme="minorHAnsi" w:eastAsia="Garamond" w:hAnsiTheme="minorHAnsi" w:cstheme="minorHAnsi"/>
                <w:sz w:val="22"/>
              </w:rPr>
              <w:t>54</w:t>
            </w:r>
          </w:p>
        </w:tc>
        <w:tc>
          <w:tcPr>
            <w:tcW w:w="3758" w:type="dxa"/>
            <w:gridSpan w:val="2"/>
            <w:tcBorders>
              <w:top w:val="single" w:sz="4" w:space="0" w:color="000000"/>
              <w:left w:val="single" w:sz="6" w:space="0" w:color="000000"/>
              <w:bottom w:val="single" w:sz="6" w:space="0" w:color="000000"/>
              <w:right w:val="single" w:sz="6"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          38,50</w:t>
            </w:r>
          </w:p>
        </w:tc>
        <w:tc>
          <w:tcPr>
            <w:tcW w:w="1562" w:type="dxa"/>
            <w:tcBorders>
              <w:top w:val="single" w:sz="4" w:space="0" w:color="000000"/>
              <w:left w:val="single" w:sz="6" w:space="0" w:color="000000"/>
              <w:bottom w:val="single" w:sz="4" w:space="0" w:color="000000"/>
              <w:right w:val="single" w:sz="4" w:space="0" w:color="000000"/>
            </w:tcBorders>
          </w:tcPr>
          <w:p w:rsidR="00647E8C" w:rsidRPr="00464CDA" w:rsidRDefault="007A4359" w:rsidP="00B22B10">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r w:rsidR="00B22B10">
              <w:rPr>
                <w:rFonts w:asciiTheme="minorHAnsi" w:eastAsia="Garamond" w:hAnsiTheme="minorHAnsi" w:cstheme="minorHAnsi"/>
                <w:sz w:val="22"/>
              </w:rPr>
              <w:t>2.079,00</w:t>
            </w:r>
            <w:r w:rsidRPr="00464CDA">
              <w:rPr>
                <w:rFonts w:asciiTheme="minorHAnsi" w:hAnsiTheme="minorHAnsi" w:cstheme="minorHAnsi"/>
                <w:sz w:val="22"/>
              </w:rPr>
              <w:t xml:space="preserve"> </w:t>
            </w:r>
          </w:p>
        </w:tc>
      </w:tr>
      <w:tr w:rsidR="00647E8C" w:rsidRPr="00464CDA" w:rsidTr="00F22CDF">
        <w:trPr>
          <w:trHeight w:val="540"/>
        </w:trPr>
        <w:tc>
          <w:tcPr>
            <w:tcW w:w="2583" w:type="dxa"/>
            <w:tcBorders>
              <w:top w:val="single" w:sz="1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619" w:type="dxa"/>
            <w:tcBorders>
              <w:top w:val="single" w:sz="14" w:space="0" w:color="000000"/>
              <w:left w:val="single" w:sz="4" w:space="0" w:color="000000"/>
              <w:bottom w:val="single" w:sz="4" w:space="0" w:color="000000"/>
            </w:tcBorders>
          </w:tcPr>
          <w:p w:rsidR="00647E8C" w:rsidRPr="00464CDA" w:rsidRDefault="00D86848" w:rsidP="00373A30">
            <w:pPr>
              <w:ind w:left="0" w:right="78" w:firstLine="0"/>
              <w:jc w:val="center"/>
              <w:rPr>
                <w:rFonts w:asciiTheme="minorHAnsi" w:hAnsiTheme="minorHAnsi" w:cstheme="minorHAnsi"/>
                <w:sz w:val="22"/>
              </w:rPr>
            </w:pPr>
            <w:r>
              <w:rPr>
                <w:rFonts w:asciiTheme="minorHAnsi" w:hAnsiTheme="minorHAnsi" w:cstheme="minorHAnsi"/>
                <w:sz w:val="22"/>
              </w:rPr>
              <w:t>235</w:t>
            </w:r>
          </w:p>
        </w:tc>
        <w:tc>
          <w:tcPr>
            <w:tcW w:w="936" w:type="dxa"/>
            <w:tcBorders>
              <w:top w:val="single" w:sz="14" w:space="0" w:color="000000"/>
              <w:bottom w:val="single" w:sz="4" w:space="0" w:color="000000"/>
              <w:right w:val="single" w:sz="4" w:space="0" w:color="000000"/>
            </w:tcBorders>
            <w:vAlign w:val="center"/>
          </w:tcPr>
          <w:p w:rsidR="00647E8C" w:rsidRPr="00464CDA" w:rsidRDefault="00647E8C" w:rsidP="0043331B">
            <w:pPr>
              <w:ind w:left="0" w:firstLine="0"/>
              <w:rPr>
                <w:rFonts w:asciiTheme="minorHAnsi" w:hAnsiTheme="minorHAnsi" w:cstheme="minorHAnsi"/>
                <w:sz w:val="22"/>
              </w:rPr>
            </w:pPr>
          </w:p>
        </w:tc>
        <w:tc>
          <w:tcPr>
            <w:tcW w:w="2703" w:type="dxa"/>
            <w:tcBorders>
              <w:top w:val="single" w:sz="14" w:space="0" w:color="000000"/>
              <w:left w:val="single" w:sz="4" w:space="0" w:color="000000"/>
              <w:bottom w:val="single" w:sz="4" w:space="0" w:color="000000"/>
            </w:tcBorders>
          </w:tcPr>
          <w:p w:rsidR="00647E8C" w:rsidRPr="00464CDA" w:rsidRDefault="00647E8C" w:rsidP="0043331B">
            <w:pPr>
              <w:ind w:left="0" w:firstLine="0"/>
              <w:rPr>
                <w:rFonts w:asciiTheme="minorHAnsi" w:hAnsiTheme="minorHAnsi" w:cstheme="minorHAnsi"/>
                <w:sz w:val="22"/>
              </w:rPr>
            </w:pPr>
          </w:p>
        </w:tc>
        <w:tc>
          <w:tcPr>
            <w:tcW w:w="1055" w:type="dxa"/>
            <w:tcBorders>
              <w:top w:val="single" w:sz="1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TOTALE</w:t>
            </w:r>
            <w:r w:rsidRPr="00464CDA">
              <w:rPr>
                <w:rFonts w:asciiTheme="minorHAnsi" w:hAnsiTheme="minorHAnsi" w:cstheme="minorHAnsi"/>
                <w:sz w:val="22"/>
              </w:rPr>
              <w:t xml:space="preserve"> </w:t>
            </w:r>
          </w:p>
        </w:tc>
        <w:tc>
          <w:tcPr>
            <w:tcW w:w="1562" w:type="dxa"/>
            <w:tcBorders>
              <w:top w:val="single" w:sz="14" w:space="0" w:color="000000"/>
              <w:left w:val="single" w:sz="4" w:space="0" w:color="000000"/>
              <w:bottom w:val="single" w:sz="14" w:space="0" w:color="000000"/>
              <w:right w:val="single" w:sz="4" w:space="0" w:color="000000"/>
            </w:tcBorders>
            <w:vAlign w:val="center"/>
          </w:tcPr>
          <w:p w:rsidR="00647E8C" w:rsidRPr="00D51350" w:rsidRDefault="007A4359" w:rsidP="00E073A8">
            <w:pPr>
              <w:ind w:left="0" w:firstLine="0"/>
              <w:rPr>
                <w:rFonts w:asciiTheme="minorHAnsi" w:hAnsiTheme="minorHAnsi" w:cstheme="minorHAnsi"/>
                <w:b/>
                <w:sz w:val="22"/>
              </w:rPr>
            </w:pPr>
            <w:r w:rsidRPr="00D51350">
              <w:rPr>
                <w:rFonts w:asciiTheme="minorHAnsi" w:eastAsia="Garamond" w:hAnsiTheme="minorHAnsi" w:cstheme="minorHAnsi"/>
                <w:b/>
                <w:sz w:val="22"/>
              </w:rPr>
              <w:t xml:space="preserve">€ </w:t>
            </w:r>
            <w:r w:rsidR="00E073A8">
              <w:rPr>
                <w:rFonts w:asciiTheme="minorHAnsi" w:eastAsia="Garamond" w:hAnsiTheme="minorHAnsi" w:cstheme="minorHAnsi"/>
                <w:b/>
                <w:sz w:val="22"/>
              </w:rPr>
              <w:t>9.047,50</w:t>
            </w:r>
          </w:p>
        </w:tc>
      </w:tr>
      <w:tr w:rsidR="00647E8C" w:rsidRPr="00464CDA" w:rsidTr="00F22CDF">
        <w:trPr>
          <w:trHeight w:val="515"/>
        </w:trPr>
        <w:tc>
          <w:tcPr>
            <w:tcW w:w="3202" w:type="dxa"/>
            <w:gridSpan w:val="2"/>
            <w:tcBorders>
              <w:top w:val="single" w:sz="4" w:space="0" w:color="000000"/>
              <w:left w:val="single" w:sz="4" w:space="0" w:color="000000"/>
              <w:bottom w:val="single" w:sz="4" w:space="0" w:color="000000"/>
            </w:tcBorders>
            <w:vAlign w:val="center"/>
          </w:tcPr>
          <w:p w:rsidR="00647E8C" w:rsidRPr="00D51350" w:rsidRDefault="007A4359" w:rsidP="0043331B">
            <w:pPr>
              <w:ind w:left="0" w:firstLine="0"/>
              <w:rPr>
                <w:rFonts w:asciiTheme="minorHAnsi" w:hAnsiTheme="minorHAnsi" w:cstheme="minorHAnsi"/>
                <w:b/>
                <w:sz w:val="22"/>
              </w:rPr>
            </w:pPr>
            <w:r w:rsidRPr="00D51350">
              <w:rPr>
                <w:rFonts w:asciiTheme="minorHAnsi" w:eastAsia="Garamond" w:hAnsiTheme="minorHAnsi" w:cstheme="minorHAnsi"/>
                <w:b/>
                <w:sz w:val="22"/>
              </w:rPr>
              <w:t xml:space="preserve">TOTALE lettera a) + b) + c) </w:t>
            </w:r>
            <w:r w:rsidRPr="00D51350">
              <w:rPr>
                <w:rFonts w:asciiTheme="minorHAnsi" w:hAnsiTheme="minorHAnsi" w:cstheme="minorHAnsi"/>
                <w:b/>
                <w:sz w:val="22"/>
              </w:rPr>
              <w:t xml:space="preserve"> </w:t>
            </w:r>
          </w:p>
        </w:tc>
        <w:tc>
          <w:tcPr>
            <w:tcW w:w="936" w:type="dxa"/>
            <w:tcBorders>
              <w:top w:val="single" w:sz="4" w:space="0" w:color="000000"/>
              <w:bottom w:val="single" w:sz="4" w:space="0" w:color="000000"/>
            </w:tcBorders>
            <w:vAlign w:val="bottom"/>
          </w:tcPr>
          <w:p w:rsidR="00647E8C" w:rsidRPr="00464CDA" w:rsidRDefault="00647E8C" w:rsidP="0043331B">
            <w:pPr>
              <w:ind w:left="0" w:firstLine="0"/>
              <w:rPr>
                <w:rFonts w:asciiTheme="minorHAnsi" w:hAnsiTheme="minorHAnsi" w:cstheme="minorHAnsi"/>
                <w:sz w:val="22"/>
              </w:rPr>
            </w:pPr>
          </w:p>
        </w:tc>
        <w:tc>
          <w:tcPr>
            <w:tcW w:w="2703" w:type="dxa"/>
            <w:tcBorders>
              <w:top w:val="single" w:sz="4" w:space="0" w:color="000000"/>
              <w:bottom w:val="single" w:sz="4" w:space="0" w:color="000000"/>
            </w:tcBorders>
          </w:tcPr>
          <w:p w:rsidR="00647E8C" w:rsidRPr="00464CDA" w:rsidRDefault="00647E8C" w:rsidP="0043331B">
            <w:pPr>
              <w:ind w:left="0" w:firstLine="0"/>
              <w:rPr>
                <w:rFonts w:asciiTheme="minorHAnsi" w:hAnsiTheme="minorHAnsi" w:cstheme="minorHAnsi"/>
                <w:sz w:val="22"/>
              </w:rPr>
            </w:pPr>
          </w:p>
        </w:tc>
        <w:tc>
          <w:tcPr>
            <w:tcW w:w="1055" w:type="dxa"/>
            <w:tcBorders>
              <w:top w:val="single" w:sz="4" w:space="0" w:color="000000"/>
              <w:bottom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c>
          <w:tcPr>
            <w:tcW w:w="1562" w:type="dxa"/>
            <w:tcBorders>
              <w:top w:val="single" w:sz="14" w:space="0" w:color="000000"/>
              <w:left w:val="single" w:sz="4" w:space="0" w:color="000000"/>
              <w:bottom w:val="single" w:sz="4" w:space="0" w:color="000000"/>
              <w:right w:val="single" w:sz="4" w:space="0" w:color="000000"/>
            </w:tcBorders>
            <w:vAlign w:val="center"/>
          </w:tcPr>
          <w:p w:rsidR="00647E8C" w:rsidRPr="00D51350" w:rsidRDefault="007A4359" w:rsidP="00866329">
            <w:pPr>
              <w:ind w:left="0" w:firstLine="0"/>
              <w:rPr>
                <w:rFonts w:asciiTheme="minorHAnsi" w:hAnsiTheme="minorHAnsi" w:cstheme="minorHAnsi"/>
                <w:b/>
                <w:sz w:val="22"/>
              </w:rPr>
            </w:pPr>
            <w:r w:rsidRPr="00D51350">
              <w:rPr>
                <w:rFonts w:asciiTheme="minorHAnsi" w:eastAsia="Garamond" w:hAnsiTheme="minorHAnsi" w:cstheme="minorHAnsi"/>
                <w:b/>
                <w:sz w:val="22"/>
              </w:rPr>
              <w:t xml:space="preserve">€ </w:t>
            </w:r>
            <w:r w:rsidR="00866329">
              <w:rPr>
                <w:rFonts w:asciiTheme="minorHAnsi" w:eastAsia="Garamond" w:hAnsiTheme="minorHAnsi" w:cstheme="minorHAnsi"/>
                <w:b/>
                <w:sz w:val="22"/>
              </w:rPr>
              <w:t>45.713,20</w:t>
            </w:r>
            <w:r w:rsidRPr="00D51350">
              <w:rPr>
                <w:rFonts w:asciiTheme="minorHAnsi" w:eastAsia="Garamond" w:hAnsiTheme="minorHAnsi" w:cstheme="minorHAnsi"/>
                <w:b/>
                <w:sz w:val="22"/>
              </w:rPr>
              <w:t xml:space="preserve"> </w:t>
            </w:r>
          </w:p>
        </w:tc>
      </w:tr>
    </w:tbl>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L’impegno didattico orario di insegnamento e non insegnamento verrà retribuito nella misura indicata dal CCNL del 29.11.2007 e secondo quanto indicato nelle schede progetto.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Il Dirigente conferisce gli incarichi sulla base dei seguenti indicatori di professionalità, in ordine di priorità: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Disponibilità degli interessati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Anzianità di servizio.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Rotazione in caso di più disponibilità a partire dall’a.s.2018/2019.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Eventuali</w:t>
      </w:r>
      <w:r w:rsidR="00093347">
        <w:rPr>
          <w:rFonts w:asciiTheme="minorHAnsi" w:hAnsiTheme="minorHAnsi" w:cstheme="minorHAnsi"/>
          <w:sz w:val="22"/>
        </w:rPr>
        <w:t xml:space="preserve"> ulteriori</w:t>
      </w:r>
      <w:r w:rsidRPr="00464CDA">
        <w:rPr>
          <w:rFonts w:asciiTheme="minorHAnsi" w:hAnsiTheme="minorHAnsi" w:cstheme="minorHAnsi"/>
          <w:sz w:val="22"/>
        </w:rPr>
        <w:t xml:space="preserve"> economie saranno utilizzate per compensare ore eccedenti svolte oltre le 40 ore di presenza al Collegio dei docenti. </w:t>
      </w:r>
    </w:p>
    <w:p w:rsidR="00647E8C"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AA37B1" w:rsidRPr="00464CDA" w:rsidRDefault="00AA37B1" w:rsidP="0043331B">
      <w:pPr>
        <w:ind w:left="0" w:firstLine="0"/>
        <w:rPr>
          <w:rFonts w:asciiTheme="minorHAnsi" w:hAnsiTheme="minorHAnsi" w:cstheme="minorHAnsi"/>
          <w:sz w:val="22"/>
        </w:rPr>
      </w:pPr>
    </w:p>
    <w:p w:rsidR="00647E8C" w:rsidRPr="0053240E" w:rsidRDefault="007A4359" w:rsidP="0043331B">
      <w:pPr>
        <w:ind w:left="0" w:firstLine="0"/>
        <w:rPr>
          <w:rFonts w:asciiTheme="minorHAnsi" w:hAnsiTheme="minorHAnsi" w:cstheme="minorHAnsi"/>
          <w:b/>
          <w:sz w:val="22"/>
        </w:rPr>
      </w:pPr>
      <w:r w:rsidRPr="0053240E">
        <w:rPr>
          <w:rFonts w:asciiTheme="minorHAnsi" w:hAnsiTheme="minorHAnsi" w:cstheme="minorHAnsi"/>
          <w:b/>
          <w:sz w:val="22"/>
        </w:rPr>
        <w:t xml:space="preserve">Art. 9 – INFORMAZIONE Ore eccedenti personale docente  </w:t>
      </w:r>
    </w:p>
    <w:p w:rsidR="009C14D4" w:rsidRDefault="009C14D4" w:rsidP="0043331B">
      <w:pPr>
        <w:ind w:left="0" w:firstLine="0"/>
        <w:rPr>
          <w:rFonts w:asciiTheme="minorHAnsi" w:hAnsiTheme="minorHAnsi" w:cstheme="minorHAnsi"/>
          <w:sz w:val="22"/>
        </w:rPr>
      </w:pPr>
    </w:p>
    <w:p w:rsidR="009C14D4" w:rsidRPr="0088748C" w:rsidRDefault="009C14D4" w:rsidP="009C14D4">
      <w:pPr>
        <w:ind w:left="-5" w:right="246"/>
        <w:rPr>
          <w:rFonts w:asciiTheme="minorHAnsi" w:hAnsiTheme="minorHAnsi" w:cstheme="minorHAnsi"/>
          <w:sz w:val="22"/>
        </w:rPr>
      </w:pPr>
      <w:r w:rsidRPr="00AC7BB6">
        <w:rPr>
          <w:rFonts w:asciiTheme="minorHAnsi" w:hAnsiTheme="minorHAnsi" w:cstheme="minorHAnsi"/>
          <w:sz w:val="22"/>
        </w:rPr>
        <w:t xml:space="preserve">La quota </w:t>
      </w:r>
      <w:r>
        <w:rPr>
          <w:rFonts w:asciiTheme="minorHAnsi" w:hAnsiTheme="minorHAnsi" w:cstheme="minorHAnsi"/>
          <w:sz w:val="22"/>
        </w:rPr>
        <w:t xml:space="preserve">stanziata </w:t>
      </w:r>
      <w:r w:rsidRPr="00AC7BB6">
        <w:rPr>
          <w:rFonts w:asciiTheme="minorHAnsi" w:hAnsiTheme="minorHAnsi" w:cstheme="minorHAnsi"/>
          <w:sz w:val="22"/>
        </w:rPr>
        <w:t xml:space="preserve">al </w:t>
      </w:r>
      <w:r w:rsidRPr="00AC7BB6">
        <w:rPr>
          <w:rFonts w:asciiTheme="minorHAnsi" w:hAnsiTheme="minorHAnsi" w:cstheme="minorHAnsi"/>
          <w:b/>
          <w:sz w:val="22"/>
        </w:rPr>
        <w:t>personale docente</w:t>
      </w:r>
      <w:r>
        <w:rPr>
          <w:rFonts w:asciiTheme="minorHAnsi" w:hAnsiTheme="minorHAnsi" w:cstheme="minorHAnsi"/>
          <w:b/>
          <w:sz w:val="22"/>
        </w:rPr>
        <w:t xml:space="preserve"> per le ore </w:t>
      </w:r>
      <w:proofErr w:type="gramStart"/>
      <w:r>
        <w:rPr>
          <w:rFonts w:asciiTheme="minorHAnsi" w:hAnsiTheme="minorHAnsi" w:cstheme="minorHAnsi"/>
          <w:b/>
          <w:sz w:val="22"/>
        </w:rPr>
        <w:t xml:space="preserve">eccedenti </w:t>
      </w:r>
      <w:r w:rsidRPr="00AC7BB6">
        <w:rPr>
          <w:rFonts w:asciiTheme="minorHAnsi" w:hAnsiTheme="minorHAnsi" w:cstheme="minorHAnsi"/>
          <w:sz w:val="22"/>
        </w:rPr>
        <w:t xml:space="preserve"> è</w:t>
      </w:r>
      <w:proofErr w:type="gramEnd"/>
      <w:r w:rsidRPr="00AC7BB6">
        <w:rPr>
          <w:rFonts w:asciiTheme="minorHAnsi" w:hAnsiTheme="minorHAnsi" w:cstheme="minorHAnsi"/>
          <w:sz w:val="22"/>
        </w:rPr>
        <w:t xml:space="preserve"> quantificata nell’importo di</w:t>
      </w:r>
      <w:r w:rsidRPr="00AC7BB6">
        <w:rPr>
          <w:rFonts w:asciiTheme="minorHAnsi" w:hAnsiTheme="minorHAnsi" w:cstheme="minorHAnsi"/>
          <w:b/>
          <w:sz w:val="22"/>
        </w:rPr>
        <w:t xml:space="preserve"> € </w:t>
      </w:r>
      <w:r w:rsidR="00A56BFB" w:rsidRPr="00464CDA">
        <w:rPr>
          <w:rFonts w:asciiTheme="minorHAnsi" w:hAnsiTheme="minorHAnsi" w:cstheme="minorHAnsi"/>
          <w:sz w:val="22"/>
        </w:rPr>
        <w:t xml:space="preserve">3.737,61 </w:t>
      </w:r>
      <w:r w:rsidR="00A56BFB">
        <w:rPr>
          <w:rFonts w:asciiTheme="minorHAnsi" w:hAnsiTheme="minorHAnsi" w:cstheme="minorHAnsi"/>
          <w:sz w:val="22"/>
        </w:rPr>
        <w:t xml:space="preserve"> </w:t>
      </w:r>
      <w:r w:rsidRPr="00AB05F0">
        <w:rPr>
          <w:rFonts w:asciiTheme="minorHAnsi" w:hAnsiTheme="minorHAnsi" w:cstheme="minorHAnsi"/>
          <w:sz w:val="22"/>
        </w:rPr>
        <w:t xml:space="preserve">cui si aggiungono </w:t>
      </w:r>
      <w:r>
        <w:rPr>
          <w:rFonts w:asciiTheme="minorHAnsi" w:hAnsiTheme="minorHAnsi" w:cstheme="minorHAnsi"/>
          <w:b/>
          <w:sz w:val="22"/>
        </w:rPr>
        <w:t xml:space="preserve"> € </w:t>
      </w:r>
      <w:r w:rsidRPr="00AC7BB6">
        <w:rPr>
          <w:rFonts w:asciiTheme="minorHAnsi" w:hAnsiTheme="minorHAnsi" w:cstheme="minorHAnsi"/>
          <w:b/>
          <w:sz w:val="22"/>
        </w:rPr>
        <w:t xml:space="preserve"> </w:t>
      </w:r>
      <w:r w:rsidR="006714EF" w:rsidRPr="00464CDA">
        <w:rPr>
          <w:rFonts w:asciiTheme="minorHAnsi" w:hAnsiTheme="minorHAnsi" w:cstheme="minorHAnsi"/>
          <w:sz w:val="22"/>
        </w:rPr>
        <w:t xml:space="preserve">2.046,60 </w:t>
      </w:r>
      <w:r w:rsidR="006714EF">
        <w:rPr>
          <w:rFonts w:asciiTheme="minorHAnsi" w:hAnsiTheme="minorHAnsi" w:cstheme="minorHAnsi"/>
          <w:sz w:val="22"/>
        </w:rPr>
        <w:t xml:space="preserve">  economie  anni precedenti e</w:t>
      </w:r>
      <w:r w:rsidR="0015213B">
        <w:rPr>
          <w:rFonts w:asciiTheme="minorHAnsi" w:hAnsiTheme="minorHAnsi" w:cstheme="minorHAnsi"/>
          <w:sz w:val="22"/>
        </w:rPr>
        <w:t xml:space="preserve"> € </w:t>
      </w:r>
      <w:r w:rsidR="0015213B">
        <w:rPr>
          <w:rFonts w:asciiTheme="minorHAnsi" w:hAnsiTheme="minorHAnsi" w:cstheme="minorHAnsi"/>
          <w:color w:val="auto"/>
          <w:sz w:val="22"/>
        </w:rPr>
        <w:t xml:space="preserve">1.536,22 </w:t>
      </w:r>
      <w:r w:rsidR="0015213B" w:rsidRPr="00D42750">
        <w:rPr>
          <w:rFonts w:asciiTheme="minorHAnsi" w:hAnsiTheme="minorHAnsi" w:cstheme="minorHAnsi"/>
          <w:color w:val="auto"/>
          <w:sz w:val="22"/>
        </w:rPr>
        <w:t xml:space="preserve"> economie relative alla prati</w:t>
      </w:r>
      <w:r w:rsidR="0015213B">
        <w:rPr>
          <w:rFonts w:asciiTheme="minorHAnsi" w:hAnsiTheme="minorHAnsi" w:cstheme="minorHAnsi"/>
          <w:color w:val="auto"/>
          <w:sz w:val="22"/>
        </w:rPr>
        <w:t xml:space="preserve">ca sportiva 2022/2023 </w:t>
      </w:r>
      <w:r w:rsidRPr="0088748C">
        <w:rPr>
          <w:rFonts w:asciiTheme="minorHAnsi" w:hAnsiTheme="minorHAnsi" w:cstheme="minorHAnsi"/>
          <w:sz w:val="22"/>
        </w:rPr>
        <w:t xml:space="preserve">per un totale  da contrattare di  </w:t>
      </w:r>
      <w:r w:rsidR="0015213B" w:rsidRPr="0088748C">
        <w:rPr>
          <w:rFonts w:asciiTheme="minorHAnsi" w:hAnsiTheme="minorHAnsi" w:cstheme="minorHAnsi"/>
          <w:sz w:val="22"/>
        </w:rPr>
        <w:t>7.320,43</w:t>
      </w:r>
    </w:p>
    <w:p w:rsidR="009C14D4" w:rsidRPr="00464CDA" w:rsidRDefault="009C14D4" w:rsidP="0043331B">
      <w:pPr>
        <w:ind w:left="0" w:firstLine="0"/>
        <w:rPr>
          <w:rFonts w:asciiTheme="minorHAnsi" w:hAnsiTheme="minorHAnsi" w:cstheme="minorHAnsi"/>
          <w:sz w:val="22"/>
        </w:rPr>
      </w:pPr>
    </w:p>
    <w:p w:rsidR="00647E8C" w:rsidRDefault="00647E8C" w:rsidP="0043331B">
      <w:pPr>
        <w:ind w:left="0" w:firstLine="0"/>
        <w:rPr>
          <w:rFonts w:asciiTheme="minorHAnsi" w:hAnsiTheme="minorHAnsi" w:cstheme="minorHAnsi"/>
          <w:sz w:val="22"/>
        </w:rPr>
      </w:pPr>
    </w:p>
    <w:p w:rsidR="00AA37B1" w:rsidRDefault="00AA37B1" w:rsidP="0043331B">
      <w:pPr>
        <w:ind w:left="0" w:firstLine="0"/>
        <w:rPr>
          <w:rFonts w:asciiTheme="minorHAnsi" w:hAnsiTheme="minorHAnsi" w:cstheme="minorHAnsi"/>
          <w:sz w:val="22"/>
        </w:rPr>
      </w:pPr>
    </w:p>
    <w:p w:rsidR="00AA37B1" w:rsidRDefault="00AA37B1" w:rsidP="0043331B">
      <w:pPr>
        <w:ind w:left="0" w:firstLine="0"/>
        <w:rPr>
          <w:rFonts w:asciiTheme="minorHAnsi" w:hAnsiTheme="minorHAnsi" w:cstheme="minorHAnsi"/>
          <w:sz w:val="22"/>
        </w:rPr>
      </w:pPr>
    </w:p>
    <w:p w:rsidR="00AA37B1" w:rsidRDefault="00AA37B1" w:rsidP="0043331B">
      <w:pPr>
        <w:ind w:left="0" w:firstLine="0"/>
        <w:rPr>
          <w:rFonts w:asciiTheme="minorHAnsi" w:hAnsiTheme="minorHAnsi" w:cstheme="minorHAnsi"/>
          <w:sz w:val="22"/>
        </w:rPr>
      </w:pPr>
    </w:p>
    <w:p w:rsidR="00AA37B1" w:rsidRPr="00464CDA" w:rsidRDefault="00AA37B1" w:rsidP="0043331B">
      <w:pPr>
        <w:ind w:left="0" w:firstLine="0"/>
        <w:rPr>
          <w:rFonts w:asciiTheme="minorHAnsi" w:hAnsiTheme="minorHAnsi" w:cstheme="minorHAnsi"/>
          <w:sz w:val="22"/>
        </w:rPr>
      </w:pPr>
    </w:p>
    <w:p w:rsidR="00647E8C" w:rsidRPr="0053240E" w:rsidRDefault="007A4359" w:rsidP="0043331B">
      <w:pPr>
        <w:ind w:left="0" w:firstLine="0"/>
        <w:rPr>
          <w:rFonts w:asciiTheme="minorHAnsi" w:hAnsiTheme="minorHAnsi" w:cstheme="minorHAnsi"/>
          <w:b/>
          <w:sz w:val="22"/>
        </w:rPr>
      </w:pPr>
      <w:r w:rsidRPr="0053240E">
        <w:rPr>
          <w:rFonts w:asciiTheme="minorHAnsi" w:hAnsiTheme="minorHAnsi" w:cstheme="minorHAnsi"/>
          <w:b/>
          <w:sz w:val="22"/>
        </w:rPr>
        <w:t xml:space="preserve">Art.10 – Aree a rischio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Tabella </w:t>
      </w:r>
      <w:r w:rsidR="009F2CAD">
        <w:rPr>
          <w:rFonts w:asciiTheme="minorHAnsi" w:hAnsiTheme="minorHAnsi" w:cstheme="minorHAnsi"/>
          <w:sz w:val="22"/>
        </w:rPr>
        <w:t>9</w:t>
      </w:r>
    </w:p>
    <w:tbl>
      <w:tblPr>
        <w:tblStyle w:val="TableGrid"/>
        <w:tblW w:w="9492" w:type="dxa"/>
        <w:tblInd w:w="70" w:type="dxa"/>
        <w:tblLayout w:type="fixed"/>
        <w:tblCellMar>
          <w:top w:w="103" w:type="dxa"/>
          <w:left w:w="79" w:type="dxa"/>
          <w:right w:w="19" w:type="dxa"/>
        </w:tblCellMar>
        <w:tblLook w:val="04A0" w:firstRow="1" w:lastRow="0" w:firstColumn="1" w:lastColumn="0" w:noHBand="0" w:noVBand="1"/>
      </w:tblPr>
      <w:tblGrid>
        <w:gridCol w:w="2671"/>
        <w:gridCol w:w="2895"/>
        <w:gridCol w:w="3926"/>
      </w:tblGrid>
      <w:tr w:rsidR="00647E8C" w:rsidRPr="00464CDA">
        <w:trPr>
          <w:trHeight w:val="419"/>
        </w:trPr>
        <w:tc>
          <w:tcPr>
            <w:tcW w:w="9492" w:type="dxa"/>
            <w:gridSpan w:val="3"/>
            <w:tcBorders>
              <w:top w:val="single" w:sz="4" w:space="0" w:color="000000"/>
              <w:bottom w:val="single" w:sz="32" w:space="0" w:color="FFFFFF"/>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Aree a rischio</w:t>
            </w:r>
            <w:r w:rsidRPr="00464CDA">
              <w:rPr>
                <w:rFonts w:asciiTheme="minorHAnsi" w:eastAsia="Calibri" w:hAnsiTheme="minorHAnsi" w:cstheme="minorHAnsi"/>
                <w:sz w:val="22"/>
              </w:rPr>
              <w:t xml:space="preserve"> </w:t>
            </w:r>
          </w:p>
        </w:tc>
      </w:tr>
      <w:tr w:rsidR="00647E8C" w:rsidRPr="00464CDA">
        <w:trPr>
          <w:trHeight w:val="417"/>
        </w:trPr>
        <w:tc>
          <w:tcPr>
            <w:tcW w:w="2671" w:type="dxa"/>
            <w:tcBorders>
              <w:top w:val="single" w:sz="32" w:space="0" w:color="FFFFFF"/>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Economie </w:t>
            </w:r>
            <w:r w:rsidRPr="00464CDA">
              <w:rPr>
                <w:rFonts w:asciiTheme="minorHAnsi" w:hAnsiTheme="minorHAnsi" w:cstheme="minorHAnsi"/>
                <w:sz w:val="22"/>
              </w:rPr>
              <w:t xml:space="preserve"> </w:t>
            </w:r>
          </w:p>
        </w:tc>
        <w:tc>
          <w:tcPr>
            <w:tcW w:w="2895" w:type="dxa"/>
            <w:tcBorders>
              <w:top w:val="single" w:sz="32" w:space="0" w:color="FFFFFF"/>
              <w:left w:val="single" w:sz="4" w:space="0" w:color="000000"/>
              <w:bottom w:val="single" w:sz="4" w:space="0" w:color="000000"/>
              <w:right w:val="single" w:sz="4" w:space="0" w:color="000000"/>
            </w:tcBorders>
          </w:tcPr>
          <w:p w:rsidR="00647E8C" w:rsidRPr="00464CDA" w:rsidRDefault="008A35C9" w:rsidP="0043331B">
            <w:pPr>
              <w:ind w:left="0" w:firstLine="0"/>
              <w:rPr>
                <w:rFonts w:asciiTheme="minorHAnsi" w:hAnsiTheme="minorHAnsi" w:cstheme="minorHAnsi"/>
                <w:sz w:val="22"/>
              </w:rPr>
            </w:pPr>
            <w:r w:rsidRPr="00464CDA">
              <w:rPr>
                <w:rFonts w:asciiTheme="minorHAnsi" w:eastAsia="Garamond" w:hAnsiTheme="minorHAnsi" w:cstheme="minorHAnsi"/>
                <w:sz w:val="22"/>
              </w:rPr>
              <w:t>Assegnazioni 2023/2024</w:t>
            </w:r>
          </w:p>
        </w:tc>
        <w:tc>
          <w:tcPr>
            <w:tcW w:w="3926" w:type="dxa"/>
            <w:tcBorders>
              <w:top w:val="single" w:sz="32" w:space="0" w:color="FFFFFF"/>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Totale </w:t>
            </w:r>
          </w:p>
        </w:tc>
      </w:tr>
      <w:tr w:rsidR="00647E8C" w:rsidRPr="00464CDA">
        <w:trPr>
          <w:trHeight w:val="493"/>
        </w:trPr>
        <w:tc>
          <w:tcPr>
            <w:tcW w:w="2671"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647E8C" w:rsidRPr="00464CDA" w:rsidRDefault="008A35C9" w:rsidP="0043331B">
            <w:pPr>
              <w:ind w:left="0" w:firstLine="0"/>
              <w:rPr>
                <w:rFonts w:asciiTheme="minorHAnsi" w:hAnsiTheme="minorHAnsi" w:cstheme="minorHAnsi"/>
                <w:sz w:val="22"/>
              </w:rPr>
            </w:pPr>
            <w:r w:rsidRPr="00464CDA">
              <w:rPr>
                <w:rFonts w:asciiTheme="minorHAnsi" w:eastAsia="Garamond" w:hAnsiTheme="minorHAnsi" w:cstheme="minorHAnsi"/>
                <w:sz w:val="22"/>
              </w:rPr>
              <w:t>€ 3.</w:t>
            </w:r>
            <w:r w:rsidR="007A4359" w:rsidRPr="00464CDA">
              <w:rPr>
                <w:rFonts w:asciiTheme="minorHAnsi" w:eastAsia="Garamond" w:hAnsiTheme="minorHAnsi" w:cstheme="minorHAnsi"/>
                <w:sz w:val="22"/>
              </w:rPr>
              <w:t>060,51</w:t>
            </w:r>
            <w:r w:rsidR="007A4359" w:rsidRPr="00464CDA">
              <w:rPr>
                <w:rFonts w:asciiTheme="minorHAnsi" w:hAnsiTheme="minorHAnsi" w:cstheme="minorHAnsi"/>
                <w:sz w:val="22"/>
              </w:rPr>
              <w:t xml:space="preserve"> </w:t>
            </w:r>
          </w:p>
        </w:tc>
        <w:tc>
          <w:tcPr>
            <w:tcW w:w="3926"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€ 3.060,51</w:t>
            </w:r>
          </w:p>
        </w:tc>
      </w:tr>
    </w:tbl>
    <w:p w:rsidR="00647E8C"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3B4F28" w:rsidRDefault="003B4F28" w:rsidP="0043331B">
      <w:pPr>
        <w:ind w:left="0" w:firstLine="0"/>
        <w:rPr>
          <w:rFonts w:asciiTheme="minorHAnsi" w:hAnsiTheme="minorHAnsi" w:cstheme="minorHAnsi"/>
          <w:sz w:val="22"/>
        </w:rPr>
      </w:pPr>
    </w:p>
    <w:p w:rsidR="003B4F28" w:rsidRPr="00464CDA" w:rsidRDefault="003B4F28" w:rsidP="003B4F28">
      <w:pPr>
        <w:ind w:left="0" w:firstLine="0"/>
        <w:rPr>
          <w:rFonts w:asciiTheme="minorHAnsi" w:hAnsiTheme="minorHAnsi" w:cstheme="minorHAnsi"/>
          <w:sz w:val="22"/>
        </w:rPr>
      </w:pPr>
      <w:r w:rsidRPr="00464CDA">
        <w:rPr>
          <w:rFonts w:asciiTheme="minorHAnsi" w:hAnsiTheme="minorHAnsi" w:cstheme="minorHAnsi"/>
          <w:sz w:val="22"/>
        </w:rPr>
        <w:t>Art.</w:t>
      </w:r>
      <w:r w:rsidR="009F2CAD">
        <w:rPr>
          <w:rFonts w:asciiTheme="minorHAnsi" w:hAnsiTheme="minorHAnsi" w:cstheme="minorHAnsi"/>
          <w:sz w:val="22"/>
        </w:rPr>
        <w:t xml:space="preserve"> </w:t>
      </w:r>
      <w:proofErr w:type="gramStart"/>
      <w:r w:rsidR="009F2CAD">
        <w:rPr>
          <w:rFonts w:asciiTheme="minorHAnsi" w:hAnsiTheme="minorHAnsi" w:cstheme="minorHAnsi"/>
          <w:sz w:val="22"/>
        </w:rPr>
        <w:t xml:space="preserve">11 </w:t>
      </w:r>
      <w:r>
        <w:rPr>
          <w:rFonts w:asciiTheme="minorHAnsi" w:hAnsiTheme="minorHAnsi" w:cstheme="minorHAnsi"/>
          <w:sz w:val="22"/>
        </w:rPr>
        <w:t xml:space="preserve"> </w:t>
      </w:r>
      <w:r w:rsidRPr="00464CDA">
        <w:rPr>
          <w:rFonts w:asciiTheme="minorHAnsi" w:hAnsiTheme="minorHAnsi" w:cstheme="minorHAnsi"/>
          <w:sz w:val="22"/>
        </w:rPr>
        <w:t>–</w:t>
      </w:r>
      <w:proofErr w:type="gramEnd"/>
      <w:r w:rsidRPr="00464CDA">
        <w:rPr>
          <w:rFonts w:asciiTheme="minorHAnsi" w:hAnsiTheme="minorHAnsi" w:cstheme="minorHAnsi"/>
          <w:sz w:val="22"/>
        </w:rPr>
        <w:t xml:space="preserve"> </w:t>
      </w:r>
      <w:r>
        <w:rPr>
          <w:rFonts w:asciiTheme="minorHAnsi" w:hAnsiTheme="minorHAnsi" w:cstheme="minorHAnsi"/>
          <w:sz w:val="22"/>
        </w:rPr>
        <w:t xml:space="preserve">Attività complementari di educazione fisica </w:t>
      </w:r>
      <w:r w:rsidRPr="00464CDA">
        <w:rPr>
          <w:rFonts w:asciiTheme="minorHAnsi" w:hAnsiTheme="minorHAnsi" w:cstheme="minorHAnsi"/>
          <w:sz w:val="22"/>
        </w:rPr>
        <w:t xml:space="preserve"> </w:t>
      </w:r>
    </w:p>
    <w:p w:rsidR="003B4F28" w:rsidRPr="00464CDA" w:rsidRDefault="009F2CAD" w:rsidP="003B4F28">
      <w:pPr>
        <w:ind w:left="0" w:firstLine="0"/>
        <w:rPr>
          <w:rFonts w:asciiTheme="minorHAnsi" w:hAnsiTheme="minorHAnsi" w:cstheme="minorHAnsi"/>
          <w:sz w:val="22"/>
        </w:rPr>
      </w:pPr>
      <w:r>
        <w:rPr>
          <w:rFonts w:asciiTheme="minorHAnsi" w:hAnsiTheme="minorHAnsi" w:cstheme="minorHAnsi"/>
          <w:sz w:val="22"/>
        </w:rPr>
        <w:t>Tabella 10</w:t>
      </w:r>
      <w:r w:rsidR="003B4F28" w:rsidRPr="00464CDA">
        <w:rPr>
          <w:rFonts w:asciiTheme="minorHAnsi" w:hAnsiTheme="minorHAnsi" w:cstheme="minorHAnsi"/>
          <w:sz w:val="22"/>
        </w:rPr>
        <w:t xml:space="preserve"> </w:t>
      </w:r>
    </w:p>
    <w:tbl>
      <w:tblPr>
        <w:tblStyle w:val="TableGrid"/>
        <w:tblW w:w="9492" w:type="dxa"/>
        <w:tblInd w:w="70" w:type="dxa"/>
        <w:tblLayout w:type="fixed"/>
        <w:tblCellMar>
          <w:top w:w="103" w:type="dxa"/>
          <w:left w:w="79" w:type="dxa"/>
          <w:right w:w="19" w:type="dxa"/>
        </w:tblCellMar>
        <w:tblLook w:val="04A0" w:firstRow="1" w:lastRow="0" w:firstColumn="1" w:lastColumn="0" w:noHBand="0" w:noVBand="1"/>
      </w:tblPr>
      <w:tblGrid>
        <w:gridCol w:w="2671"/>
        <w:gridCol w:w="2895"/>
        <w:gridCol w:w="3926"/>
      </w:tblGrid>
      <w:tr w:rsidR="003B4F28" w:rsidRPr="00464CDA" w:rsidTr="00E9264A">
        <w:trPr>
          <w:trHeight w:val="419"/>
        </w:trPr>
        <w:tc>
          <w:tcPr>
            <w:tcW w:w="9492" w:type="dxa"/>
            <w:gridSpan w:val="3"/>
            <w:tcBorders>
              <w:top w:val="single" w:sz="4" w:space="0" w:color="000000"/>
              <w:bottom w:val="single" w:sz="32" w:space="0" w:color="FFFFFF"/>
              <w:right w:val="single" w:sz="4" w:space="0" w:color="000000"/>
            </w:tcBorders>
            <w:shd w:val="clear" w:color="auto" w:fill="DEEAF6"/>
          </w:tcPr>
          <w:p w:rsidR="0053240E" w:rsidRPr="00464CDA" w:rsidRDefault="0053240E" w:rsidP="0053240E">
            <w:pPr>
              <w:ind w:left="0" w:firstLine="0"/>
              <w:rPr>
                <w:rFonts w:asciiTheme="minorHAnsi" w:hAnsiTheme="minorHAnsi" w:cstheme="minorHAnsi"/>
                <w:sz w:val="22"/>
              </w:rPr>
            </w:pPr>
            <w:r>
              <w:rPr>
                <w:rFonts w:asciiTheme="minorHAnsi" w:hAnsiTheme="minorHAnsi" w:cstheme="minorHAnsi"/>
                <w:sz w:val="22"/>
              </w:rPr>
              <w:t xml:space="preserve">Attività complementari di educazione fisica </w:t>
            </w:r>
            <w:r w:rsidRPr="00464CDA">
              <w:rPr>
                <w:rFonts w:asciiTheme="minorHAnsi" w:hAnsiTheme="minorHAnsi" w:cstheme="minorHAnsi"/>
                <w:sz w:val="22"/>
              </w:rPr>
              <w:t xml:space="preserve"> </w:t>
            </w:r>
          </w:p>
          <w:p w:rsidR="003B4F28" w:rsidRPr="00464CDA" w:rsidRDefault="003B4F28" w:rsidP="00E9264A">
            <w:pPr>
              <w:ind w:left="0" w:firstLine="0"/>
              <w:rPr>
                <w:rFonts w:asciiTheme="minorHAnsi" w:hAnsiTheme="minorHAnsi" w:cstheme="minorHAnsi"/>
                <w:sz w:val="22"/>
              </w:rPr>
            </w:pPr>
          </w:p>
        </w:tc>
      </w:tr>
      <w:tr w:rsidR="003B4F28" w:rsidRPr="00464CDA" w:rsidTr="00E9264A">
        <w:trPr>
          <w:trHeight w:val="417"/>
        </w:trPr>
        <w:tc>
          <w:tcPr>
            <w:tcW w:w="2671" w:type="dxa"/>
            <w:tcBorders>
              <w:top w:val="single" w:sz="32" w:space="0" w:color="FFFFFF"/>
              <w:left w:val="single" w:sz="4" w:space="0" w:color="000000"/>
              <w:bottom w:val="single" w:sz="4" w:space="0" w:color="000000"/>
              <w:right w:val="single" w:sz="4" w:space="0" w:color="000000"/>
            </w:tcBorders>
          </w:tcPr>
          <w:p w:rsidR="003B4F28" w:rsidRPr="00464CDA" w:rsidRDefault="003B4F28" w:rsidP="00E9264A">
            <w:pPr>
              <w:ind w:left="0" w:firstLine="0"/>
              <w:rPr>
                <w:rFonts w:asciiTheme="minorHAnsi" w:hAnsiTheme="minorHAnsi" w:cstheme="minorHAnsi"/>
                <w:sz w:val="22"/>
              </w:rPr>
            </w:pPr>
            <w:r w:rsidRPr="00464CDA">
              <w:rPr>
                <w:rFonts w:asciiTheme="minorHAnsi" w:eastAsia="Garamond" w:hAnsiTheme="minorHAnsi" w:cstheme="minorHAnsi"/>
                <w:sz w:val="22"/>
              </w:rPr>
              <w:t xml:space="preserve">Economie </w:t>
            </w:r>
            <w:r w:rsidRPr="00464CDA">
              <w:rPr>
                <w:rFonts w:asciiTheme="minorHAnsi" w:hAnsiTheme="minorHAnsi" w:cstheme="minorHAnsi"/>
                <w:sz w:val="22"/>
              </w:rPr>
              <w:t xml:space="preserve"> </w:t>
            </w:r>
          </w:p>
        </w:tc>
        <w:tc>
          <w:tcPr>
            <w:tcW w:w="2895" w:type="dxa"/>
            <w:tcBorders>
              <w:top w:val="single" w:sz="32" w:space="0" w:color="FFFFFF"/>
              <w:left w:val="single" w:sz="4" w:space="0" w:color="000000"/>
              <w:bottom w:val="single" w:sz="4" w:space="0" w:color="000000"/>
              <w:right w:val="single" w:sz="4" w:space="0" w:color="000000"/>
            </w:tcBorders>
          </w:tcPr>
          <w:p w:rsidR="003B4F28" w:rsidRPr="00464CDA" w:rsidRDefault="003B4F28" w:rsidP="00E9264A">
            <w:pPr>
              <w:ind w:left="0" w:firstLine="0"/>
              <w:rPr>
                <w:rFonts w:asciiTheme="minorHAnsi" w:hAnsiTheme="minorHAnsi" w:cstheme="minorHAnsi"/>
                <w:sz w:val="22"/>
              </w:rPr>
            </w:pPr>
            <w:r w:rsidRPr="00464CDA">
              <w:rPr>
                <w:rFonts w:asciiTheme="minorHAnsi" w:eastAsia="Garamond" w:hAnsiTheme="minorHAnsi" w:cstheme="minorHAnsi"/>
                <w:sz w:val="22"/>
              </w:rPr>
              <w:t>Assegnazioni 2023/2024</w:t>
            </w:r>
          </w:p>
        </w:tc>
        <w:tc>
          <w:tcPr>
            <w:tcW w:w="3926" w:type="dxa"/>
            <w:tcBorders>
              <w:top w:val="single" w:sz="32" w:space="0" w:color="FFFFFF"/>
              <w:left w:val="single" w:sz="4" w:space="0" w:color="000000"/>
              <w:bottom w:val="single" w:sz="4" w:space="0" w:color="000000"/>
              <w:right w:val="single" w:sz="4" w:space="0" w:color="000000"/>
            </w:tcBorders>
          </w:tcPr>
          <w:p w:rsidR="003B4F28" w:rsidRPr="00464CDA" w:rsidRDefault="003B4F28" w:rsidP="00E9264A">
            <w:pPr>
              <w:ind w:left="0" w:firstLine="0"/>
              <w:rPr>
                <w:rFonts w:asciiTheme="minorHAnsi" w:hAnsiTheme="minorHAnsi" w:cstheme="minorHAnsi"/>
                <w:sz w:val="22"/>
              </w:rPr>
            </w:pPr>
            <w:r w:rsidRPr="00464CDA">
              <w:rPr>
                <w:rFonts w:asciiTheme="minorHAnsi" w:eastAsia="Garamond" w:hAnsiTheme="minorHAnsi" w:cstheme="minorHAnsi"/>
                <w:sz w:val="22"/>
              </w:rPr>
              <w:t xml:space="preserve">Totale </w:t>
            </w:r>
          </w:p>
        </w:tc>
      </w:tr>
      <w:tr w:rsidR="003B4F28" w:rsidRPr="00464CDA" w:rsidTr="00E9264A">
        <w:trPr>
          <w:trHeight w:val="493"/>
        </w:trPr>
        <w:tc>
          <w:tcPr>
            <w:tcW w:w="2671" w:type="dxa"/>
            <w:tcBorders>
              <w:top w:val="single" w:sz="4" w:space="0" w:color="000000"/>
              <w:left w:val="single" w:sz="4" w:space="0" w:color="000000"/>
              <w:bottom w:val="single" w:sz="4" w:space="0" w:color="000000"/>
              <w:right w:val="single" w:sz="4" w:space="0" w:color="000000"/>
            </w:tcBorders>
          </w:tcPr>
          <w:p w:rsidR="003B4F28" w:rsidRPr="00464CDA" w:rsidRDefault="003B4F28" w:rsidP="00E9264A">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3B4F28" w:rsidRPr="00464CDA" w:rsidRDefault="003B4F28" w:rsidP="0031239C">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r w:rsidR="0031239C">
              <w:rPr>
                <w:rFonts w:asciiTheme="minorHAnsi" w:eastAsia="Garamond" w:hAnsiTheme="minorHAnsi" w:cstheme="minorHAnsi"/>
                <w:sz w:val="22"/>
              </w:rPr>
              <w:t>1.538,39</w:t>
            </w:r>
            <w:r w:rsidRPr="00464CDA">
              <w:rPr>
                <w:rFonts w:asciiTheme="minorHAnsi" w:hAnsiTheme="minorHAnsi" w:cstheme="minorHAnsi"/>
                <w:sz w:val="22"/>
              </w:rPr>
              <w:t xml:space="preserve"> </w:t>
            </w:r>
          </w:p>
        </w:tc>
        <w:tc>
          <w:tcPr>
            <w:tcW w:w="3926" w:type="dxa"/>
            <w:tcBorders>
              <w:top w:val="single" w:sz="4" w:space="0" w:color="000000"/>
              <w:left w:val="single" w:sz="4" w:space="0" w:color="000000"/>
              <w:bottom w:val="single" w:sz="4" w:space="0" w:color="000000"/>
              <w:right w:val="single" w:sz="4" w:space="0" w:color="000000"/>
            </w:tcBorders>
          </w:tcPr>
          <w:p w:rsidR="003B4F28" w:rsidRPr="00464CDA" w:rsidRDefault="003B4F28" w:rsidP="0031239C">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r w:rsidR="0031239C">
              <w:rPr>
                <w:rFonts w:asciiTheme="minorHAnsi" w:eastAsia="Garamond" w:hAnsiTheme="minorHAnsi" w:cstheme="minorHAnsi"/>
                <w:sz w:val="22"/>
              </w:rPr>
              <w:t>1.538,39</w:t>
            </w:r>
          </w:p>
        </w:tc>
      </w:tr>
    </w:tbl>
    <w:p w:rsidR="003B4F28" w:rsidRPr="00464CDA" w:rsidRDefault="003B4F28" w:rsidP="0043331B">
      <w:pPr>
        <w:ind w:left="0" w:firstLine="0"/>
        <w:rPr>
          <w:rFonts w:asciiTheme="minorHAnsi" w:hAnsiTheme="minorHAnsi" w:cstheme="minorHAnsi"/>
          <w:sz w:val="22"/>
        </w:rPr>
      </w:pP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r w:rsidR="008A35C9" w:rsidRPr="00464CDA">
        <w:rPr>
          <w:rFonts w:asciiTheme="minorHAnsi" w:hAnsiTheme="minorHAnsi" w:cstheme="minorHAnsi"/>
          <w:sz w:val="22"/>
        </w:rPr>
        <w:t>Le economie vengono utilizzate per compensare le attività ove già svolte. Le assegnazioni relative all’anno scolastico in corso ed eventuali residui verranno utilizzate/i in base al numero di alunni destinatari di</w:t>
      </w:r>
      <w:r w:rsidR="00E31986" w:rsidRPr="00464CDA">
        <w:rPr>
          <w:rFonts w:asciiTheme="minorHAnsi" w:hAnsiTheme="minorHAnsi" w:cstheme="minorHAnsi"/>
          <w:sz w:val="22"/>
        </w:rPr>
        <w:t xml:space="preserve"> attività progettuale specifici </w:t>
      </w:r>
      <w:r w:rsidR="008A35C9" w:rsidRPr="00464CDA">
        <w:rPr>
          <w:rFonts w:asciiTheme="minorHAnsi" w:hAnsiTheme="minorHAnsi" w:cstheme="minorHAnsi"/>
          <w:sz w:val="22"/>
        </w:rPr>
        <w:t>(contrasto alla dispersione). I docenti manifesteranno la loro disponibilità ad effettuare ore aggiuntive e successivamente si organizzeranno i gruppi di alunni destinatari delle azioni.</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TITOLO III PERSONALE ATA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9F2CAD" w:rsidP="0043331B">
      <w:pPr>
        <w:ind w:left="0" w:firstLine="0"/>
        <w:rPr>
          <w:rFonts w:asciiTheme="minorHAnsi" w:hAnsiTheme="minorHAnsi" w:cstheme="minorHAnsi"/>
          <w:sz w:val="22"/>
        </w:rPr>
      </w:pPr>
      <w:r>
        <w:rPr>
          <w:rFonts w:asciiTheme="minorHAnsi" w:hAnsiTheme="minorHAnsi" w:cstheme="minorHAnsi"/>
          <w:sz w:val="22"/>
        </w:rPr>
        <w:t>Art.12</w:t>
      </w:r>
      <w:bookmarkStart w:id="0" w:name="_GoBack"/>
      <w:bookmarkEnd w:id="0"/>
      <w:r w:rsidR="007A4359" w:rsidRPr="00464CDA">
        <w:rPr>
          <w:rFonts w:asciiTheme="minorHAnsi" w:hAnsiTheme="minorHAnsi" w:cstheme="minorHAnsi"/>
          <w:sz w:val="22"/>
        </w:rPr>
        <w:t xml:space="preserve"> - Incarichi specifici del personale ATA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A07065" w:rsidRDefault="007A4359" w:rsidP="0043331B">
      <w:pPr>
        <w:ind w:left="0" w:firstLine="0"/>
        <w:rPr>
          <w:rFonts w:asciiTheme="minorHAnsi" w:hAnsiTheme="minorHAnsi" w:cstheme="minorHAnsi"/>
          <w:b/>
          <w:sz w:val="22"/>
        </w:rPr>
      </w:pPr>
      <w:r w:rsidRPr="00464CDA">
        <w:rPr>
          <w:rFonts w:asciiTheme="minorHAnsi" w:hAnsiTheme="minorHAnsi" w:cstheme="minorHAnsi"/>
          <w:sz w:val="22"/>
        </w:rPr>
        <w:t>Ai sensi dell’art. 47/62 del CCNL 29/11/2007 sulla base dei fabbisogni rilevati nel PTOF e nel piano annuale delle attività per l’anno scolastico 2023/2024 è definito il seguente piano di utilizzazione dei fondi relativi agli incarichi specifici del personale ATA (n.1 Assistente amministrativo e 3 Collaboratori scolastici beneficiano della prima posizione economica) pari ad un importo complessivo contrattuale lordo dipendente per l’anno scolastico 2022/2023 di € 2.953,07</w:t>
      </w:r>
      <w:r w:rsidR="0060516D">
        <w:rPr>
          <w:rFonts w:asciiTheme="minorHAnsi" w:hAnsiTheme="minorHAnsi" w:cstheme="minorHAnsi"/>
          <w:sz w:val="22"/>
        </w:rPr>
        <w:t xml:space="preserve"> </w:t>
      </w:r>
      <w:r w:rsidRPr="00464CDA">
        <w:rPr>
          <w:rFonts w:asciiTheme="minorHAnsi" w:hAnsiTheme="minorHAnsi" w:cstheme="minorHAnsi"/>
          <w:sz w:val="22"/>
        </w:rPr>
        <w:t xml:space="preserve">+ € 136,00 economie a.s.2022/2023 + € 2.000,00 pari ad </w:t>
      </w:r>
      <w:r w:rsidRPr="00A07065">
        <w:rPr>
          <w:rFonts w:asciiTheme="minorHAnsi" w:hAnsiTheme="minorHAnsi" w:cstheme="minorHAnsi"/>
          <w:b/>
          <w:sz w:val="22"/>
        </w:rPr>
        <w:t>un totale di € 5.089,07</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Tabella 11 </w:t>
      </w:r>
    </w:p>
    <w:tbl>
      <w:tblPr>
        <w:tblStyle w:val="TableGrid"/>
        <w:tblW w:w="9621" w:type="dxa"/>
        <w:tblInd w:w="7" w:type="dxa"/>
        <w:tblLayout w:type="fixed"/>
        <w:tblCellMar>
          <w:top w:w="57" w:type="dxa"/>
          <w:left w:w="79" w:type="dxa"/>
          <w:right w:w="17" w:type="dxa"/>
        </w:tblCellMar>
        <w:tblLook w:val="04A0" w:firstRow="1" w:lastRow="0" w:firstColumn="1" w:lastColumn="0" w:noHBand="0" w:noVBand="1"/>
      </w:tblPr>
      <w:tblGrid>
        <w:gridCol w:w="2360"/>
        <w:gridCol w:w="989"/>
        <w:gridCol w:w="1655"/>
        <w:gridCol w:w="3120"/>
        <w:gridCol w:w="1497"/>
      </w:tblGrid>
      <w:tr w:rsidR="00647E8C" w:rsidRPr="00464CDA">
        <w:trPr>
          <w:trHeight w:val="647"/>
        </w:trPr>
        <w:tc>
          <w:tcPr>
            <w:tcW w:w="2360" w:type="dxa"/>
            <w:tcBorders>
              <w:top w:val="single" w:sz="4" w:space="0" w:color="000000"/>
              <w:left w:val="single" w:sz="4" w:space="0" w:color="000000"/>
              <w:bottom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989" w:type="dxa"/>
            <w:tcBorders>
              <w:top w:val="single" w:sz="4" w:space="0" w:color="000000"/>
              <w:bottom w:val="single" w:sz="4" w:space="0" w:color="000000"/>
              <w:right w:val="single" w:sz="4" w:space="0" w:color="000000"/>
            </w:tcBorders>
            <w:shd w:val="clear" w:color="auto" w:fill="DEEAF6"/>
          </w:tcPr>
          <w:p w:rsidR="00647E8C" w:rsidRPr="00464CDA" w:rsidRDefault="00647E8C" w:rsidP="0043331B">
            <w:pPr>
              <w:ind w:left="0" w:firstLine="0"/>
              <w:rPr>
                <w:rFonts w:asciiTheme="minorHAnsi" w:hAnsiTheme="minorHAnsi" w:cstheme="minorHAnsi"/>
                <w:sz w:val="22"/>
              </w:rPr>
            </w:pPr>
          </w:p>
        </w:tc>
        <w:tc>
          <w:tcPr>
            <w:tcW w:w="1655"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Organico ATA</w:t>
            </w:r>
            <w:r w:rsidRPr="00464CDA">
              <w:rPr>
                <w:rFonts w:asciiTheme="minorHAnsi" w:hAnsiTheme="minorHAnsi" w:cstheme="minorHAnsi"/>
                <w:sz w:val="22"/>
              </w:rP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Personale titolare di incarico specifico</w:t>
            </w:r>
            <w:r w:rsidRPr="00464CDA">
              <w:rPr>
                <w:rFonts w:asciiTheme="minorHAnsi" w:hAnsiTheme="minorHAnsi" w:cstheme="minorHAnsi"/>
                <w:sz w:val="22"/>
              </w:rPr>
              <w:t xml:space="preserve"> </w:t>
            </w:r>
          </w:p>
        </w:tc>
        <w:tc>
          <w:tcPr>
            <w:tcW w:w="149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L.D.</w:t>
            </w:r>
            <w:r w:rsidRPr="00464CDA">
              <w:rPr>
                <w:rFonts w:asciiTheme="minorHAnsi" w:hAnsiTheme="minorHAnsi" w:cstheme="minorHAnsi"/>
                <w:sz w:val="22"/>
              </w:rPr>
              <w:t xml:space="preserve"> </w:t>
            </w:r>
          </w:p>
        </w:tc>
      </w:tr>
      <w:tr w:rsidR="00647E8C" w:rsidRPr="00464CDA">
        <w:trPr>
          <w:trHeight w:val="740"/>
        </w:trPr>
        <w:tc>
          <w:tcPr>
            <w:tcW w:w="2360"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Assistenti </w:t>
            </w:r>
          </w:p>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Amministrativi</w:t>
            </w:r>
            <w:r w:rsidRPr="00464CDA">
              <w:rPr>
                <w:rFonts w:asciiTheme="minorHAnsi" w:hAnsiTheme="minorHAnsi" w:cstheme="minorHAnsi"/>
                <w:sz w:val="22"/>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40%</w:t>
            </w:r>
            <w:r w:rsidRPr="00464CDA">
              <w:rPr>
                <w:rFonts w:asciiTheme="minorHAnsi" w:hAnsiTheme="minorHAnsi" w:cstheme="minorHAnsi"/>
                <w:sz w:val="22"/>
              </w:rPr>
              <w:t xml:space="preserve"> </w:t>
            </w:r>
          </w:p>
        </w:tc>
        <w:tc>
          <w:tcPr>
            <w:tcW w:w="165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n. 7</w:t>
            </w:r>
          </w:p>
        </w:tc>
        <w:tc>
          <w:tcPr>
            <w:tcW w:w="3120"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n. 5  unità</w:t>
            </w:r>
            <w:r w:rsidRPr="00464CDA">
              <w:rPr>
                <w:rFonts w:asciiTheme="minorHAnsi" w:hAnsiTheme="minorHAnsi" w:cstheme="minorHAnsi"/>
                <w:sz w:val="22"/>
              </w:rPr>
              <w:t xml:space="preserve"> (1 condiviso)</w:t>
            </w:r>
          </w:p>
        </w:tc>
        <w:tc>
          <w:tcPr>
            <w:tcW w:w="1497"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697005">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r w:rsidR="00697005">
              <w:rPr>
                <w:rFonts w:asciiTheme="minorHAnsi" w:eastAsia="Garamond" w:hAnsiTheme="minorHAnsi" w:cstheme="minorHAnsi"/>
                <w:sz w:val="22"/>
              </w:rPr>
              <w:t>2.035,63</w:t>
            </w:r>
          </w:p>
        </w:tc>
      </w:tr>
      <w:tr w:rsidR="00647E8C" w:rsidRPr="00464CDA">
        <w:trPr>
          <w:trHeight w:val="1304"/>
        </w:trPr>
        <w:tc>
          <w:tcPr>
            <w:tcW w:w="2360"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Collaboratori Scolastici</w:t>
            </w:r>
            <w:r w:rsidRPr="00464CDA">
              <w:rPr>
                <w:rFonts w:asciiTheme="minorHAnsi" w:hAnsiTheme="minorHAnsi" w:cstheme="minorHAnsi"/>
                <w:sz w:val="22"/>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60%</w:t>
            </w:r>
            <w:r w:rsidRPr="00464CDA">
              <w:rPr>
                <w:rFonts w:asciiTheme="minorHAnsi" w:hAnsiTheme="minorHAnsi" w:cstheme="minorHAnsi"/>
                <w:sz w:val="22"/>
              </w:rPr>
              <w:t xml:space="preserve"> </w:t>
            </w:r>
          </w:p>
        </w:tc>
        <w:tc>
          <w:tcPr>
            <w:tcW w:w="1655"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n. 26 di cui: </w:t>
            </w:r>
            <w:r w:rsidRPr="00464CDA">
              <w:rPr>
                <w:rFonts w:asciiTheme="minorHAnsi" w:eastAsia="Arial" w:hAnsiTheme="minorHAnsi" w:cstheme="minorHAnsi"/>
                <w:sz w:val="22"/>
              </w:rPr>
              <w:t xml:space="preserve">- 19 </w:t>
            </w:r>
            <w:r w:rsidRPr="00464CDA">
              <w:rPr>
                <w:rFonts w:asciiTheme="minorHAnsi" w:eastAsia="Garamond" w:hAnsiTheme="minorHAnsi" w:cstheme="minorHAnsi"/>
                <w:sz w:val="22"/>
              </w:rPr>
              <w:t xml:space="preserve">a 36 ore </w:t>
            </w:r>
          </w:p>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3 a 18 h </w:t>
            </w:r>
          </w:p>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1 a 12 h </w:t>
            </w:r>
          </w:p>
        </w:tc>
        <w:tc>
          <w:tcPr>
            <w:tcW w:w="3120"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p>
          <w:p w:rsidR="00647E8C" w:rsidRPr="00464CDA" w:rsidRDefault="007A4359" w:rsidP="00CF4D4B">
            <w:pPr>
              <w:ind w:left="0" w:firstLine="0"/>
              <w:rPr>
                <w:rFonts w:asciiTheme="minorHAnsi" w:hAnsiTheme="minorHAnsi" w:cstheme="minorHAnsi"/>
                <w:sz w:val="22"/>
              </w:rPr>
            </w:pPr>
            <w:r w:rsidRPr="00464CDA">
              <w:rPr>
                <w:rFonts w:asciiTheme="minorHAnsi" w:eastAsia="Garamond" w:hAnsiTheme="minorHAnsi" w:cstheme="minorHAnsi"/>
                <w:sz w:val="22"/>
              </w:rPr>
              <w:t xml:space="preserve">n. 16 </w:t>
            </w:r>
          </w:p>
        </w:tc>
        <w:tc>
          <w:tcPr>
            <w:tcW w:w="1497"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p>
          <w:p w:rsidR="00647E8C" w:rsidRPr="00464CDA" w:rsidRDefault="007A4359" w:rsidP="00697005">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r w:rsidR="00697005">
              <w:rPr>
                <w:rFonts w:asciiTheme="minorHAnsi" w:eastAsia="Garamond" w:hAnsiTheme="minorHAnsi" w:cstheme="minorHAnsi"/>
                <w:sz w:val="22"/>
              </w:rPr>
              <w:t>3.053,44</w:t>
            </w:r>
            <w:r w:rsidRPr="00464CDA">
              <w:rPr>
                <w:rFonts w:asciiTheme="minorHAnsi" w:hAnsiTheme="minorHAnsi" w:cstheme="minorHAnsi"/>
                <w:sz w:val="22"/>
              </w:rPr>
              <w:t xml:space="preserve"> </w:t>
            </w:r>
          </w:p>
        </w:tc>
      </w:tr>
    </w:tbl>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Su proposta del DSGA, il Dirigente stabilisce il numero e la natura degli incarichi specifici (unità di personale che non ha conseguito la formazione di cui all’art.7 CCNL 2004/2005) da attivare nell’istituzione scolastica al personale Assistente Amministrativo e Collaboratore Scolastico non beneficiario della prima posizione economica.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r w:rsidRPr="00464CDA">
        <w:rPr>
          <w:rFonts w:asciiTheme="minorHAnsi" w:hAnsiTheme="minorHAnsi" w:cstheme="minorHAnsi"/>
          <w:sz w:val="22"/>
        </w:rPr>
        <w:tab/>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Tabella 12 </w:t>
      </w:r>
    </w:p>
    <w:tbl>
      <w:tblPr>
        <w:tblStyle w:val="TableGrid"/>
        <w:tblW w:w="9753" w:type="dxa"/>
        <w:tblInd w:w="23" w:type="dxa"/>
        <w:tblLayout w:type="fixed"/>
        <w:tblCellMar>
          <w:top w:w="61" w:type="dxa"/>
          <w:left w:w="79" w:type="dxa"/>
          <w:right w:w="18" w:type="dxa"/>
        </w:tblCellMar>
        <w:tblLook w:val="04A0" w:firstRow="1" w:lastRow="0" w:firstColumn="1" w:lastColumn="0" w:noHBand="0" w:noVBand="1"/>
      </w:tblPr>
      <w:tblGrid>
        <w:gridCol w:w="4980"/>
        <w:gridCol w:w="1102"/>
        <w:gridCol w:w="2222"/>
        <w:gridCol w:w="1449"/>
      </w:tblGrid>
      <w:tr w:rsidR="00647E8C" w:rsidRPr="00464CDA" w:rsidTr="00AC6241">
        <w:trPr>
          <w:trHeight w:val="448"/>
        </w:trPr>
        <w:tc>
          <w:tcPr>
            <w:tcW w:w="4980" w:type="dxa"/>
            <w:tcBorders>
              <w:top w:val="single" w:sz="4" w:space="0" w:color="000000"/>
              <w:left w:val="single" w:sz="4" w:space="0" w:color="000000"/>
              <w:bottom w:val="double" w:sz="32" w:space="0" w:color="DEEAF6"/>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Tipo di incarico</w:t>
            </w:r>
            <w:r w:rsidRPr="00464CDA">
              <w:rPr>
                <w:rFonts w:asciiTheme="minorHAnsi" w:hAnsiTheme="minorHAnsi" w:cstheme="minorHAnsi"/>
                <w:sz w:val="22"/>
              </w:rPr>
              <w:t xml:space="preserve"> </w:t>
            </w:r>
          </w:p>
        </w:tc>
        <w:tc>
          <w:tcPr>
            <w:tcW w:w="1102" w:type="dxa"/>
            <w:tcBorders>
              <w:top w:val="single" w:sz="4" w:space="0" w:color="000000"/>
              <w:left w:val="single" w:sz="4" w:space="0" w:color="000000"/>
              <w:bottom w:val="double" w:sz="32" w:space="0" w:color="DEEAF6"/>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N.</w:t>
            </w:r>
            <w:r w:rsidRPr="00464CDA">
              <w:rPr>
                <w:rFonts w:asciiTheme="minorHAnsi" w:hAnsiTheme="minorHAnsi" w:cstheme="minorHAnsi"/>
                <w:sz w:val="22"/>
              </w:rPr>
              <w:t xml:space="preserve"> </w:t>
            </w:r>
            <w:r w:rsidR="00E86EB7">
              <w:rPr>
                <w:rFonts w:asciiTheme="minorHAnsi" w:hAnsiTheme="minorHAnsi" w:cstheme="minorHAnsi"/>
                <w:sz w:val="22"/>
              </w:rPr>
              <w:t xml:space="preserve"> 3</w:t>
            </w:r>
          </w:p>
        </w:tc>
        <w:tc>
          <w:tcPr>
            <w:tcW w:w="2222" w:type="dxa"/>
            <w:tcBorders>
              <w:top w:val="single" w:sz="4" w:space="0" w:color="000000"/>
              <w:left w:val="single" w:sz="4" w:space="0" w:color="000000"/>
              <w:bottom w:val="double" w:sz="32" w:space="0" w:color="DEEAF6"/>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L.D. </w:t>
            </w:r>
            <w:r w:rsidRPr="00464CDA">
              <w:rPr>
                <w:rFonts w:asciiTheme="minorHAnsi" w:hAnsiTheme="minorHAnsi" w:cstheme="minorHAnsi"/>
                <w:sz w:val="22"/>
              </w:rPr>
              <w:t xml:space="preserve"> </w:t>
            </w:r>
          </w:p>
        </w:tc>
        <w:tc>
          <w:tcPr>
            <w:tcW w:w="1449" w:type="dxa"/>
            <w:tcBorders>
              <w:top w:val="single" w:sz="4" w:space="0" w:color="000000"/>
              <w:bottom w:val="double" w:sz="32" w:space="0" w:color="DEEAF6"/>
              <w:right w:val="single" w:sz="4" w:space="0" w:color="000000"/>
            </w:tcBorders>
            <w:shd w:val="clear" w:color="auto" w:fill="DEEAF6"/>
          </w:tcPr>
          <w:p w:rsidR="00647E8C" w:rsidRPr="00464CDA" w:rsidRDefault="00647E8C" w:rsidP="0043331B">
            <w:pPr>
              <w:ind w:left="0" w:firstLine="0"/>
              <w:rPr>
                <w:rFonts w:asciiTheme="minorHAnsi" w:hAnsiTheme="minorHAnsi" w:cstheme="minorHAnsi"/>
                <w:sz w:val="22"/>
              </w:rPr>
            </w:pPr>
          </w:p>
        </w:tc>
      </w:tr>
      <w:tr w:rsidR="00647E8C" w:rsidRPr="00464CDA" w:rsidTr="00AC6241">
        <w:trPr>
          <w:trHeight w:val="439"/>
        </w:trPr>
        <w:tc>
          <w:tcPr>
            <w:tcW w:w="4980" w:type="dxa"/>
            <w:tcBorders>
              <w:top w:val="double" w:sz="32" w:space="0" w:color="DEEAF6"/>
              <w:left w:val="single" w:sz="4" w:space="0" w:color="000000"/>
              <w:bottom w:val="single" w:sz="4" w:space="0" w:color="000000"/>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Assistenti Amministrativi</w:t>
            </w:r>
            <w:r w:rsidRPr="00464CDA">
              <w:rPr>
                <w:rFonts w:asciiTheme="minorHAnsi" w:hAnsiTheme="minorHAnsi" w:cstheme="minorHAnsi"/>
                <w:sz w:val="22"/>
              </w:rPr>
              <w:t xml:space="preserve"> </w:t>
            </w:r>
          </w:p>
        </w:tc>
        <w:tc>
          <w:tcPr>
            <w:tcW w:w="1102" w:type="dxa"/>
            <w:tcBorders>
              <w:top w:val="double" w:sz="32" w:space="0" w:color="DEEAF6"/>
              <w:left w:val="single" w:sz="4" w:space="0" w:color="000000"/>
              <w:bottom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2222" w:type="dxa"/>
            <w:tcBorders>
              <w:top w:val="double" w:sz="32" w:space="0" w:color="DEEAF6"/>
              <w:bottom w:val="single" w:sz="4" w:space="0" w:color="000000"/>
            </w:tcBorders>
            <w:shd w:val="clear" w:color="auto" w:fill="DEEAF6"/>
          </w:tcPr>
          <w:p w:rsidR="00647E8C" w:rsidRPr="00464CDA" w:rsidRDefault="00647E8C" w:rsidP="0043331B">
            <w:pPr>
              <w:ind w:left="0" w:firstLine="0"/>
              <w:rPr>
                <w:rFonts w:asciiTheme="minorHAnsi" w:hAnsiTheme="minorHAnsi" w:cstheme="minorHAnsi"/>
                <w:sz w:val="22"/>
              </w:rPr>
            </w:pPr>
          </w:p>
        </w:tc>
        <w:tc>
          <w:tcPr>
            <w:tcW w:w="1449" w:type="dxa"/>
            <w:tcBorders>
              <w:top w:val="double" w:sz="32" w:space="0" w:color="DEEAF6"/>
              <w:bottom w:val="single" w:sz="4" w:space="0" w:color="000000"/>
              <w:right w:val="single" w:sz="4" w:space="0" w:color="000000"/>
            </w:tcBorders>
            <w:shd w:val="clear" w:color="auto" w:fill="DEEAF6"/>
          </w:tcPr>
          <w:p w:rsidR="00647E8C" w:rsidRPr="00464CDA" w:rsidRDefault="00647E8C" w:rsidP="0043331B">
            <w:pPr>
              <w:ind w:left="0" w:firstLine="0"/>
              <w:rPr>
                <w:rFonts w:asciiTheme="minorHAnsi" w:hAnsiTheme="minorHAnsi" w:cstheme="minorHAnsi"/>
                <w:sz w:val="22"/>
              </w:rPr>
            </w:pPr>
          </w:p>
        </w:tc>
      </w:tr>
      <w:tr w:rsidR="00647E8C" w:rsidRPr="00464CDA" w:rsidTr="00AC6241">
        <w:trPr>
          <w:trHeight w:val="527"/>
        </w:trPr>
        <w:tc>
          <w:tcPr>
            <w:tcW w:w="4980"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Ufficio personale docente e </w:t>
            </w:r>
            <w:proofErr w:type="spellStart"/>
            <w:r w:rsidRPr="00464CDA">
              <w:rPr>
                <w:rFonts w:asciiTheme="minorHAnsi" w:eastAsia="Garamond" w:hAnsiTheme="minorHAnsi" w:cstheme="minorHAnsi"/>
                <w:sz w:val="22"/>
              </w:rPr>
              <w:t>ata</w:t>
            </w:r>
            <w:proofErr w:type="spellEnd"/>
            <w:r w:rsidRPr="00464CDA">
              <w:rPr>
                <w:rFonts w:asciiTheme="minorHAnsi" w:eastAsia="Garamond" w:hAnsiTheme="minorHAnsi" w:cstheme="minorHAnsi"/>
                <w:sz w:val="22"/>
              </w:rPr>
              <w:t xml:space="preserve"> area carriera, INPS</w:t>
            </w:r>
            <w:r w:rsidRPr="00464CDA">
              <w:rPr>
                <w:rFonts w:asciiTheme="minorHAnsi" w:hAnsiTheme="minorHAnsi" w:cstheme="minorHAnsi"/>
                <w:sz w:val="22"/>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2222" w:type="dxa"/>
            <w:tcBorders>
              <w:top w:val="single" w:sz="4" w:space="0" w:color="000000"/>
              <w:left w:val="single" w:sz="4" w:space="0" w:color="000000"/>
              <w:bottom w:val="single" w:sz="4" w:space="0" w:color="000000"/>
            </w:tcBorders>
          </w:tcPr>
          <w:p w:rsidR="00647E8C" w:rsidRPr="00464CDA" w:rsidRDefault="00647E8C" w:rsidP="0043331B">
            <w:pPr>
              <w:ind w:left="0" w:firstLine="0"/>
              <w:rPr>
                <w:rFonts w:asciiTheme="minorHAnsi" w:hAnsiTheme="minorHAnsi" w:cstheme="minorHAnsi"/>
                <w:sz w:val="22"/>
              </w:rPr>
            </w:pPr>
          </w:p>
        </w:tc>
        <w:tc>
          <w:tcPr>
            <w:tcW w:w="1449" w:type="dxa"/>
            <w:tcBorders>
              <w:top w:val="single" w:sz="4" w:space="0" w:color="000000"/>
              <w:bottom w:val="single" w:sz="4" w:space="0" w:color="000000"/>
              <w:right w:val="single" w:sz="4" w:space="0" w:color="000000"/>
            </w:tcBorders>
            <w:vAlign w:val="center"/>
          </w:tcPr>
          <w:p w:rsidR="00647E8C" w:rsidRPr="00464CDA" w:rsidRDefault="009C5E74" w:rsidP="0043331B">
            <w:pPr>
              <w:ind w:left="0" w:firstLine="0"/>
              <w:rPr>
                <w:rFonts w:asciiTheme="minorHAnsi" w:hAnsiTheme="minorHAnsi" w:cstheme="minorHAnsi"/>
                <w:sz w:val="22"/>
              </w:rPr>
            </w:pPr>
            <w:r>
              <w:rPr>
                <w:rFonts w:asciiTheme="minorHAnsi" w:hAnsiTheme="minorHAnsi" w:cstheme="minorHAnsi"/>
                <w:sz w:val="22"/>
              </w:rPr>
              <w:t>508,91</w:t>
            </w:r>
          </w:p>
        </w:tc>
      </w:tr>
      <w:tr w:rsidR="00647E8C" w:rsidRPr="00464CDA" w:rsidTr="00AC6241">
        <w:trPr>
          <w:trHeight w:val="449"/>
        </w:trPr>
        <w:tc>
          <w:tcPr>
            <w:tcW w:w="4980"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Ufficio alunni coordinamento area</w:t>
            </w:r>
            <w:r w:rsidRPr="00464CDA">
              <w:rPr>
                <w:rFonts w:asciiTheme="minorHAnsi" w:hAnsiTheme="minorHAnsi" w:cstheme="minorHAnsi"/>
                <w:sz w:val="22"/>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2222" w:type="dxa"/>
            <w:tcBorders>
              <w:top w:val="single" w:sz="4" w:space="0" w:color="000000"/>
              <w:left w:val="single" w:sz="4" w:space="0" w:color="000000"/>
              <w:bottom w:val="single" w:sz="4" w:space="0" w:color="000000"/>
            </w:tcBorders>
          </w:tcPr>
          <w:p w:rsidR="00647E8C" w:rsidRPr="00464CDA" w:rsidRDefault="00647E8C" w:rsidP="0043331B">
            <w:pPr>
              <w:ind w:left="0" w:firstLine="0"/>
              <w:rPr>
                <w:rFonts w:asciiTheme="minorHAnsi" w:hAnsiTheme="minorHAnsi" w:cstheme="minorHAnsi"/>
                <w:sz w:val="22"/>
              </w:rPr>
            </w:pPr>
          </w:p>
        </w:tc>
        <w:tc>
          <w:tcPr>
            <w:tcW w:w="1449" w:type="dxa"/>
            <w:tcBorders>
              <w:top w:val="single" w:sz="4" w:space="0" w:color="000000"/>
              <w:bottom w:val="single" w:sz="4" w:space="0" w:color="000000"/>
              <w:right w:val="single" w:sz="4" w:space="0" w:color="000000"/>
            </w:tcBorders>
          </w:tcPr>
          <w:p w:rsidR="00647E8C" w:rsidRPr="00464CDA" w:rsidRDefault="009C5E74" w:rsidP="0043331B">
            <w:pPr>
              <w:ind w:left="0" w:firstLine="0"/>
              <w:rPr>
                <w:rFonts w:asciiTheme="minorHAnsi" w:hAnsiTheme="minorHAnsi" w:cstheme="minorHAnsi"/>
                <w:sz w:val="22"/>
              </w:rPr>
            </w:pPr>
            <w:r>
              <w:rPr>
                <w:rFonts w:asciiTheme="minorHAnsi" w:hAnsiTheme="minorHAnsi" w:cstheme="minorHAnsi"/>
                <w:sz w:val="22"/>
              </w:rPr>
              <w:t>508,91</w:t>
            </w:r>
          </w:p>
        </w:tc>
      </w:tr>
      <w:tr w:rsidR="00420F60" w:rsidRPr="00464CDA" w:rsidTr="00AC6241">
        <w:trPr>
          <w:trHeight w:val="451"/>
        </w:trPr>
        <w:tc>
          <w:tcPr>
            <w:tcW w:w="4980" w:type="dxa"/>
            <w:tcBorders>
              <w:top w:val="single" w:sz="4" w:space="0" w:color="000000"/>
              <w:left w:val="single" w:sz="4" w:space="0" w:color="000000"/>
              <w:bottom w:val="single" w:sz="4" w:space="0" w:color="000000"/>
              <w:right w:val="single" w:sz="4" w:space="0" w:color="000000"/>
            </w:tcBorders>
          </w:tcPr>
          <w:p w:rsidR="00420F60" w:rsidRPr="00464CDA" w:rsidRDefault="00420F60" w:rsidP="0043331B">
            <w:pPr>
              <w:ind w:left="0" w:firstLine="0"/>
              <w:rPr>
                <w:rFonts w:asciiTheme="minorHAnsi" w:eastAsia="Garamond" w:hAnsiTheme="minorHAnsi" w:cstheme="minorHAnsi"/>
                <w:sz w:val="22"/>
              </w:rPr>
            </w:pPr>
            <w:r>
              <w:rPr>
                <w:rFonts w:asciiTheme="minorHAnsi" w:eastAsia="Garamond" w:hAnsiTheme="minorHAnsi" w:cstheme="minorHAnsi"/>
                <w:sz w:val="22"/>
              </w:rPr>
              <w:t>Ufficio personale rinno</w:t>
            </w:r>
            <w:r w:rsidR="009C5E74">
              <w:rPr>
                <w:rFonts w:asciiTheme="minorHAnsi" w:eastAsia="Garamond" w:hAnsiTheme="minorHAnsi" w:cstheme="minorHAnsi"/>
                <w:sz w:val="22"/>
              </w:rPr>
              <w:t>vo</w:t>
            </w:r>
            <w:r>
              <w:rPr>
                <w:rFonts w:asciiTheme="minorHAnsi" w:eastAsia="Garamond" w:hAnsiTheme="minorHAnsi" w:cstheme="minorHAnsi"/>
                <w:sz w:val="22"/>
              </w:rPr>
              <w:t xml:space="preserve"> graduatorie ATA8Se rinviato vanno in  economia)</w:t>
            </w:r>
          </w:p>
        </w:tc>
        <w:tc>
          <w:tcPr>
            <w:tcW w:w="1102" w:type="dxa"/>
            <w:tcBorders>
              <w:top w:val="single" w:sz="4" w:space="0" w:color="000000"/>
              <w:left w:val="single" w:sz="4" w:space="0" w:color="000000"/>
              <w:bottom w:val="single" w:sz="4" w:space="0" w:color="000000"/>
              <w:right w:val="single" w:sz="4" w:space="0" w:color="000000"/>
            </w:tcBorders>
          </w:tcPr>
          <w:p w:rsidR="00420F60" w:rsidRPr="00464CDA" w:rsidRDefault="00420F60" w:rsidP="0043331B">
            <w:pPr>
              <w:ind w:left="0" w:firstLine="0"/>
              <w:rPr>
                <w:rFonts w:asciiTheme="minorHAnsi" w:eastAsia="Garamond" w:hAnsiTheme="minorHAnsi" w:cstheme="minorHAnsi"/>
                <w:sz w:val="22"/>
              </w:rPr>
            </w:pPr>
            <w:r>
              <w:rPr>
                <w:rFonts w:asciiTheme="minorHAnsi" w:eastAsia="Garamond" w:hAnsiTheme="minorHAnsi" w:cstheme="minorHAnsi"/>
                <w:sz w:val="22"/>
              </w:rPr>
              <w:t>2</w:t>
            </w:r>
          </w:p>
        </w:tc>
        <w:tc>
          <w:tcPr>
            <w:tcW w:w="2222" w:type="dxa"/>
            <w:tcBorders>
              <w:top w:val="single" w:sz="4" w:space="0" w:color="000000"/>
              <w:left w:val="single" w:sz="4" w:space="0" w:color="000000"/>
              <w:bottom w:val="single" w:sz="4" w:space="0" w:color="000000"/>
            </w:tcBorders>
          </w:tcPr>
          <w:p w:rsidR="00420F60" w:rsidRPr="00464CDA" w:rsidRDefault="00420F60" w:rsidP="0043331B">
            <w:pPr>
              <w:ind w:left="0" w:firstLine="0"/>
              <w:rPr>
                <w:rFonts w:asciiTheme="minorHAnsi" w:hAnsiTheme="minorHAnsi" w:cstheme="minorHAnsi"/>
                <w:sz w:val="22"/>
              </w:rPr>
            </w:pPr>
          </w:p>
        </w:tc>
        <w:tc>
          <w:tcPr>
            <w:tcW w:w="1449" w:type="dxa"/>
            <w:tcBorders>
              <w:top w:val="single" w:sz="4" w:space="0" w:color="000000"/>
              <w:bottom w:val="single" w:sz="4" w:space="0" w:color="000000"/>
              <w:right w:val="single" w:sz="4" w:space="0" w:color="000000"/>
            </w:tcBorders>
          </w:tcPr>
          <w:p w:rsidR="00420F60" w:rsidRDefault="009C5E74" w:rsidP="0043331B">
            <w:pPr>
              <w:ind w:left="0" w:firstLine="0"/>
              <w:rPr>
                <w:rFonts w:asciiTheme="minorHAnsi" w:hAnsiTheme="minorHAnsi" w:cstheme="minorHAnsi"/>
                <w:sz w:val="22"/>
              </w:rPr>
            </w:pPr>
            <w:r>
              <w:rPr>
                <w:rFonts w:asciiTheme="minorHAnsi" w:hAnsiTheme="minorHAnsi" w:cstheme="minorHAnsi"/>
                <w:sz w:val="22"/>
              </w:rPr>
              <w:t>508,90</w:t>
            </w:r>
          </w:p>
        </w:tc>
      </w:tr>
      <w:tr w:rsidR="00647E8C" w:rsidRPr="00464CDA" w:rsidTr="00AC6241">
        <w:trPr>
          <w:trHeight w:val="451"/>
        </w:trPr>
        <w:tc>
          <w:tcPr>
            <w:tcW w:w="4980"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Ufficio Acquisti/Contabilità </w:t>
            </w:r>
            <w:r w:rsidRPr="00464CDA">
              <w:rPr>
                <w:rFonts w:asciiTheme="minorHAnsi" w:hAnsiTheme="minorHAnsi" w:cstheme="minorHAnsi"/>
                <w:sz w:val="22"/>
              </w:rPr>
              <w:t xml:space="preserve">  per  nuovi adempimenti </w:t>
            </w:r>
          </w:p>
        </w:tc>
        <w:tc>
          <w:tcPr>
            <w:tcW w:w="1102"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2222" w:type="dxa"/>
            <w:tcBorders>
              <w:top w:val="single" w:sz="4" w:space="0" w:color="000000"/>
              <w:left w:val="single" w:sz="4" w:space="0" w:color="000000"/>
              <w:bottom w:val="single" w:sz="4" w:space="0" w:color="000000"/>
            </w:tcBorders>
          </w:tcPr>
          <w:p w:rsidR="00647E8C" w:rsidRPr="00464CDA" w:rsidRDefault="00647E8C" w:rsidP="0043331B">
            <w:pPr>
              <w:ind w:left="0" w:firstLine="0"/>
              <w:rPr>
                <w:rFonts w:asciiTheme="minorHAnsi" w:hAnsiTheme="minorHAnsi" w:cstheme="minorHAnsi"/>
                <w:sz w:val="22"/>
              </w:rPr>
            </w:pPr>
          </w:p>
        </w:tc>
        <w:tc>
          <w:tcPr>
            <w:tcW w:w="1449" w:type="dxa"/>
            <w:tcBorders>
              <w:top w:val="single" w:sz="4" w:space="0" w:color="000000"/>
              <w:bottom w:val="single" w:sz="4" w:space="0" w:color="000000"/>
              <w:right w:val="single" w:sz="4" w:space="0" w:color="000000"/>
            </w:tcBorders>
          </w:tcPr>
          <w:p w:rsidR="00647E8C" w:rsidRPr="00464CDA" w:rsidRDefault="009C5E74" w:rsidP="0043331B">
            <w:pPr>
              <w:ind w:left="0" w:firstLine="0"/>
              <w:rPr>
                <w:rFonts w:asciiTheme="minorHAnsi" w:hAnsiTheme="minorHAnsi" w:cstheme="minorHAnsi"/>
                <w:sz w:val="22"/>
              </w:rPr>
            </w:pPr>
            <w:r>
              <w:rPr>
                <w:rFonts w:asciiTheme="minorHAnsi" w:hAnsiTheme="minorHAnsi" w:cstheme="minorHAnsi"/>
                <w:sz w:val="22"/>
              </w:rPr>
              <w:t>508,91</w:t>
            </w:r>
          </w:p>
        </w:tc>
      </w:tr>
      <w:tr w:rsidR="00647E8C" w:rsidRPr="00464CDA" w:rsidTr="00095894">
        <w:trPr>
          <w:trHeight w:val="500"/>
        </w:trPr>
        <w:tc>
          <w:tcPr>
            <w:tcW w:w="4980" w:type="dxa"/>
            <w:tcBorders>
              <w:top w:val="single" w:sz="4" w:space="0" w:color="000000"/>
              <w:left w:val="single" w:sz="4" w:space="0" w:color="000000"/>
              <w:bottom w:val="single" w:sz="32" w:space="0" w:color="DEEAF6"/>
              <w:right w:val="single" w:sz="4" w:space="0" w:color="000000"/>
            </w:tcBorders>
            <w:shd w:val="clear" w:color="auto" w:fill="auto"/>
            <w:vAlign w:val="center"/>
          </w:tcPr>
          <w:p w:rsidR="00647E8C" w:rsidRPr="00464CDA" w:rsidRDefault="001000F8" w:rsidP="0043331B">
            <w:pPr>
              <w:ind w:left="0" w:firstLine="0"/>
              <w:rPr>
                <w:rFonts w:asciiTheme="minorHAnsi" w:hAnsiTheme="minorHAnsi" w:cstheme="minorHAnsi"/>
                <w:sz w:val="22"/>
              </w:rPr>
            </w:pPr>
            <w:r>
              <w:rPr>
                <w:rFonts w:asciiTheme="minorHAnsi" w:hAnsiTheme="minorHAnsi" w:cstheme="minorHAnsi"/>
                <w:sz w:val="22"/>
              </w:rPr>
              <w:t xml:space="preserve">Totale </w:t>
            </w:r>
            <w:r w:rsidR="007A4359" w:rsidRPr="00464CDA">
              <w:rPr>
                <w:rFonts w:asciiTheme="minorHAnsi" w:hAnsiTheme="minorHAnsi" w:cstheme="minorHAnsi"/>
                <w:sz w:val="22"/>
              </w:rPr>
              <w:t xml:space="preserve"> </w:t>
            </w:r>
          </w:p>
        </w:tc>
        <w:tc>
          <w:tcPr>
            <w:tcW w:w="1102" w:type="dxa"/>
            <w:tcBorders>
              <w:top w:val="single" w:sz="4" w:space="0" w:color="000000"/>
              <w:left w:val="single" w:sz="4" w:space="0" w:color="000000"/>
              <w:bottom w:val="single" w:sz="32" w:space="0" w:color="DEEAF6"/>
              <w:right w:val="single" w:sz="4" w:space="0" w:color="000000"/>
            </w:tcBorders>
            <w:shd w:val="clear" w:color="auto" w:fill="auto"/>
            <w:vAlign w:val="center"/>
          </w:tcPr>
          <w:p w:rsidR="00647E8C" w:rsidRPr="00464CDA" w:rsidRDefault="00647E8C" w:rsidP="00095894">
            <w:pPr>
              <w:ind w:left="0" w:firstLine="0"/>
              <w:rPr>
                <w:rFonts w:asciiTheme="minorHAnsi" w:hAnsiTheme="minorHAnsi" w:cstheme="minorHAnsi"/>
                <w:sz w:val="22"/>
              </w:rPr>
            </w:pPr>
          </w:p>
        </w:tc>
        <w:tc>
          <w:tcPr>
            <w:tcW w:w="2222" w:type="dxa"/>
            <w:tcBorders>
              <w:top w:val="single" w:sz="4" w:space="0" w:color="000000"/>
              <w:left w:val="single" w:sz="4" w:space="0" w:color="000000"/>
              <w:bottom w:val="single" w:sz="32" w:space="0" w:color="DEEAF6"/>
            </w:tcBorders>
            <w:shd w:val="clear" w:color="auto" w:fill="auto"/>
          </w:tcPr>
          <w:p w:rsidR="00647E8C" w:rsidRPr="00464CDA" w:rsidRDefault="00647E8C" w:rsidP="0043331B">
            <w:pPr>
              <w:ind w:left="0" w:firstLine="0"/>
              <w:rPr>
                <w:rFonts w:asciiTheme="minorHAnsi" w:hAnsiTheme="minorHAnsi" w:cstheme="minorHAnsi"/>
                <w:sz w:val="22"/>
              </w:rPr>
            </w:pPr>
          </w:p>
        </w:tc>
        <w:tc>
          <w:tcPr>
            <w:tcW w:w="1449" w:type="dxa"/>
            <w:tcBorders>
              <w:top w:val="single" w:sz="4" w:space="0" w:color="000000"/>
              <w:bottom w:val="single" w:sz="32" w:space="0" w:color="DEEAF6"/>
              <w:right w:val="single" w:sz="4" w:space="0" w:color="000000"/>
            </w:tcBorders>
            <w:shd w:val="clear" w:color="auto" w:fill="auto"/>
            <w:vAlign w:val="center"/>
          </w:tcPr>
          <w:p w:rsidR="00647E8C" w:rsidRPr="00464CDA" w:rsidRDefault="00095894" w:rsidP="00095894">
            <w:pPr>
              <w:ind w:left="0" w:firstLine="0"/>
              <w:rPr>
                <w:rFonts w:asciiTheme="minorHAnsi" w:hAnsiTheme="minorHAnsi" w:cstheme="minorHAnsi"/>
                <w:sz w:val="22"/>
              </w:rPr>
            </w:pPr>
            <w:r>
              <w:rPr>
                <w:rFonts w:asciiTheme="minorHAnsi" w:hAnsiTheme="minorHAnsi" w:cstheme="minorHAnsi"/>
                <w:sz w:val="22"/>
              </w:rPr>
              <w:t>2.035,63</w:t>
            </w:r>
            <w:r w:rsidR="007A4359" w:rsidRPr="00464CDA">
              <w:rPr>
                <w:rFonts w:asciiTheme="minorHAnsi" w:hAnsiTheme="minorHAnsi" w:cstheme="minorHAnsi"/>
                <w:sz w:val="22"/>
              </w:rPr>
              <w:t xml:space="preserve"> </w:t>
            </w:r>
          </w:p>
        </w:tc>
      </w:tr>
      <w:tr w:rsidR="00647E8C" w:rsidRPr="00464CDA" w:rsidTr="00AC6241">
        <w:trPr>
          <w:trHeight w:val="409"/>
        </w:trPr>
        <w:tc>
          <w:tcPr>
            <w:tcW w:w="4980" w:type="dxa"/>
            <w:tcBorders>
              <w:top w:val="single" w:sz="32" w:space="0" w:color="DEEAF6"/>
              <w:left w:val="single" w:sz="4" w:space="0" w:color="000000"/>
              <w:bottom w:val="single" w:sz="4" w:space="0" w:color="000000"/>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Collaboratori scolastici scuola infanzia </w:t>
            </w:r>
            <w:r w:rsidRPr="00464CDA">
              <w:rPr>
                <w:rFonts w:asciiTheme="minorHAnsi" w:hAnsiTheme="minorHAnsi" w:cstheme="minorHAnsi"/>
                <w:sz w:val="22"/>
              </w:rPr>
              <w:t xml:space="preserve"> </w:t>
            </w:r>
          </w:p>
        </w:tc>
        <w:tc>
          <w:tcPr>
            <w:tcW w:w="1102" w:type="dxa"/>
            <w:tcBorders>
              <w:top w:val="single" w:sz="32" w:space="0" w:color="DEEAF6"/>
              <w:left w:val="single" w:sz="4" w:space="0" w:color="000000"/>
              <w:bottom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2222" w:type="dxa"/>
            <w:tcBorders>
              <w:top w:val="single" w:sz="32" w:space="0" w:color="DEEAF6"/>
              <w:bottom w:val="single" w:sz="4" w:space="0" w:color="000000"/>
            </w:tcBorders>
            <w:shd w:val="clear" w:color="auto" w:fill="DEEAF6"/>
          </w:tcPr>
          <w:p w:rsidR="00647E8C" w:rsidRPr="00464CDA" w:rsidRDefault="00647E8C" w:rsidP="0043331B">
            <w:pPr>
              <w:ind w:left="0" w:firstLine="0"/>
              <w:rPr>
                <w:rFonts w:asciiTheme="minorHAnsi" w:hAnsiTheme="minorHAnsi" w:cstheme="minorHAnsi"/>
                <w:sz w:val="22"/>
              </w:rPr>
            </w:pPr>
          </w:p>
        </w:tc>
        <w:tc>
          <w:tcPr>
            <w:tcW w:w="1449" w:type="dxa"/>
            <w:tcBorders>
              <w:top w:val="single" w:sz="32" w:space="0" w:color="DEEAF6"/>
              <w:bottom w:val="single" w:sz="4" w:space="0" w:color="000000"/>
              <w:right w:val="single" w:sz="4" w:space="0" w:color="000000"/>
            </w:tcBorders>
            <w:shd w:val="clear" w:color="auto" w:fill="DEEAF6"/>
          </w:tcPr>
          <w:p w:rsidR="00647E8C" w:rsidRPr="00464CDA" w:rsidRDefault="00647E8C" w:rsidP="0043331B">
            <w:pPr>
              <w:ind w:left="0" w:firstLine="0"/>
              <w:rPr>
                <w:rFonts w:asciiTheme="minorHAnsi" w:hAnsiTheme="minorHAnsi" w:cstheme="minorHAnsi"/>
                <w:sz w:val="22"/>
              </w:rPr>
            </w:pPr>
          </w:p>
        </w:tc>
      </w:tr>
      <w:tr w:rsidR="00647E8C" w:rsidRPr="00464CDA" w:rsidTr="00AC6241">
        <w:trPr>
          <w:trHeight w:val="481"/>
        </w:trPr>
        <w:tc>
          <w:tcPr>
            <w:tcW w:w="4980"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Assistenza alunni diversamente abili</w:t>
            </w:r>
            <w:r w:rsidRPr="00464CDA">
              <w:rPr>
                <w:rFonts w:asciiTheme="minorHAnsi" w:hAnsiTheme="minorHAnsi" w:cstheme="minorHAnsi"/>
                <w:sz w:val="22"/>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2</w:t>
            </w:r>
            <w:r w:rsidRPr="00464CDA">
              <w:rPr>
                <w:rFonts w:asciiTheme="minorHAnsi" w:hAnsiTheme="minorHAnsi" w:cstheme="minorHAnsi"/>
                <w:sz w:val="22"/>
              </w:rPr>
              <w:t xml:space="preserve"> </w:t>
            </w:r>
          </w:p>
        </w:tc>
        <w:tc>
          <w:tcPr>
            <w:tcW w:w="2222" w:type="dxa"/>
            <w:tcBorders>
              <w:top w:val="single" w:sz="4" w:space="0" w:color="000000"/>
              <w:left w:val="single" w:sz="4" w:space="0" w:color="000000"/>
              <w:bottom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c>
          <w:tcPr>
            <w:tcW w:w="1449" w:type="dxa"/>
            <w:tcBorders>
              <w:top w:val="single" w:sz="4" w:space="0" w:color="000000"/>
              <w:left w:val="single" w:sz="4" w:space="0" w:color="000000"/>
              <w:bottom w:val="single" w:sz="4" w:space="0" w:color="000000"/>
              <w:right w:val="single" w:sz="4" w:space="0" w:color="000000"/>
            </w:tcBorders>
          </w:tcPr>
          <w:p w:rsidR="00647E8C" w:rsidRPr="00464CDA" w:rsidRDefault="00070E75" w:rsidP="0043331B">
            <w:pPr>
              <w:ind w:left="0" w:firstLine="0"/>
              <w:rPr>
                <w:rFonts w:asciiTheme="minorHAnsi" w:hAnsiTheme="minorHAnsi" w:cstheme="minorHAnsi"/>
                <w:sz w:val="22"/>
              </w:rPr>
            </w:pPr>
            <w:r>
              <w:rPr>
                <w:rFonts w:asciiTheme="minorHAnsi" w:eastAsia="Garamond" w:hAnsiTheme="minorHAnsi" w:cstheme="minorHAnsi"/>
                <w:sz w:val="22"/>
              </w:rPr>
              <w:t>€ 394,00</w:t>
            </w:r>
            <w:r w:rsidR="007A4359" w:rsidRPr="00464CDA">
              <w:rPr>
                <w:rFonts w:asciiTheme="minorHAnsi" w:hAnsiTheme="minorHAnsi" w:cstheme="minorHAnsi"/>
                <w:sz w:val="22"/>
              </w:rPr>
              <w:t xml:space="preserve"> </w:t>
            </w:r>
          </w:p>
        </w:tc>
      </w:tr>
      <w:tr w:rsidR="00647E8C" w:rsidRPr="00464CDA" w:rsidTr="00AC6241">
        <w:trPr>
          <w:trHeight w:val="481"/>
        </w:trPr>
        <w:tc>
          <w:tcPr>
            <w:tcW w:w="4980" w:type="dxa"/>
            <w:tcBorders>
              <w:top w:val="single" w:sz="4" w:space="0" w:color="000000"/>
              <w:left w:val="single" w:sz="4" w:space="0" w:color="000000"/>
              <w:bottom w:val="single" w:sz="32" w:space="0" w:color="DEEAF6"/>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Interventi di primo soccorso </w:t>
            </w:r>
            <w:r w:rsidRPr="00464CDA">
              <w:rPr>
                <w:rFonts w:asciiTheme="minorHAnsi" w:hAnsiTheme="minorHAnsi" w:cstheme="minorHAnsi"/>
                <w:sz w:val="22"/>
              </w:rPr>
              <w:t xml:space="preserve"> </w:t>
            </w:r>
          </w:p>
        </w:tc>
        <w:tc>
          <w:tcPr>
            <w:tcW w:w="1102" w:type="dxa"/>
            <w:tcBorders>
              <w:top w:val="single" w:sz="4" w:space="0" w:color="000000"/>
              <w:left w:val="single" w:sz="4" w:space="0" w:color="000000"/>
              <w:bottom w:val="single" w:sz="32" w:space="0" w:color="DEEAF6"/>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1 e 1pt </w:t>
            </w:r>
            <w:r w:rsidRPr="00464CDA">
              <w:rPr>
                <w:rFonts w:asciiTheme="minorHAnsi" w:hAnsiTheme="minorHAnsi" w:cstheme="minorHAnsi"/>
                <w:sz w:val="22"/>
              </w:rPr>
              <w:t xml:space="preserve"> </w:t>
            </w:r>
          </w:p>
        </w:tc>
        <w:tc>
          <w:tcPr>
            <w:tcW w:w="2222" w:type="dxa"/>
            <w:tcBorders>
              <w:top w:val="single" w:sz="4" w:space="0" w:color="000000"/>
              <w:left w:val="single" w:sz="4" w:space="0" w:color="000000"/>
              <w:bottom w:val="single" w:sz="32" w:space="0" w:color="DEEAF6"/>
              <w:right w:val="single" w:sz="4" w:space="0" w:color="000000"/>
            </w:tcBorders>
            <w:vAlign w:val="center"/>
          </w:tcPr>
          <w:p w:rsidR="00647E8C" w:rsidRPr="00464CDA" w:rsidRDefault="00647E8C" w:rsidP="0043331B">
            <w:pPr>
              <w:ind w:left="0" w:firstLine="0"/>
              <w:rPr>
                <w:rFonts w:asciiTheme="minorHAnsi" w:hAnsiTheme="minorHAnsi" w:cstheme="minorHAnsi"/>
                <w:sz w:val="22"/>
              </w:rPr>
            </w:pPr>
          </w:p>
        </w:tc>
        <w:tc>
          <w:tcPr>
            <w:tcW w:w="1449" w:type="dxa"/>
            <w:tcBorders>
              <w:top w:val="single" w:sz="4" w:space="0" w:color="000000"/>
              <w:left w:val="single" w:sz="4" w:space="0" w:color="000000"/>
              <w:bottom w:val="single" w:sz="32" w:space="0" w:color="DEEAF6"/>
              <w:right w:val="single" w:sz="4" w:space="0" w:color="000000"/>
            </w:tcBorders>
            <w:vAlign w:val="center"/>
          </w:tcPr>
          <w:p w:rsidR="00647E8C" w:rsidRPr="00464CDA" w:rsidRDefault="007A4359" w:rsidP="00DC64AC">
            <w:pPr>
              <w:ind w:left="0" w:firstLine="0"/>
              <w:rPr>
                <w:rFonts w:asciiTheme="minorHAnsi" w:hAnsiTheme="minorHAnsi" w:cstheme="minorHAnsi"/>
                <w:sz w:val="22"/>
              </w:rPr>
            </w:pPr>
            <w:r w:rsidRPr="00464CDA">
              <w:rPr>
                <w:rFonts w:asciiTheme="minorHAnsi" w:eastAsia="Garamond" w:hAnsiTheme="minorHAnsi" w:cstheme="minorHAnsi"/>
                <w:sz w:val="22"/>
              </w:rPr>
              <w:t>€ 295,</w:t>
            </w:r>
            <w:r w:rsidR="00DC64AC">
              <w:rPr>
                <w:rFonts w:asciiTheme="minorHAnsi" w:eastAsia="Garamond" w:hAnsiTheme="minorHAnsi" w:cstheme="minorHAnsi"/>
                <w:sz w:val="22"/>
              </w:rPr>
              <w:t>46</w:t>
            </w:r>
          </w:p>
        </w:tc>
      </w:tr>
      <w:tr w:rsidR="00647E8C" w:rsidRPr="00464CDA" w:rsidTr="00AC6241">
        <w:trPr>
          <w:trHeight w:val="409"/>
        </w:trPr>
        <w:tc>
          <w:tcPr>
            <w:tcW w:w="4980" w:type="dxa"/>
            <w:tcBorders>
              <w:top w:val="single" w:sz="32" w:space="0" w:color="DEEAF6"/>
              <w:left w:val="single" w:sz="4" w:space="0" w:color="000000"/>
              <w:bottom w:val="single" w:sz="4" w:space="0" w:color="000000"/>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Collaboratori scolastici scuola primaria</w:t>
            </w:r>
            <w:r w:rsidRPr="00464CDA">
              <w:rPr>
                <w:rFonts w:asciiTheme="minorHAnsi" w:hAnsiTheme="minorHAnsi" w:cstheme="minorHAnsi"/>
                <w:sz w:val="22"/>
              </w:rPr>
              <w:t xml:space="preserve"> </w:t>
            </w:r>
          </w:p>
        </w:tc>
        <w:tc>
          <w:tcPr>
            <w:tcW w:w="1102" w:type="dxa"/>
            <w:tcBorders>
              <w:top w:val="single" w:sz="32" w:space="0" w:color="DEEAF6"/>
              <w:left w:val="single" w:sz="4" w:space="0" w:color="000000"/>
              <w:bottom w:val="single" w:sz="4" w:space="0" w:color="000000"/>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2222" w:type="dxa"/>
            <w:tcBorders>
              <w:top w:val="single" w:sz="32" w:space="0" w:color="DEEAF6"/>
              <w:left w:val="single" w:sz="4" w:space="0" w:color="000000"/>
              <w:bottom w:val="single" w:sz="4" w:space="0" w:color="000000"/>
            </w:tcBorders>
            <w:shd w:val="clear" w:color="auto" w:fill="DEEAF6"/>
          </w:tcPr>
          <w:p w:rsidR="00647E8C" w:rsidRPr="00464CDA" w:rsidRDefault="00647E8C" w:rsidP="0043331B">
            <w:pPr>
              <w:ind w:left="0" w:firstLine="0"/>
              <w:rPr>
                <w:rFonts w:asciiTheme="minorHAnsi" w:hAnsiTheme="minorHAnsi" w:cstheme="minorHAnsi"/>
                <w:sz w:val="22"/>
              </w:rPr>
            </w:pPr>
          </w:p>
        </w:tc>
        <w:tc>
          <w:tcPr>
            <w:tcW w:w="1449" w:type="dxa"/>
            <w:tcBorders>
              <w:top w:val="single" w:sz="32" w:space="0" w:color="DEEAF6"/>
              <w:bottom w:val="single" w:sz="4" w:space="0" w:color="000000"/>
              <w:right w:val="single" w:sz="4" w:space="0" w:color="000000"/>
            </w:tcBorders>
            <w:shd w:val="clear" w:color="auto" w:fill="DEEAF6"/>
          </w:tcPr>
          <w:p w:rsidR="00647E8C" w:rsidRPr="00464CDA" w:rsidRDefault="00647E8C" w:rsidP="0043331B">
            <w:pPr>
              <w:ind w:left="0" w:firstLine="0"/>
              <w:rPr>
                <w:rFonts w:asciiTheme="minorHAnsi" w:hAnsiTheme="minorHAnsi" w:cstheme="minorHAnsi"/>
                <w:sz w:val="22"/>
              </w:rPr>
            </w:pPr>
          </w:p>
        </w:tc>
      </w:tr>
      <w:tr w:rsidR="00647E8C" w:rsidRPr="00464CDA" w:rsidTr="00AC6241">
        <w:trPr>
          <w:trHeight w:val="481"/>
        </w:trPr>
        <w:tc>
          <w:tcPr>
            <w:tcW w:w="4980"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Assistenza alunni diversamente abili</w:t>
            </w:r>
            <w:r w:rsidRPr="00464CDA">
              <w:rPr>
                <w:rFonts w:asciiTheme="minorHAnsi" w:hAnsiTheme="minorHAnsi" w:cstheme="minorHAnsi"/>
                <w:sz w:val="22"/>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3</w:t>
            </w:r>
            <w:r w:rsidRPr="00464CDA">
              <w:rPr>
                <w:rFonts w:asciiTheme="minorHAnsi" w:hAnsiTheme="minorHAnsi" w:cstheme="minorHAnsi"/>
                <w:sz w:val="22"/>
              </w:rPr>
              <w:t xml:space="preserve"> </w:t>
            </w:r>
          </w:p>
        </w:tc>
        <w:tc>
          <w:tcPr>
            <w:tcW w:w="2222" w:type="dxa"/>
            <w:tcBorders>
              <w:top w:val="single" w:sz="4" w:space="0" w:color="000000"/>
              <w:left w:val="single" w:sz="4" w:space="0" w:color="000000"/>
              <w:bottom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c>
          <w:tcPr>
            <w:tcW w:w="1449" w:type="dxa"/>
            <w:tcBorders>
              <w:top w:val="single" w:sz="4" w:space="0" w:color="000000"/>
              <w:left w:val="single" w:sz="4" w:space="0" w:color="000000"/>
              <w:bottom w:val="single" w:sz="4" w:space="0" w:color="000000"/>
              <w:right w:val="single" w:sz="4" w:space="0" w:color="000000"/>
            </w:tcBorders>
          </w:tcPr>
          <w:p w:rsidR="00647E8C" w:rsidRPr="00464CDA" w:rsidRDefault="00DC64AC" w:rsidP="0043331B">
            <w:pPr>
              <w:ind w:left="0" w:firstLine="0"/>
              <w:rPr>
                <w:rFonts w:asciiTheme="minorHAnsi" w:hAnsiTheme="minorHAnsi" w:cstheme="minorHAnsi"/>
                <w:sz w:val="22"/>
              </w:rPr>
            </w:pPr>
            <w:r>
              <w:rPr>
                <w:rFonts w:asciiTheme="minorHAnsi" w:eastAsia="Garamond" w:hAnsiTheme="minorHAnsi" w:cstheme="minorHAnsi"/>
                <w:sz w:val="22"/>
              </w:rPr>
              <w:t>€ 591,00</w:t>
            </w:r>
          </w:p>
        </w:tc>
      </w:tr>
      <w:tr w:rsidR="00647E8C" w:rsidRPr="00464CDA" w:rsidTr="00AC6241">
        <w:trPr>
          <w:trHeight w:val="740"/>
        </w:trPr>
        <w:tc>
          <w:tcPr>
            <w:tcW w:w="4980" w:type="dxa"/>
            <w:tcBorders>
              <w:top w:val="single" w:sz="4" w:space="0" w:color="000000"/>
              <w:left w:val="single" w:sz="4" w:space="0" w:color="000000"/>
              <w:bottom w:val="single" w:sz="32" w:space="0" w:color="DEEAF6"/>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Interventi di primo soccorso </w:t>
            </w:r>
            <w:r w:rsidRPr="00464CDA">
              <w:rPr>
                <w:rFonts w:asciiTheme="minorHAnsi" w:hAnsiTheme="minorHAnsi" w:cstheme="minorHAnsi"/>
                <w:sz w:val="22"/>
              </w:rPr>
              <w:t xml:space="preserve"> </w:t>
            </w:r>
          </w:p>
        </w:tc>
        <w:tc>
          <w:tcPr>
            <w:tcW w:w="1102" w:type="dxa"/>
            <w:tcBorders>
              <w:top w:val="single" w:sz="4" w:space="0" w:color="000000"/>
              <w:left w:val="single" w:sz="4" w:space="0" w:color="000000"/>
              <w:bottom w:val="single" w:sz="32" w:space="0" w:color="DEEAF6"/>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3 e 2 </w:t>
            </w:r>
            <w:proofErr w:type="spellStart"/>
            <w:r w:rsidRPr="00464CDA">
              <w:rPr>
                <w:rFonts w:asciiTheme="minorHAnsi" w:eastAsia="Garamond" w:hAnsiTheme="minorHAnsi" w:cstheme="minorHAnsi"/>
                <w:sz w:val="22"/>
              </w:rPr>
              <w:t>pt</w:t>
            </w:r>
            <w:proofErr w:type="spellEnd"/>
            <w:r w:rsidRPr="00464CDA">
              <w:rPr>
                <w:rFonts w:asciiTheme="minorHAnsi" w:hAnsiTheme="minorHAnsi" w:cstheme="minorHAnsi"/>
                <w:sz w:val="22"/>
              </w:rPr>
              <w:t xml:space="preserve"> </w:t>
            </w:r>
          </w:p>
        </w:tc>
        <w:tc>
          <w:tcPr>
            <w:tcW w:w="2222" w:type="dxa"/>
            <w:tcBorders>
              <w:top w:val="single" w:sz="4" w:space="0" w:color="000000"/>
              <w:left w:val="single" w:sz="4" w:space="0" w:color="000000"/>
              <w:bottom w:val="single" w:sz="32" w:space="0" w:color="DEEAF6"/>
              <w:right w:val="single" w:sz="4" w:space="0" w:color="000000"/>
            </w:tcBorders>
            <w:vAlign w:val="center"/>
          </w:tcPr>
          <w:p w:rsidR="00647E8C" w:rsidRPr="00464CDA" w:rsidRDefault="00647E8C" w:rsidP="0043331B">
            <w:pPr>
              <w:ind w:left="0" w:firstLine="0"/>
              <w:rPr>
                <w:rFonts w:asciiTheme="minorHAnsi" w:hAnsiTheme="minorHAnsi" w:cstheme="minorHAnsi"/>
                <w:sz w:val="22"/>
              </w:rPr>
            </w:pPr>
          </w:p>
        </w:tc>
        <w:tc>
          <w:tcPr>
            <w:tcW w:w="1449" w:type="dxa"/>
            <w:tcBorders>
              <w:top w:val="single" w:sz="4" w:space="0" w:color="000000"/>
              <w:left w:val="single" w:sz="4" w:space="0" w:color="000000"/>
              <w:bottom w:val="single" w:sz="32" w:space="0" w:color="DEEAF6"/>
              <w:right w:val="single" w:sz="4" w:space="0" w:color="000000"/>
            </w:tcBorders>
            <w:vAlign w:val="center"/>
          </w:tcPr>
          <w:p w:rsidR="00647E8C" w:rsidRPr="00464CDA" w:rsidRDefault="00DC64AC" w:rsidP="0043331B">
            <w:pPr>
              <w:ind w:left="0" w:firstLine="0"/>
              <w:rPr>
                <w:rFonts w:asciiTheme="minorHAnsi" w:hAnsiTheme="minorHAnsi" w:cstheme="minorHAnsi"/>
                <w:sz w:val="22"/>
              </w:rPr>
            </w:pPr>
            <w:r>
              <w:rPr>
                <w:rFonts w:asciiTheme="minorHAnsi" w:eastAsia="Garamond" w:hAnsiTheme="minorHAnsi" w:cstheme="minorHAnsi"/>
                <w:sz w:val="22"/>
              </w:rPr>
              <w:t>€ 788,00</w:t>
            </w:r>
          </w:p>
        </w:tc>
      </w:tr>
      <w:tr w:rsidR="00647E8C" w:rsidRPr="00464CDA" w:rsidTr="00AC6241">
        <w:trPr>
          <w:trHeight w:val="649"/>
        </w:trPr>
        <w:tc>
          <w:tcPr>
            <w:tcW w:w="4980" w:type="dxa"/>
            <w:tcBorders>
              <w:top w:val="single" w:sz="32" w:space="0" w:color="DEEAF6"/>
              <w:left w:val="single" w:sz="4" w:space="0" w:color="000000"/>
              <w:bottom w:val="single" w:sz="4" w:space="0" w:color="000000"/>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Collaboratori scolastici scuola secondaria  di 1° grado</w:t>
            </w:r>
            <w:r w:rsidRPr="00464CDA">
              <w:rPr>
                <w:rFonts w:asciiTheme="minorHAnsi" w:hAnsiTheme="minorHAnsi" w:cstheme="minorHAnsi"/>
                <w:sz w:val="22"/>
              </w:rPr>
              <w:t xml:space="preserve"> </w:t>
            </w:r>
          </w:p>
        </w:tc>
        <w:tc>
          <w:tcPr>
            <w:tcW w:w="1102" w:type="dxa"/>
            <w:tcBorders>
              <w:top w:val="single" w:sz="32" w:space="0" w:color="DEEAF6"/>
              <w:left w:val="single" w:sz="4" w:space="0" w:color="000000"/>
              <w:bottom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2222" w:type="dxa"/>
            <w:tcBorders>
              <w:top w:val="single" w:sz="32" w:space="0" w:color="DEEAF6"/>
              <w:bottom w:val="single" w:sz="4" w:space="0" w:color="000000"/>
            </w:tcBorders>
            <w:shd w:val="clear" w:color="auto" w:fill="DEEAF6"/>
          </w:tcPr>
          <w:p w:rsidR="00647E8C" w:rsidRPr="00464CDA" w:rsidRDefault="00647E8C" w:rsidP="0043331B">
            <w:pPr>
              <w:ind w:left="0" w:firstLine="0"/>
              <w:rPr>
                <w:rFonts w:asciiTheme="minorHAnsi" w:hAnsiTheme="minorHAnsi" w:cstheme="minorHAnsi"/>
                <w:sz w:val="22"/>
              </w:rPr>
            </w:pPr>
          </w:p>
        </w:tc>
        <w:tc>
          <w:tcPr>
            <w:tcW w:w="1449" w:type="dxa"/>
            <w:tcBorders>
              <w:top w:val="single" w:sz="32" w:space="0" w:color="DEEAF6"/>
              <w:bottom w:val="single" w:sz="4" w:space="0" w:color="000000"/>
              <w:right w:val="single" w:sz="4" w:space="0" w:color="000000"/>
            </w:tcBorders>
            <w:shd w:val="clear" w:color="auto" w:fill="DEEAF6"/>
          </w:tcPr>
          <w:p w:rsidR="00647E8C" w:rsidRPr="00464CDA" w:rsidRDefault="00647E8C" w:rsidP="0043331B">
            <w:pPr>
              <w:ind w:left="0" w:firstLine="0"/>
              <w:rPr>
                <w:rFonts w:asciiTheme="minorHAnsi" w:hAnsiTheme="minorHAnsi" w:cstheme="minorHAnsi"/>
                <w:sz w:val="22"/>
              </w:rPr>
            </w:pPr>
          </w:p>
        </w:tc>
      </w:tr>
      <w:tr w:rsidR="00647E8C" w:rsidRPr="00464CDA" w:rsidTr="00AC6241">
        <w:trPr>
          <w:trHeight w:val="481"/>
        </w:trPr>
        <w:tc>
          <w:tcPr>
            <w:tcW w:w="4980"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Assistenza alunni diversamente abili</w:t>
            </w:r>
            <w:r w:rsidRPr="00464CDA">
              <w:rPr>
                <w:rFonts w:asciiTheme="minorHAnsi" w:hAnsiTheme="minorHAnsi" w:cstheme="minorHAnsi"/>
                <w:sz w:val="22"/>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2</w:t>
            </w:r>
          </w:p>
        </w:tc>
        <w:tc>
          <w:tcPr>
            <w:tcW w:w="2222" w:type="dxa"/>
            <w:tcBorders>
              <w:top w:val="single" w:sz="4" w:space="0" w:color="000000"/>
              <w:left w:val="single" w:sz="4" w:space="0" w:color="000000"/>
              <w:bottom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c>
          <w:tcPr>
            <w:tcW w:w="1449" w:type="dxa"/>
            <w:tcBorders>
              <w:top w:val="single" w:sz="4" w:space="0" w:color="000000"/>
              <w:left w:val="single" w:sz="4" w:space="0" w:color="000000"/>
              <w:bottom w:val="single" w:sz="4" w:space="0" w:color="000000"/>
              <w:right w:val="single" w:sz="4" w:space="0" w:color="000000"/>
            </w:tcBorders>
          </w:tcPr>
          <w:p w:rsidR="00647E8C" w:rsidRPr="00464CDA" w:rsidRDefault="00070E75" w:rsidP="0043331B">
            <w:pPr>
              <w:ind w:left="0" w:firstLine="0"/>
              <w:rPr>
                <w:rFonts w:asciiTheme="minorHAnsi" w:hAnsiTheme="minorHAnsi" w:cstheme="minorHAnsi"/>
                <w:sz w:val="22"/>
              </w:rPr>
            </w:pPr>
            <w:r>
              <w:rPr>
                <w:rFonts w:asciiTheme="minorHAnsi" w:eastAsia="Garamond" w:hAnsiTheme="minorHAnsi" w:cstheme="minorHAnsi"/>
                <w:sz w:val="22"/>
              </w:rPr>
              <w:t>€ 394,00</w:t>
            </w:r>
          </w:p>
        </w:tc>
      </w:tr>
      <w:tr w:rsidR="00647E8C" w:rsidRPr="00464CDA" w:rsidTr="00AC6241">
        <w:trPr>
          <w:trHeight w:val="449"/>
        </w:trPr>
        <w:tc>
          <w:tcPr>
            <w:tcW w:w="4980"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Interventi di primo soccorso </w:t>
            </w:r>
            <w:r w:rsidRPr="00464CDA">
              <w:rPr>
                <w:rFonts w:asciiTheme="minorHAnsi" w:hAnsiTheme="minorHAnsi" w:cstheme="minorHAnsi"/>
                <w:sz w:val="22"/>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3</w:t>
            </w:r>
            <w:r w:rsidRPr="00464CDA">
              <w:rPr>
                <w:rFonts w:asciiTheme="minorHAnsi" w:hAnsiTheme="minorHAnsi" w:cstheme="minorHAnsi"/>
                <w:sz w:val="22"/>
              </w:rPr>
              <w:t xml:space="preserve"> </w:t>
            </w:r>
          </w:p>
        </w:tc>
        <w:tc>
          <w:tcPr>
            <w:tcW w:w="2222" w:type="dxa"/>
            <w:tcBorders>
              <w:top w:val="single" w:sz="4" w:space="0" w:color="000000"/>
              <w:left w:val="single" w:sz="4" w:space="0" w:color="000000"/>
              <w:bottom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c>
          <w:tcPr>
            <w:tcW w:w="1449" w:type="dxa"/>
            <w:tcBorders>
              <w:top w:val="single" w:sz="4" w:space="0" w:color="000000"/>
              <w:left w:val="single" w:sz="4" w:space="0" w:color="000000"/>
              <w:bottom w:val="single" w:sz="4" w:space="0" w:color="000000"/>
              <w:right w:val="single" w:sz="4" w:space="0" w:color="000000"/>
            </w:tcBorders>
          </w:tcPr>
          <w:p w:rsidR="00647E8C" w:rsidRPr="00464CDA" w:rsidRDefault="00DC64AC" w:rsidP="0043331B">
            <w:pPr>
              <w:ind w:left="0" w:firstLine="0"/>
              <w:rPr>
                <w:rFonts w:asciiTheme="minorHAnsi" w:hAnsiTheme="minorHAnsi" w:cstheme="minorHAnsi"/>
                <w:sz w:val="22"/>
              </w:rPr>
            </w:pPr>
            <w:r>
              <w:rPr>
                <w:rFonts w:asciiTheme="minorHAnsi" w:eastAsia="Garamond" w:hAnsiTheme="minorHAnsi" w:cstheme="minorHAnsi"/>
                <w:sz w:val="22"/>
              </w:rPr>
              <w:t>€ 591,00</w:t>
            </w:r>
          </w:p>
        </w:tc>
      </w:tr>
      <w:tr w:rsidR="00647E8C" w:rsidRPr="00464CDA" w:rsidTr="00AC6241">
        <w:trPr>
          <w:trHeight w:val="451"/>
        </w:trPr>
        <w:tc>
          <w:tcPr>
            <w:tcW w:w="4980" w:type="dxa"/>
            <w:tcBorders>
              <w:top w:val="single" w:sz="4" w:space="0" w:color="000000"/>
              <w:left w:val="single" w:sz="4" w:space="0" w:color="000000"/>
              <w:bottom w:val="single" w:sz="4" w:space="0" w:color="000000"/>
              <w:right w:val="single" w:sz="4" w:space="0" w:color="000000"/>
            </w:tcBorders>
          </w:tcPr>
          <w:p w:rsidR="00647E8C" w:rsidRPr="007634A7" w:rsidRDefault="007A4359" w:rsidP="0043331B">
            <w:pPr>
              <w:ind w:left="0" w:firstLine="0"/>
              <w:rPr>
                <w:rFonts w:asciiTheme="minorHAnsi" w:hAnsiTheme="minorHAnsi" w:cstheme="minorHAnsi"/>
                <w:b/>
                <w:sz w:val="22"/>
              </w:rPr>
            </w:pPr>
            <w:r w:rsidRPr="007634A7">
              <w:rPr>
                <w:rFonts w:asciiTheme="minorHAnsi" w:eastAsia="Garamond" w:hAnsiTheme="minorHAnsi" w:cstheme="minorHAnsi"/>
                <w:b/>
                <w:sz w:val="22"/>
              </w:rPr>
              <w:t>TOTALI</w:t>
            </w:r>
            <w:r w:rsidRPr="007634A7">
              <w:rPr>
                <w:rFonts w:asciiTheme="minorHAnsi" w:hAnsiTheme="minorHAnsi" w:cstheme="minorHAnsi"/>
                <w:b/>
                <w:sz w:val="22"/>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647E8C" w:rsidRPr="007634A7" w:rsidRDefault="007A4359" w:rsidP="0043331B">
            <w:pPr>
              <w:ind w:left="0" w:firstLine="0"/>
              <w:rPr>
                <w:rFonts w:asciiTheme="minorHAnsi" w:hAnsiTheme="minorHAnsi" w:cstheme="minorHAnsi"/>
                <w:b/>
                <w:sz w:val="22"/>
              </w:rPr>
            </w:pPr>
            <w:r w:rsidRPr="007634A7">
              <w:rPr>
                <w:rFonts w:asciiTheme="minorHAnsi" w:eastAsia="Garamond" w:hAnsiTheme="minorHAnsi" w:cstheme="minorHAnsi"/>
                <w:b/>
                <w:sz w:val="22"/>
              </w:rPr>
              <w:t>17</w:t>
            </w:r>
            <w:r w:rsidRPr="007634A7">
              <w:rPr>
                <w:rFonts w:asciiTheme="minorHAnsi" w:hAnsiTheme="minorHAnsi" w:cstheme="minorHAnsi"/>
                <w:b/>
                <w:sz w:val="22"/>
              </w:rPr>
              <w:t xml:space="preserve"> </w:t>
            </w:r>
          </w:p>
        </w:tc>
        <w:tc>
          <w:tcPr>
            <w:tcW w:w="2222" w:type="dxa"/>
            <w:tcBorders>
              <w:top w:val="single" w:sz="4" w:space="0" w:color="000000"/>
              <w:left w:val="single" w:sz="4" w:space="0" w:color="000000"/>
              <w:bottom w:val="single" w:sz="4" w:space="0" w:color="000000"/>
            </w:tcBorders>
          </w:tcPr>
          <w:p w:rsidR="00647E8C" w:rsidRPr="007634A7" w:rsidRDefault="00647E8C" w:rsidP="0043331B">
            <w:pPr>
              <w:ind w:left="0" w:firstLine="0"/>
              <w:rPr>
                <w:rFonts w:asciiTheme="minorHAnsi" w:hAnsiTheme="minorHAnsi" w:cstheme="minorHAnsi"/>
                <w:b/>
                <w:sz w:val="22"/>
              </w:rPr>
            </w:pPr>
          </w:p>
        </w:tc>
        <w:tc>
          <w:tcPr>
            <w:tcW w:w="1449" w:type="dxa"/>
            <w:tcBorders>
              <w:top w:val="single" w:sz="4" w:space="0" w:color="000000"/>
              <w:bottom w:val="single" w:sz="4" w:space="0" w:color="000000"/>
              <w:right w:val="single" w:sz="4" w:space="0" w:color="000000"/>
            </w:tcBorders>
          </w:tcPr>
          <w:p w:rsidR="00647E8C" w:rsidRPr="007634A7" w:rsidRDefault="007634A7" w:rsidP="007634A7">
            <w:pPr>
              <w:ind w:left="0" w:firstLine="0"/>
              <w:rPr>
                <w:rFonts w:asciiTheme="minorHAnsi" w:hAnsiTheme="minorHAnsi" w:cstheme="minorHAnsi"/>
                <w:b/>
                <w:sz w:val="22"/>
              </w:rPr>
            </w:pPr>
            <w:r>
              <w:rPr>
                <w:rFonts w:asciiTheme="minorHAnsi" w:eastAsia="Garamond" w:hAnsiTheme="minorHAnsi" w:cstheme="minorHAnsi"/>
                <w:b/>
                <w:sz w:val="22"/>
              </w:rPr>
              <w:t xml:space="preserve">€ </w:t>
            </w:r>
            <w:r w:rsidR="007A4359" w:rsidRPr="007634A7">
              <w:rPr>
                <w:rFonts w:asciiTheme="minorHAnsi" w:eastAsia="Garamond" w:hAnsiTheme="minorHAnsi" w:cstheme="minorHAnsi"/>
                <w:b/>
                <w:sz w:val="22"/>
              </w:rPr>
              <w:t>3.05</w:t>
            </w:r>
            <w:r>
              <w:rPr>
                <w:rFonts w:asciiTheme="minorHAnsi" w:eastAsia="Garamond" w:hAnsiTheme="minorHAnsi" w:cstheme="minorHAnsi"/>
                <w:b/>
                <w:sz w:val="22"/>
              </w:rPr>
              <w:t>3,44</w:t>
            </w:r>
          </w:p>
        </w:tc>
      </w:tr>
    </w:tbl>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Il Dirigente conferisce tali incarichi sulla base dei seguenti indicatori di professionalità, in ordine di priorità: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Disponibilità degli interessati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Anzianità di servizio.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Rotazione in caso di più disponibilità a partire dall’a.s.2019/2020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Art.12 – Compensi per le attività aggiuntive del personale ATA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Costituiscono attività aggiuntive le prestazioni di lavoro oltre l’orario d’obbligo e le prestazioni caratterizzate da intensificazione. Esse sono individuate nel Piano delle attività predisposto dal DSGA e sono retribuite in modo forfetario, con cifra unica prestabilita a fronte degli impegni e dei maggiori e più intensi carichi di lavoro opportunamente documentati.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Le ore aggiuntive oltre l’orario d’obbligo possono essere, a richiesta del personale, recuperate o compensate.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I singoli compensi sono determinati secondo criteri di: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Complessità determinata dal segmento scolastico;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Riconoscimento della specificità dei compiti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L’importo viene così determinato: € 19.127,99 ai quali si aggiungono € 1.907,60 (già detratti € 2.000,00 per implementazione incarichi specifici) relativi a</w:t>
      </w:r>
      <w:r w:rsidR="00361CA6">
        <w:rPr>
          <w:rFonts w:asciiTheme="minorHAnsi" w:hAnsiTheme="minorHAnsi" w:cstheme="minorHAnsi"/>
          <w:sz w:val="22"/>
        </w:rPr>
        <w:t xml:space="preserve">lle economie </w:t>
      </w:r>
      <w:proofErr w:type="spellStart"/>
      <w:r w:rsidR="00361CA6">
        <w:rPr>
          <w:rFonts w:asciiTheme="minorHAnsi" w:hAnsiTheme="minorHAnsi" w:cstheme="minorHAnsi"/>
          <w:sz w:val="22"/>
        </w:rPr>
        <w:t>dell’a.s.</w:t>
      </w:r>
      <w:proofErr w:type="spellEnd"/>
      <w:r w:rsidR="007B1E09">
        <w:rPr>
          <w:rFonts w:asciiTheme="minorHAnsi" w:hAnsiTheme="minorHAnsi" w:cstheme="minorHAnsi"/>
          <w:sz w:val="22"/>
        </w:rPr>
        <w:t xml:space="preserve"> </w:t>
      </w:r>
      <w:r w:rsidR="00361CA6">
        <w:rPr>
          <w:rFonts w:asciiTheme="minorHAnsi" w:hAnsiTheme="minorHAnsi" w:cstheme="minorHAnsi"/>
          <w:sz w:val="22"/>
        </w:rPr>
        <w:t>2022/2023</w:t>
      </w:r>
      <w:r w:rsidRPr="00464CDA">
        <w:rPr>
          <w:rFonts w:asciiTheme="minorHAnsi" w:hAnsiTheme="minorHAnsi" w:cstheme="minorHAnsi"/>
          <w:sz w:val="22"/>
        </w:rPr>
        <w:t xml:space="preserve"> + 30% economie anni precedenti </w:t>
      </w:r>
      <w:r w:rsidR="00375F89">
        <w:rPr>
          <w:rFonts w:asciiTheme="minorHAnsi" w:hAnsiTheme="minorHAnsi" w:cstheme="minorHAnsi"/>
          <w:sz w:val="22"/>
        </w:rPr>
        <w:t>463,36</w:t>
      </w:r>
      <w:r w:rsidRPr="00464CDA">
        <w:rPr>
          <w:rFonts w:asciiTheme="minorHAnsi" w:hAnsiTheme="minorHAnsi" w:cstheme="minorHAnsi"/>
          <w:sz w:val="22"/>
        </w:rPr>
        <w:t xml:space="preserve"> . </w:t>
      </w:r>
      <w:r w:rsidRPr="000F2F53">
        <w:rPr>
          <w:rFonts w:asciiTheme="minorHAnsi" w:hAnsiTheme="minorHAnsi" w:cstheme="minorHAnsi"/>
          <w:b/>
          <w:sz w:val="22"/>
        </w:rPr>
        <w:t>Il totale ammonta pertanto ad € 21.498,9</w:t>
      </w:r>
      <w:r w:rsidR="00375F89">
        <w:rPr>
          <w:rFonts w:asciiTheme="minorHAnsi" w:hAnsiTheme="minorHAnsi" w:cstheme="minorHAnsi"/>
          <w:b/>
          <w:sz w:val="22"/>
        </w:rPr>
        <w:t>5</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Tabella 13 </w:t>
      </w:r>
    </w:p>
    <w:tbl>
      <w:tblPr>
        <w:tblStyle w:val="TableGrid"/>
        <w:tblW w:w="9621" w:type="dxa"/>
        <w:tblInd w:w="7" w:type="dxa"/>
        <w:tblLayout w:type="fixed"/>
        <w:tblCellMar>
          <w:top w:w="101" w:type="dxa"/>
          <w:left w:w="80" w:type="dxa"/>
          <w:right w:w="305" w:type="dxa"/>
        </w:tblCellMar>
        <w:tblLook w:val="04A0" w:firstRow="1" w:lastRow="0" w:firstColumn="1" w:lastColumn="0" w:noHBand="0" w:noVBand="1"/>
      </w:tblPr>
      <w:tblGrid>
        <w:gridCol w:w="4181"/>
        <w:gridCol w:w="2089"/>
        <w:gridCol w:w="3351"/>
      </w:tblGrid>
      <w:tr w:rsidR="00647E8C" w:rsidRPr="00464CDA">
        <w:trPr>
          <w:trHeight w:val="385"/>
        </w:trPr>
        <w:tc>
          <w:tcPr>
            <w:tcW w:w="6270" w:type="dxa"/>
            <w:gridSpan w:val="2"/>
            <w:tcBorders>
              <w:top w:val="single" w:sz="4" w:space="0" w:color="000000"/>
              <w:left w:val="single" w:sz="4" w:space="0" w:color="000000"/>
              <w:bottom w:val="single" w:sz="4" w:space="0" w:color="000000"/>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Budget Fondo Istituto A.S. 2023/2024 ATA</w:t>
            </w:r>
            <w:r w:rsidRPr="00464CDA">
              <w:rPr>
                <w:rFonts w:asciiTheme="minorHAnsi" w:hAnsiTheme="minorHAnsi" w:cstheme="minorHAnsi"/>
                <w:sz w:val="22"/>
              </w:rPr>
              <w:t xml:space="preserve"> </w:t>
            </w:r>
          </w:p>
        </w:tc>
        <w:tc>
          <w:tcPr>
            <w:tcW w:w="3351" w:type="dxa"/>
            <w:tcBorders>
              <w:top w:val="single" w:sz="4" w:space="0" w:color="000000"/>
              <w:left w:val="single" w:sz="4" w:space="0" w:color="000000"/>
              <w:bottom w:val="single" w:sz="4" w:space="0" w:color="000000"/>
              <w:right w:val="single" w:sz="4" w:space="0" w:color="000000"/>
            </w:tcBorders>
            <w:shd w:val="clear" w:color="auto" w:fill="DEEAF6"/>
          </w:tcPr>
          <w:p w:rsidR="00647E8C" w:rsidRPr="000F2F53" w:rsidRDefault="0026673D" w:rsidP="0043331B">
            <w:pPr>
              <w:ind w:left="0" w:firstLine="0"/>
              <w:rPr>
                <w:rFonts w:asciiTheme="minorHAnsi" w:hAnsiTheme="minorHAnsi" w:cstheme="minorHAnsi"/>
                <w:b/>
                <w:sz w:val="22"/>
              </w:rPr>
            </w:pPr>
            <w:r>
              <w:rPr>
                <w:rFonts w:asciiTheme="minorHAnsi" w:eastAsia="Garamond" w:hAnsiTheme="minorHAnsi" w:cstheme="minorHAnsi"/>
                <w:b/>
                <w:sz w:val="22"/>
              </w:rPr>
              <w:t>€ 21.498,95</w:t>
            </w:r>
          </w:p>
        </w:tc>
      </w:tr>
      <w:tr w:rsidR="00647E8C" w:rsidRPr="00464CDA">
        <w:trPr>
          <w:trHeight w:val="740"/>
        </w:trPr>
        <w:tc>
          <w:tcPr>
            <w:tcW w:w="4181"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Assistenti Amministrativi</w:t>
            </w:r>
            <w:r w:rsidRPr="00464CDA">
              <w:rPr>
                <w:rFonts w:asciiTheme="minorHAnsi" w:hAnsiTheme="minorHAnsi" w:cstheme="minorHAnsi"/>
                <w:sz w:val="22"/>
              </w:rPr>
              <w:t xml:space="preserve"> </w:t>
            </w:r>
          </w:p>
        </w:tc>
        <w:tc>
          <w:tcPr>
            <w:tcW w:w="2089"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n. 7 </w:t>
            </w:r>
            <w:r w:rsidRPr="00464CDA">
              <w:rPr>
                <w:rFonts w:asciiTheme="minorHAnsi" w:hAnsiTheme="minorHAnsi" w:cstheme="minorHAnsi"/>
                <w:sz w:val="22"/>
              </w:rPr>
              <w:t xml:space="preserve"> </w:t>
            </w:r>
          </w:p>
        </w:tc>
        <w:tc>
          <w:tcPr>
            <w:tcW w:w="3351"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F8577B" w:rsidP="00DC21B6">
            <w:pPr>
              <w:ind w:left="0" w:firstLine="0"/>
              <w:jc w:val="center"/>
              <w:rPr>
                <w:rFonts w:asciiTheme="minorHAnsi" w:hAnsiTheme="minorHAnsi" w:cstheme="minorHAnsi"/>
                <w:sz w:val="22"/>
              </w:rPr>
            </w:pPr>
            <w:r>
              <w:rPr>
                <w:rFonts w:asciiTheme="minorHAnsi" w:eastAsia="Garamond" w:hAnsiTheme="minorHAnsi" w:cstheme="minorHAnsi"/>
                <w:sz w:val="22"/>
              </w:rPr>
              <w:t>€ 8.599,58</w:t>
            </w:r>
          </w:p>
        </w:tc>
      </w:tr>
      <w:tr w:rsidR="00647E8C" w:rsidRPr="00464CDA" w:rsidTr="007B1E09">
        <w:trPr>
          <w:trHeight w:val="1351"/>
        </w:trPr>
        <w:tc>
          <w:tcPr>
            <w:tcW w:w="4181"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Collaboratori scolastici</w:t>
            </w:r>
            <w:r w:rsidRPr="00464CDA">
              <w:rPr>
                <w:rFonts w:asciiTheme="minorHAnsi" w:hAnsiTheme="minorHAnsi" w:cstheme="minorHAnsi"/>
                <w:sz w:val="22"/>
              </w:rPr>
              <w:t xml:space="preserve"> </w:t>
            </w:r>
          </w:p>
        </w:tc>
        <w:tc>
          <w:tcPr>
            <w:tcW w:w="2089" w:type="dxa"/>
            <w:tcBorders>
              <w:top w:val="single" w:sz="4" w:space="0" w:color="000000"/>
              <w:left w:val="single" w:sz="4" w:space="0" w:color="000000"/>
              <w:bottom w:val="single" w:sz="4" w:space="0" w:color="000000"/>
              <w:right w:val="single" w:sz="4" w:space="0" w:color="000000"/>
            </w:tcBorders>
            <w:vAlign w:val="center"/>
          </w:tcPr>
          <w:p w:rsidR="007B1E09" w:rsidRDefault="007A4359" w:rsidP="0043331B">
            <w:pPr>
              <w:ind w:left="0" w:firstLine="0"/>
              <w:rPr>
                <w:rFonts w:asciiTheme="minorHAnsi" w:eastAsia="Arial" w:hAnsiTheme="minorHAnsi" w:cstheme="minorHAnsi"/>
                <w:sz w:val="22"/>
              </w:rPr>
            </w:pPr>
            <w:r w:rsidRPr="00464CDA">
              <w:rPr>
                <w:rFonts w:asciiTheme="minorHAnsi" w:eastAsia="Garamond" w:hAnsiTheme="minorHAnsi" w:cstheme="minorHAnsi"/>
                <w:sz w:val="22"/>
              </w:rPr>
              <w:t xml:space="preserve">n. 26 di cui: </w:t>
            </w:r>
          </w:p>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20 a 36 ore </w:t>
            </w:r>
          </w:p>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3 a 18 h </w:t>
            </w:r>
          </w:p>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1 a 12 h </w:t>
            </w:r>
          </w:p>
        </w:tc>
        <w:tc>
          <w:tcPr>
            <w:tcW w:w="3351"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F8577B" w:rsidP="00DC21B6">
            <w:pPr>
              <w:ind w:left="0" w:firstLine="0"/>
              <w:jc w:val="center"/>
              <w:rPr>
                <w:rFonts w:asciiTheme="minorHAnsi" w:hAnsiTheme="minorHAnsi" w:cstheme="minorHAnsi"/>
                <w:sz w:val="22"/>
              </w:rPr>
            </w:pPr>
            <w:r>
              <w:rPr>
                <w:rFonts w:asciiTheme="minorHAnsi" w:eastAsia="Garamond" w:hAnsiTheme="minorHAnsi" w:cstheme="minorHAnsi"/>
                <w:sz w:val="22"/>
              </w:rPr>
              <w:t>€ 12.899,37</w:t>
            </w:r>
          </w:p>
        </w:tc>
      </w:tr>
    </w:tbl>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r w:rsidRPr="00464CDA">
        <w:rPr>
          <w:rFonts w:asciiTheme="minorHAnsi" w:hAnsiTheme="minorHAnsi" w:cstheme="minorHAnsi"/>
          <w:sz w:val="22"/>
        </w:rPr>
        <w:tab/>
        <w:t xml:space="preserve"> </w:t>
      </w:r>
    </w:p>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Tabella 14 </w:t>
      </w:r>
    </w:p>
    <w:tbl>
      <w:tblPr>
        <w:tblStyle w:val="TableGrid"/>
        <w:tblW w:w="9513" w:type="dxa"/>
        <w:tblInd w:w="224" w:type="dxa"/>
        <w:tblLayout w:type="fixed"/>
        <w:tblCellMar>
          <w:top w:w="61" w:type="dxa"/>
          <w:left w:w="79" w:type="dxa"/>
          <w:right w:w="19" w:type="dxa"/>
        </w:tblCellMar>
        <w:tblLook w:val="04A0" w:firstRow="1" w:lastRow="0" w:firstColumn="1" w:lastColumn="0" w:noHBand="0" w:noVBand="1"/>
      </w:tblPr>
      <w:tblGrid>
        <w:gridCol w:w="5307"/>
        <w:gridCol w:w="1705"/>
        <w:gridCol w:w="978"/>
        <w:gridCol w:w="1523"/>
      </w:tblGrid>
      <w:tr w:rsidR="00647E8C" w:rsidRPr="00464CDA">
        <w:trPr>
          <w:trHeight w:val="646"/>
        </w:trPr>
        <w:tc>
          <w:tcPr>
            <w:tcW w:w="5306"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Attività aggiuntive AA</w:t>
            </w:r>
            <w:r w:rsidRPr="00464CDA">
              <w:rPr>
                <w:rFonts w:asciiTheme="minorHAnsi" w:hAnsiTheme="minorHAnsi" w:cstheme="minorHAnsi"/>
                <w:sz w:val="22"/>
              </w:rPr>
              <w:t xml:space="preserve"> </w:t>
            </w:r>
          </w:p>
        </w:tc>
        <w:tc>
          <w:tcPr>
            <w:tcW w:w="1705" w:type="dxa"/>
            <w:tcBorders>
              <w:top w:val="single" w:sz="4" w:space="0" w:color="000000"/>
              <w:left w:val="single" w:sz="4" w:space="0" w:color="000000"/>
              <w:bottom w:val="single" w:sz="4" w:space="0" w:color="000000"/>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Tipo compenso</w:t>
            </w:r>
            <w:r w:rsidRPr="00464CDA">
              <w:rPr>
                <w:rFonts w:asciiTheme="minorHAnsi" w:hAnsiTheme="minorHAnsi" w:cstheme="minorHAnsi"/>
                <w:sz w:val="22"/>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N.</w:t>
            </w:r>
            <w:r w:rsidRPr="00464CDA">
              <w:rPr>
                <w:rFonts w:asciiTheme="minorHAnsi" w:hAnsiTheme="minorHAnsi" w:cstheme="minorHAnsi"/>
                <w:sz w:val="22"/>
              </w:rPr>
              <w:t xml:space="preserve"> </w:t>
            </w:r>
          </w:p>
        </w:tc>
        <w:tc>
          <w:tcPr>
            <w:tcW w:w="1523"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L.D.</w:t>
            </w:r>
            <w:r w:rsidRPr="00464CDA">
              <w:rPr>
                <w:rFonts w:asciiTheme="minorHAnsi" w:hAnsiTheme="minorHAnsi" w:cstheme="minorHAnsi"/>
                <w:sz w:val="22"/>
              </w:rPr>
              <w:t xml:space="preserve"> </w:t>
            </w:r>
          </w:p>
        </w:tc>
      </w:tr>
      <w:tr w:rsidR="00647E8C" w:rsidRPr="00464CDA">
        <w:trPr>
          <w:trHeight w:val="740"/>
        </w:trPr>
        <w:tc>
          <w:tcPr>
            <w:tcW w:w="5306" w:type="dxa"/>
            <w:tcBorders>
              <w:top w:val="single" w:sz="4" w:space="0" w:color="000000"/>
              <w:left w:val="single" w:sz="4" w:space="0" w:color="000000"/>
              <w:bottom w:val="single" w:sz="4" w:space="0" w:color="000000"/>
              <w:right w:val="single" w:sz="4" w:space="0" w:color="000000"/>
            </w:tcBorders>
          </w:tcPr>
          <w:p w:rsidR="00647E8C" w:rsidRPr="00464CDA" w:rsidRDefault="007A4359" w:rsidP="00AA37B1">
            <w:pPr>
              <w:ind w:left="0" w:firstLine="0"/>
              <w:rPr>
                <w:rFonts w:asciiTheme="minorHAnsi" w:hAnsiTheme="minorHAnsi" w:cstheme="minorHAnsi"/>
                <w:sz w:val="22"/>
              </w:rPr>
            </w:pPr>
            <w:r w:rsidRPr="00464CDA">
              <w:rPr>
                <w:rFonts w:asciiTheme="minorHAnsi" w:eastAsia="Garamond" w:hAnsiTheme="minorHAnsi" w:cstheme="minorHAnsi"/>
                <w:sz w:val="22"/>
              </w:rPr>
              <w:t>Intensificazione per supporto area retribuzioni personale ATA-Docenti (1 unità)</w:t>
            </w:r>
            <w:r w:rsidRPr="00464CDA">
              <w:rPr>
                <w:rFonts w:asciiTheme="minorHAnsi" w:hAnsiTheme="minorHAnsi" w:cstheme="minorHAnsi"/>
                <w:sz w:val="22"/>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Forfait</w:t>
            </w:r>
            <w:r w:rsidRPr="00464CDA">
              <w:rPr>
                <w:rFonts w:asciiTheme="minorHAnsi" w:hAnsiTheme="minorHAnsi" w:cstheme="minorHAnsi"/>
                <w:sz w:val="22"/>
              </w:rPr>
              <w:t xml:space="preserve"> </w:t>
            </w:r>
          </w:p>
        </w:tc>
        <w:tc>
          <w:tcPr>
            <w:tcW w:w="978"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€ 1.215,00</w:t>
            </w:r>
          </w:p>
        </w:tc>
      </w:tr>
      <w:tr w:rsidR="00647E8C" w:rsidRPr="00464CDA">
        <w:trPr>
          <w:trHeight w:val="1248"/>
        </w:trPr>
        <w:tc>
          <w:tcPr>
            <w:tcW w:w="5306" w:type="dxa"/>
            <w:tcBorders>
              <w:top w:val="single" w:sz="4" w:space="0" w:color="000000"/>
              <w:left w:val="single" w:sz="4" w:space="0" w:color="000000"/>
              <w:bottom w:val="single" w:sz="4" w:space="0" w:color="000000"/>
              <w:right w:val="single" w:sz="4" w:space="0" w:color="000000"/>
            </w:tcBorders>
          </w:tcPr>
          <w:p w:rsidR="00647E8C" w:rsidRPr="00464CDA" w:rsidRDefault="007A4359" w:rsidP="00AA37B1">
            <w:pPr>
              <w:ind w:left="0" w:firstLine="0"/>
              <w:rPr>
                <w:rFonts w:asciiTheme="minorHAnsi" w:hAnsiTheme="minorHAnsi" w:cstheme="minorHAnsi"/>
                <w:sz w:val="22"/>
              </w:rPr>
            </w:pPr>
            <w:r w:rsidRPr="00464CDA">
              <w:rPr>
                <w:rFonts w:asciiTheme="minorHAnsi" w:eastAsia="Garamond" w:hAnsiTheme="minorHAnsi" w:cstheme="minorHAnsi"/>
                <w:sz w:val="22"/>
              </w:rPr>
              <w:t xml:space="preserve">Intensificazione per supporto alle attività previste nel PTOF (attività sportiva, iscrizione a gare di alunni </w:t>
            </w:r>
            <w:proofErr w:type="spellStart"/>
            <w:r w:rsidRPr="00464CDA">
              <w:rPr>
                <w:rFonts w:asciiTheme="minorHAnsi" w:eastAsia="Garamond" w:hAnsiTheme="minorHAnsi" w:cstheme="minorHAnsi"/>
                <w:sz w:val="22"/>
              </w:rPr>
              <w:t>ecc</w:t>
            </w:r>
            <w:proofErr w:type="spellEnd"/>
            <w:r w:rsidRPr="00464CDA">
              <w:rPr>
                <w:rFonts w:asciiTheme="minorHAnsi" w:eastAsia="Garamond" w:hAnsiTheme="minorHAnsi" w:cstheme="minorHAnsi"/>
                <w:sz w:val="22"/>
              </w:rPr>
              <w:t>), in collaborazione con i docenti. Supporto alle famiglie degli alunni stranieri e scuola in ospedale (1 unità)</w:t>
            </w:r>
            <w:r w:rsidR="00AA37B1">
              <w:rPr>
                <w:rFonts w:asciiTheme="minorHAnsi" w:hAnsiTheme="minorHAnsi" w:cstheme="minorHAnsi"/>
                <w:sz w:val="22"/>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Forfait</w:t>
            </w:r>
            <w:r w:rsidRPr="00464CDA">
              <w:rPr>
                <w:rFonts w:asciiTheme="minorHAnsi" w:hAnsiTheme="minorHAnsi" w:cstheme="minorHAnsi"/>
                <w:sz w:val="22"/>
              </w:rPr>
              <w:t xml:space="preserve"> </w:t>
            </w:r>
          </w:p>
        </w:tc>
        <w:tc>
          <w:tcPr>
            <w:tcW w:w="978"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€ 1.215,00</w:t>
            </w:r>
          </w:p>
        </w:tc>
      </w:tr>
      <w:tr w:rsidR="00647E8C" w:rsidRPr="00464CDA">
        <w:trPr>
          <w:trHeight w:val="710"/>
        </w:trPr>
        <w:tc>
          <w:tcPr>
            <w:tcW w:w="5306" w:type="dxa"/>
            <w:tcBorders>
              <w:top w:val="single" w:sz="4" w:space="0" w:color="000000"/>
              <w:left w:val="single" w:sz="4" w:space="0" w:color="000000"/>
              <w:bottom w:val="single" w:sz="4" w:space="0" w:color="000000"/>
              <w:right w:val="single" w:sz="4" w:space="0" w:color="000000"/>
            </w:tcBorders>
          </w:tcPr>
          <w:p w:rsidR="00647E8C" w:rsidRPr="00464CDA" w:rsidRDefault="007A4359" w:rsidP="00AA37B1">
            <w:pPr>
              <w:ind w:left="0" w:firstLine="0"/>
              <w:rPr>
                <w:rFonts w:asciiTheme="minorHAnsi" w:hAnsiTheme="minorHAnsi" w:cstheme="minorHAnsi"/>
                <w:sz w:val="22"/>
              </w:rPr>
            </w:pPr>
            <w:r w:rsidRPr="00464CDA">
              <w:rPr>
                <w:rFonts w:asciiTheme="minorHAnsi" w:eastAsia="Garamond" w:hAnsiTheme="minorHAnsi" w:cstheme="minorHAnsi"/>
                <w:sz w:val="22"/>
              </w:rPr>
              <w:t>Progetti di varie Enti ed Istituzioni non compensate da fondi finalizzati (1 unità)</w:t>
            </w:r>
            <w:r w:rsidRPr="00464CDA">
              <w:rPr>
                <w:rFonts w:asciiTheme="minorHAnsi" w:hAnsiTheme="minorHAnsi" w:cstheme="minorHAnsi"/>
                <w:sz w:val="22"/>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Forfait</w:t>
            </w:r>
            <w:r w:rsidRPr="00464CDA">
              <w:rPr>
                <w:rFonts w:asciiTheme="minorHAnsi" w:hAnsiTheme="minorHAnsi" w:cstheme="minorHAnsi"/>
                <w:sz w:val="22"/>
              </w:rPr>
              <w:t xml:space="preserve"> </w:t>
            </w:r>
          </w:p>
        </w:tc>
        <w:tc>
          <w:tcPr>
            <w:tcW w:w="978"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€ 1.215,00</w:t>
            </w:r>
            <w:r w:rsidRPr="00464CDA">
              <w:rPr>
                <w:rFonts w:asciiTheme="minorHAnsi" w:hAnsiTheme="minorHAnsi" w:cstheme="minorHAnsi"/>
                <w:sz w:val="22"/>
              </w:rPr>
              <w:t xml:space="preserve"> </w:t>
            </w:r>
          </w:p>
        </w:tc>
      </w:tr>
      <w:tr w:rsidR="00647E8C" w:rsidRPr="00464CDA">
        <w:trPr>
          <w:trHeight w:val="710"/>
        </w:trPr>
        <w:tc>
          <w:tcPr>
            <w:tcW w:w="5306" w:type="dxa"/>
            <w:tcBorders>
              <w:top w:val="single" w:sz="4" w:space="0" w:color="000000"/>
              <w:left w:val="single" w:sz="4" w:space="0" w:color="000000"/>
              <w:bottom w:val="single" w:sz="4" w:space="0" w:color="000000"/>
              <w:right w:val="single" w:sz="4" w:space="0" w:color="000000"/>
            </w:tcBorders>
          </w:tcPr>
          <w:p w:rsidR="00647E8C" w:rsidRPr="00464CDA" w:rsidRDefault="007A4359" w:rsidP="00AA37B1">
            <w:pPr>
              <w:ind w:left="0" w:firstLine="0"/>
              <w:rPr>
                <w:rFonts w:asciiTheme="minorHAnsi" w:hAnsiTheme="minorHAnsi" w:cstheme="minorHAnsi"/>
                <w:sz w:val="22"/>
              </w:rPr>
            </w:pPr>
            <w:r w:rsidRPr="00464CDA">
              <w:rPr>
                <w:rFonts w:asciiTheme="minorHAnsi" w:eastAsia="Garamond" w:hAnsiTheme="minorHAnsi" w:cstheme="minorHAnsi"/>
                <w:sz w:val="22"/>
              </w:rPr>
              <w:t>Partecipazione lavori della commissione per la sicurezza e privacy , servizi esterni (1 unità)</w:t>
            </w:r>
            <w:r w:rsidRPr="00464CDA">
              <w:rPr>
                <w:rFonts w:asciiTheme="minorHAnsi" w:hAnsiTheme="minorHAnsi" w:cstheme="minorHAnsi"/>
                <w:sz w:val="22"/>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Forfait</w:t>
            </w:r>
            <w:r w:rsidRPr="00464CDA">
              <w:rPr>
                <w:rFonts w:asciiTheme="minorHAnsi" w:hAnsiTheme="minorHAnsi" w:cstheme="minorHAnsi"/>
                <w:sz w:val="22"/>
              </w:rPr>
              <w:t xml:space="preserve"> </w:t>
            </w:r>
          </w:p>
        </w:tc>
        <w:tc>
          <w:tcPr>
            <w:tcW w:w="978"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F8577B" w:rsidP="0043331B">
            <w:pPr>
              <w:ind w:left="0" w:firstLine="0"/>
              <w:rPr>
                <w:rFonts w:asciiTheme="minorHAnsi" w:hAnsiTheme="minorHAnsi" w:cstheme="minorHAnsi"/>
                <w:sz w:val="22"/>
              </w:rPr>
            </w:pPr>
            <w:r>
              <w:rPr>
                <w:rFonts w:asciiTheme="minorHAnsi" w:eastAsia="Garamond" w:hAnsiTheme="minorHAnsi" w:cstheme="minorHAnsi"/>
                <w:sz w:val="22"/>
              </w:rPr>
              <w:t>€ 807,58</w:t>
            </w:r>
          </w:p>
        </w:tc>
      </w:tr>
      <w:tr w:rsidR="005516AB" w:rsidRPr="00464CDA">
        <w:trPr>
          <w:trHeight w:val="710"/>
        </w:trPr>
        <w:tc>
          <w:tcPr>
            <w:tcW w:w="5306" w:type="dxa"/>
            <w:tcBorders>
              <w:top w:val="single" w:sz="4" w:space="0" w:color="000000"/>
              <w:left w:val="single" w:sz="4" w:space="0" w:color="000000"/>
              <w:bottom w:val="single" w:sz="4" w:space="0" w:color="000000"/>
              <w:right w:val="single" w:sz="4" w:space="0" w:color="000000"/>
            </w:tcBorders>
          </w:tcPr>
          <w:p w:rsidR="005516AB" w:rsidRPr="00464CDA" w:rsidRDefault="005516AB" w:rsidP="00AA37B1">
            <w:pPr>
              <w:ind w:left="0" w:firstLine="0"/>
              <w:rPr>
                <w:rFonts w:asciiTheme="minorHAnsi" w:eastAsia="Garamond" w:hAnsiTheme="minorHAnsi" w:cstheme="minorHAnsi"/>
                <w:sz w:val="22"/>
              </w:rPr>
            </w:pPr>
            <w:r>
              <w:rPr>
                <w:rFonts w:asciiTheme="minorHAnsi" w:eastAsia="Garamond" w:hAnsiTheme="minorHAnsi" w:cstheme="minorHAnsi"/>
                <w:sz w:val="22"/>
              </w:rPr>
              <w:t>Sostituzione colleghi assenti</w:t>
            </w:r>
          </w:p>
        </w:tc>
        <w:tc>
          <w:tcPr>
            <w:tcW w:w="1705" w:type="dxa"/>
            <w:tcBorders>
              <w:top w:val="single" w:sz="4" w:space="0" w:color="000000"/>
              <w:left w:val="single" w:sz="4" w:space="0" w:color="000000"/>
              <w:bottom w:val="single" w:sz="4" w:space="0" w:color="000000"/>
              <w:right w:val="single" w:sz="4" w:space="0" w:color="000000"/>
            </w:tcBorders>
            <w:vAlign w:val="center"/>
          </w:tcPr>
          <w:p w:rsidR="005516AB" w:rsidRPr="00464CDA" w:rsidRDefault="005516AB" w:rsidP="0043331B">
            <w:pPr>
              <w:ind w:left="0" w:firstLine="0"/>
              <w:rPr>
                <w:rFonts w:asciiTheme="minorHAnsi" w:eastAsia="Garamond" w:hAnsiTheme="minorHAnsi" w:cstheme="minorHAnsi"/>
                <w:sz w:val="22"/>
              </w:rPr>
            </w:pPr>
            <w:r>
              <w:rPr>
                <w:rFonts w:asciiTheme="minorHAnsi" w:eastAsia="Garamond" w:hAnsiTheme="minorHAnsi" w:cstheme="minorHAnsi"/>
                <w:sz w:val="22"/>
              </w:rPr>
              <w:t>Forfait</w:t>
            </w:r>
          </w:p>
        </w:tc>
        <w:tc>
          <w:tcPr>
            <w:tcW w:w="978" w:type="dxa"/>
            <w:tcBorders>
              <w:top w:val="single" w:sz="4" w:space="0" w:color="000000"/>
              <w:left w:val="single" w:sz="4" w:space="0" w:color="000000"/>
              <w:bottom w:val="single" w:sz="4" w:space="0" w:color="000000"/>
              <w:right w:val="single" w:sz="4" w:space="0" w:color="000000"/>
            </w:tcBorders>
            <w:vAlign w:val="center"/>
          </w:tcPr>
          <w:p w:rsidR="005516AB" w:rsidRPr="00464CDA" w:rsidRDefault="005516AB" w:rsidP="0043331B">
            <w:pPr>
              <w:ind w:left="0" w:firstLine="0"/>
              <w:rPr>
                <w:rFonts w:asciiTheme="minorHAnsi" w:eastAsia="Garamond" w:hAnsiTheme="minorHAnsi" w:cstheme="minorHAnsi"/>
                <w:sz w:val="22"/>
              </w:rPr>
            </w:pPr>
            <w:r>
              <w:rPr>
                <w:rFonts w:asciiTheme="minorHAnsi" w:eastAsia="Garamond" w:hAnsiTheme="minorHAnsi" w:cstheme="minorHAnsi"/>
                <w:sz w:val="22"/>
              </w:rPr>
              <w:t>7</w:t>
            </w:r>
          </w:p>
        </w:tc>
        <w:tc>
          <w:tcPr>
            <w:tcW w:w="1523" w:type="dxa"/>
            <w:tcBorders>
              <w:top w:val="single" w:sz="4" w:space="0" w:color="000000"/>
              <w:left w:val="single" w:sz="4" w:space="0" w:color="000000"/>
              <w:bottom w:val="single" w:sz="4" w:space="0" w:color="000000"/>
              <w:right w:val="single" w:sz="4" w:space="0" w:color="000000"/>
            </w:tcBorders>
            <w:vAlign w:val="center"/>
          </w:tcPr>
          <w:p w:rsidR="005516AB" w:rsidRDefault="008D269C" w:rsidP="0043331B">
            <w:pPr>
              <w:ind w:left="0" w:firstLine="0"/>
              <w:rPr>
                <w:rFonts w:asciiTheme="minorHAnsi" w:eastAsia="Garamond" w:hAnsiTheme="minorHAnsi" w:cstheme="minorHAnsi"/>
                <w:sz w:val="22"/>
              </w:rPr>
            </w:pPr>
            <w:r>
              <w:rPr>
                <w:rFonts w:asciiTheme="minorHAnsi" w:eastAsia="Garamond" w:hAnsiTheme="minorHAnsi" w:cstheme="minorHAnsi"/>
                <w:sz w:val="22"/>
              </w:rPr>
              <w:t>2.100,00</w:t>
            </w:r>
          </w:p>
        </w:tc>
      </w:tr>
      <w:tr w:rsidR="00647E8C" w:rsidRPr="00464CDA">
        <w:trPr>
          <w:trHeight w:val="602"/>
        </w:trPr>
        <w:tc>
          <w:tcPr>
            <w:tcW w:w="5306" w:type="dxa"/>
            <w:tcBorders>
              <w:top w:val="single" w:sz="4" w:space="0" w:color="000000"/>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Prestazioni oltre l’ordinario orario di servizio (7 unità)</w:t>
            </w:r>
            <w:r w:rsidRPr="00464CDA">
              <w:rPr>
                <w:rFonts w:asciiTheme="minorHAnsi" w:hAnsiTheme="minorHAnsi" w:cstheme="minorHAnsi"/>
                <w:sz w:val="22"/>
              </w:rPr>
              <w:t xml:space="preserve"> </w:t>
            </w:r>
          </w:p>
        </w:tc>
        <w:tc>
          <w:tcPr>
            <w:tcW w:w="1705" w:type="dxa"/>
            <w:tcBorders>
              <w:top w:val="single" w:sz="4" w:space="0" w:color="000000"/>
              <w:left w:val="single" w:sz="4" w:space="0" w:color="000000"/>
              <w:bottom w:val="single" w:sz="6" w:space="0" w:color="000000"/>
              <w:right w:val="single" w:sz="4" w:space="0" w:color="000000"/>
            </w:tcBorders>
            <w:vAlign w:val="center"/>
          </w:tcPr>
          <w:p w:rsidR="00647E8C" w:rsidRPr="00464CDA" w:rsidRDefault="00647E8C" w:rsidP="0043331B">
            <w:pPr>
              <w:ind w:left="0" w:firstLine="0"/>
              <w:rPr>
                <w:rFonts w:asciiTheme="minorHAnsi" w:hAnsiTheme="minorHAnsi" w:cstheme="minorHAnsi"/>
                <w:sz w:val="22"/>
              </w:rPr>
            </w:pPr>
          </w:p>
        </w:tc>
        <w:tc>
          <w:tcPr>
            <w:tcW w:w="978" w:type="dxa"/>
            <w:tcBorders>
              <w:top w:val="single" w:sz="4" w:space="0" w:color="000000"/>
              <w:left w:val="single" w:sz="4" w:space="0" w:color="000000"/>
              <w:bottom w:val="single" w:sz="6"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7</w:t>
            </w:r>
            <w:r w:rsidRPr="00464CDA">
              <w:rPr>
                <w:rFonts w:asciiTheme="minorHAnsi" w:hAnsiTheme="minorHAnsi" w:cstheme="minorHAnsi"/>
                <w:sz w:val="22"/>
              </w:rPr>
              <w:t xml:space="preserve"> </w:t>
            </w:r>
          </w:p>
        </w:tc>
        <w:tc>
          <w:tcPr>
            <w:tcW w:w="1523" w:type="dxa"/>
            <w:tcBorders>
              <w:top w:val="single" w:sz="4" w:space="0" w:color="000000"/>
              <w:left w:val="single" w:sz="4" w:space="0" w:color="000000"/>
              <w:bottom w:val="single" w:sz="6" w:space="0" w:color="000000"/>
              <w:right w:val="single" w:sz="4" w:space="0" w:color="000000"/>
            </w:tcBorders>
            <w:vAlign w:val="center"/>
          </w:tcPr>
          <w:p w:rsidR="00647E8C" w:rsidRPr="00464CDA" w:rsidRDefault="007A4359" w:rsidP="008D269C">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r w:rsidR="008D269C">
              <w:rPr>
                <w:rFonts w:asciiTheme="minorHAnsi" w:eastAsia="Garamond" w:hAnsiTheme="minorHAnsi" w:cstheme="minorHAnsi"/>
                <w:sz w:val="22"/>
              </w:rPr>
              <w:t>2.047,00</w:t>
            </w:r>
          </w:p>
        </w:tc>
      </w:tr>
      <w:tr w:rsidR="00647E8C" w:rsidRPr="00464CDA">
        <w:trPr>
          <w:trHeight w:val="505"/>
        </w:trPr>
        <w:tc>
          <w:tcPr>
            <w:tcW w:w="7011" w:type="dxa"/>
            <w:gridSpan w:val="2"/>
            <w:tcBorders>
              <w:top w:val="single" w:sz="6" w:space="0" w:color="000000"/>
              <w:left w:val="single" w:sz="4" w:space="0" w:color="000000"/>
              <w:bottom w:val="single" w:sz="32" w:space="0" w:color="DEEAF6"/>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978" w:type="dxa"/>
            <w:tcBorders>
              <w:top w:val="single" w:sz="6" w:space="0" w:color="000000"/>
              <w:bottom w:val="single" w:sz="32" w:space="0" w:color="DEEAF6"/>
              <w:right w:val="single" w:sz="4" w:space="0" w:color="000000"/>
            </w:tcBorders>
          </w:tcPr>
          <w:p w:rsidR="00647E8C" w:rsidRPr="00464CDA" w:rsidRDefault="00647E8C" w:rsidP="0043331B">
            <w:pPr>
              <w:ind w:left="0" w:firstLine="0"/>
              <w:rPr>
                <w:rFonts w:asciiTheme="minorHAnsi" w:hAnsiTheme="minorHAnsi" w:cstheme="minorHAnsi"/>
                <w:sz w:val="22"/>
              </w:rPr>
            </w:pPr>
          </w:p>
        </w:tc>
        <w:tc>
          <w:tcPr>
            <w:tcW w:w="1523" w:type="dxa"/>
            <w:tcBorders>
              <w:top w:val="single" w:sz="6" w:space="0" w:color="000000"/>
              <w:left w:val="single" w:sz="4" w:space="0" w:color="000000"/>
              <w:bottom w:val="single" w:sz="32" w:space="0" w:color="DEEAF6"/>
              <w:right w:val="single" w:sz="4" w:space="0" w:color="000000"/>
            </w:tcBorders>
            <w:vAlign w:val="center"/>
          </w:tcPr>
          <w:p w:rsidR="00647E8C" w:rsidRPr="00464CDA" w:rsidRDefault="00F8577B" w:rsidP="0043331B">
            <w:pPr>
              <w:ind w:left="0" w:firstLine="0"/>
              <w:rPr>
                <w:rFonts w:asciiTheme="minorHAnsi" w:hAnsiTheme="minorHAnsi" w:cstheme="minorHAnsi"/>
                <w:sz w:val="22"/>
              </w:rPr>
            </w:pPr>
            <w:r>
              <w:rPr>
                <w:rFonts w:asciiTheme="minorHAnsi" w:eastAsia="Garamond" w:hAnsiTheme="minorHAnsi" w:cstheme="minorHAnsi"/>
                <w:sz w:val="22"/>
              </w:rPr>
              <w:t>€ 8.599,58</w:t>
            </w:r>
            <w:r w:rsidR="007A4359" w:rsidRPr="00464CDA">
              <w:rPr>
                <w:rFonts w:asciiTheme="minorHAnsi" w:hAnsiTheme="minorHAnsi" w:cstheme="minorHAnsi"/>
                <w:sz w:val="22"/>
              </w:rPr>
              <w:t xml:space="preserve"> </w:t>
            </w:r>
          </w:p>
        </w:tc>
      </w:tr>
      <w:tr w:rsidR="00647E8C" w:rsidRPr="00464CDA">
        <w:trPr>
          <w:trHeight w:val="409"/>
        </w:trPr>
        <w:tc>
          <w:tcPr>
            <w:tcW w:w="5306" w:type="dxa"/>
            <w:tcBorders>
              <w:top w:val="single" w:sz="32" w:space="0" w:color="DEEAF6"/>
              <w:left w:val="single" w:sz="4" w:space="0" w:color="000000"/>
              <w:bottom w:val="single" w:sz="4" w:space="0" w:color="000000"/>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Attività aggiuntive CS</w:t>
            </w:r>
            <w:r w:rsidRPr="00464CDA">
              <w:rPr>
                <w:rFonts w:asciiTheme="minorHAnsi" w:hAnsiTheme="minorHAnsi" w:cstheme="minorHAnsi"/>
                <w:sz w:val="22"/>
              </w:rPr>
              <w:t xml:space="preserve"> </w:t>
            </w:r>
          </w:p>
        </w:tc>
        <w:tc>
          <w:tcPr>
            <w:tcW w:w="1705" w:type="dxa"/>
            <w:tcBorders>
              <w:top w:val="single" w:sz="32" w:space="0" w:color="DEEAF6"/>
              <w:left w:val="single" w:sz="4" w:space="0" w:color="000000"/>
              <w:bottom w:val="single" w:sz="4" w:space="0" w:color="000000"/>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978" w:type="dxa"/>
            <w:tcBorders>
              <w:top w:val="single" w:sz="32" w:space="0" w:color="DEEAF6"/>
              <w:left w:val="single" w:sz="4" w:space="0" w:color="000000"/>
              <w:bottom w:val="single" w:sz="4" w:space="0" w:color="000000"/>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1523" w:type="dxa"/>
            <w:tcBorders>
              <w:top w:val="single" w:sz="32" w:space="0" w:color="DEEAF6"/>
              <w:left w:val="single" w:sz="4" w:space="0" w:color="000000"/>
              <w:bottom w:val="single" w:sz="4" w:space="0" w:color="000000"/>
              <w:right w:val="single" w:sz="4" w:space="0" w:color="000000"/>
            </w:tcBorders>
            <w:shd w:val="clear" w:color="auto" w:fill="DEEAF6"/>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r>
      <w:tr w:rsidR="00647E8C" w:rsidRPr="00464CDA">
        <w:trPr>
          <w:trHeight w:val="770"/>
        </w:trPr>
        <w:tc>
          <w:tcPr>
            <w:tcW w:w="5306"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Prestazioni ore oltre l’ordinario orario di servizio </w:t>
            </w:r>
            <w:r w:rsidRPr="00464CDA">
              <w:rPr>
                <w:rFonts w:asciiTheme="minorHAnsi" w:hAnsiTheme="minorHAnsi" w:cstheme="minorHAnsi"/>
                <w:sz w:val="22"/>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647E8C" w:rsidP="0043331B">
            <w:pPr>
              <w:ind w:left="0" w:firstLine="0"/>
              <w:rPr>
                <w:rFonts w:asciiTheme="minorHAnsi" w:hAnsiTheme="minorHAnsi"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23</w:t>
            </w:r>
            <w:r w:rsidRPr="00464CDA">
              <w:rPr>
                <w:rFonts w:asciiTheme="minorHAnsi" w:hAnsiTheme="minorHAnsi" w:cstheme="minorHAnsi"/>
                <w:sz w:val="22"/>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647E8C" w:rsidRPr="00464CDA" w:rsidRDefault="007A4359" w:rsidP="00F97DBF">
            <w:pPr>
              <w:ind w:left="0" w:firstLine="0"/>
              <w:rPr>
                <w:rFonts w:asciiTheme="minorHAnsi" w:hAnsiTheme="minorHAnsi" w:cstheme="minorHAnsi"/>
                <w:sz w:val="22"/>
              </w:rPr>
            </w:pPr>
            <w:r w:rsidRPr="00464CDA">
              <w:rPr>
                <w:rFonts w:asciiTheme="minorHAnsi" w:eastAsia="Garamond" w:hAnsiTheme="minorHAnsi" w:cstheme="minorHAnsi"/>
                <w:sz w:val="22"/>
              </w:rPr>
              <w:t xml:space="preserve">€ </w:t>
            </w:r>
            <w:r w:rsidR="00F97DBF">
              <w:rPr>
                <w:rFonts w:asciiTheme="minorHAnsi" w:hAnsiTheme="minorHAnsi" w:cstheme="minorHAnsi"/>
                <w:sz w:val="22"/>
              </w:rPr>
              <w:t>688,25</w:t>
            </w:r>
          </w:p>
        </w:tc>
      </w:tr>
      <w:tr w:rsidR="00647E8C" w:rsidRPr="00464CDA">
        <w:trPr>
          <w:trHeight w:val="593"/>
        </w:trPr>
        <w:tc>
          <w:tcPr>
            <w:tcW w:w="5306" w:type="dxa"/>
            <w:vMerge w:val="restart"/>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Intensificazione per maggior carico di lavoro per riduzione oraria</w:t>
            </w:r>
            <w:r w:rsidRPr="00464CDA">
              <w:rPr>
                <w:rFonts w:asciiTheme="minorHAnsi" w:hAnsiTheme="minorHAnsi" w:cstheme="minorHAnsi"/>
                <w:sz w:val="22"/>
              </w:rPr>
              <w:t xml:space="preserve"> </w:t>
            </w:r>
          </w:p>
        </w:tc>
        <w:tc>
          <w:tcPr>
            <w:tcW w:w="1705" w:type="dxa"/>
            <w:vMerge w:val="restart"/>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Forfait</w:t>
            </w:r>
            <w:r w:rsidRPr="00464CDA">
              <w:rPr>
                <w:rFonts w:asciiTheme="minorHAnsi" w:hAnsiTheme="minorHAnsi" w:cstheme="minorHAnsi"/>
                <w:sz w:val="22"/>
              </w:rPr>
              <w:t xml:space="preserve"> </w:t>
            </w:r>
          </w:p>
        </w:tc>
        <w:tc>
          <w:tcPr>
            <w:tcW w:w="978"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1</w:t>
            </w:r>
            <w:r w:rsidRPr="00464CDA">
              <w:rPr>
                <w:rFonts w:asciiTheme="minorHAnsi" w:hAnsiTheme="minorHAnsi" w:cstheme="minorHAnsi"/>
                <w:sz w:val="22"/>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€ 300,00</w:t>
            </w:r>
            <w:r w:rsidRPr="00464CDA">
              <w:rPr>
                <w:rFonts w:asciiTheme="minorHAnsi" w:hAnsiTheme="minorHAnsi" w:cstheme="minorHAnsi"/>
                <w:sz w:val="22"/>
              </w:rPr>
              <w:t xml:space="preserve"> </w:t>
            </w:r>
          </w:p>
        </w:tc>
      </w:tr>
      <w:tr w:rsidR="00647E8C" w:rsidRPr="00464CDA">
        <w:trPr>
          <w:trHeight w:val="593"/>
        </w:trPr>
        <w:tc>
          <w:tcPr>
            <w:tcW w:w="5306" w:type="dxa"/>
            <w:vMerge/>
            <w:tcBorders>
              <w:left w:val="single" w:sz="4" w:space="0" w:color="000000"/>
              <w:bottom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c>
          <w:tcPr>
            <w:tcW w:w="1705" w:type="dxa"/>
            <w:vMerge/>
            <w:tcBorders>
              <w:left w:val="single" w:sz="4" w:space="0" w:color="000000"/>
              <w:bottom w:val="single" w:sz="4" w:space="0" w:color="000000"/>
              <w:right w:val="single" w:sz="4" w:space="0" w:color="000000"/>
            </w:tcBorders>
          </w:tcPr>
          <w:p w:rsidR="00647E8C" w:rsidRPr="00464CDA" w:rsidRDefault="00647E8C" w:rsidP="0043331B">
            <w:pPr>
              <w:ind w:left="0" w:firstLine="0"/>
              <w:rPr>
                <w:rFonts w:asciiTheme="minorHAnsi" w:hAnsiTheme="minorHAnsi"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2</w:t>
            </w:r>
            <w:r w:rsidRPr="00464CDA">
              <w:rPr>
                <w:rFonts w:asciiTheme="minorHAnsi" w:hAnsiTheme="minorHAnsi" w:cstheme="minorHAnsi"/>
                <w:sz w:val="22"/>
              </w:rPr>
              <w:t xml:space="preserve"> </w:t>
            </w:r>
          </w:p>
        </w:tc>
        <w:tc>
          <w:tcPr>
            <w:tcW w:w="1523"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€ 300,00</w:t>
            </w:r>
            <w:r w:rsidRPr="00464CDA">
              <w:rPr>
                <w:rFonts w:asciiTheme="minorHAnsi" w:hAnsiTheme="minorHAnsi" w:cstheme="minorHAnsi"/>
                <w:sz w:val="22"/>
              </w:rPr>
              <w:t xml:space="preserve"> </w:t>
            </w:r>
          </w:p>
        </w:tc>
      </w:tr>
      <w:tr w:rsidR="00647E8C" w:rsidRPr="00464CDA">
        <w:trPr>
          <w:trHeight w:val="710"/>
        </w:trPr>
        <w:tc>
          <w:tcPr>
            <w:tcW w:w="5306"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Sostituzione colleghi assenti nel plesso in proporzione alle effettive sostituzioni </w:t>
            </w:r>
            <w:r w:rsidRPr="00464CDA">
              <w:rPr>
                <w:rFonts w:asciiTheme="minorHAnsi" w:hAnsiTheme="minorHAnsi" w:cstheme="minorHAnsi"/>
                <w:sz w:val="22"/>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5355AA">
            <w:pPr>
              <w:ind w:left="0" w:firstLine="0"/>
              <w:rPr>
                <w:rFonts w:asciiTheme="minorHAnsi" w:hAnsiTheme="minorHAnsi" w:cstheme="minorHAnsi"/>
                <w:sz w:val="22"/>
              </w:rPr>
            </w:pPr>
            <w:r w:rsidRPr="00464CDA">
              <w:rPr>
                <w:rFonts w:asciiTheme="minorHAnsi" w:eastAsia="Garamond" w:hAnsiTheme="minorHAnsi" w:cstheme="minorHAnsi"/>
                <w:sz w:val="22"/>
              </w:rPr>
              <w:t xml:space="preserve">Forfait </w:t>
            </w:r>
            <w:r w:rsidRPr="00464CDA">
              <w:rPr>
                <w:rFonts w:asciiTheme="minorHAnsi" w:hAnsiTheme="minorHAnsi" w:cstheme="minorHAnsi"/>
                <w:sz w:val="22"/>
              </w:rPr>
              <w:t xml:space="preserve"> </w:t>
            </w:r>
            <w:r w:rsidR="005355AA">
              <w:rPr>
                <w:rFonts w:asciiTheme="minorHAnsi" w:hAnsiTheme="minorHAnsi" w:cstheme="minorHAnsi"/>
                <w:sz w:val="22"/>
              </w:rPr>
              <w:t>(fino a un massimo di € 20,00 a sostituzione)</w:t>
            </w:r>
          </w:p>
        </w:tc>
        <w:tc>
          <w:tcPr>
            <w:tcW w:w="978"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15</w:t>
            </w:r>
          </w:p>
        </w:tc>
        <w:tc>
          <w:tcPr>
            <w:tcW w:w="1523"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€ 3.500,00</w:t>
            </w:r>
            <w:r w:rsidRPr="00464CDA">
              <w:rPr>
                <w:rFonts w:asciiTheme="minorHAnsi" w:hAnsiTheme="minorHAnsi" w:cstheme="minorHAnsi"/>
                <w:sz w:val="22"/>
              </w:rPr>
              <w:t xml:space="preserve"> </w:t>
            </w:r>
          </w:p>
        </w:tc>
      </w:tr>
      <w:tr w:rsidR="00647E8C" w:rsidRPr="00464CDA">
        <w:trPr>
          <w:trHeight w:val="710"/>
        </w:trPr>
        <w:tc>
          <w:tcPr>
            <w:tcW w:w="5306"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Sostituzione colleghi assenti in altro plesso in proporzioni alle effettive sostituzioni </w:t>
            </w:r>
            <w:r w:rsidRPr="00464CDA">
              <w:rPr>
                <w:rFonts w:asciiTheme="minorHAnsi" w:hAnsiTheme="minorHAnsi" w:cstheme="minorHAnsi"/>
                <w:sz w:val="22"/>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5355AA"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Forfait </w:t>
            </w:r>
            <w:r w:rsidRPr="00464CDA">
              <w:rPr>
                <w:rFonts w:asciiTheme="minorHAnsi" w:hAnsiTheme="minorHAnsi" w:cstheme="minorHAnsi"/>
                <w:sz w:val="22"/>
              </w:rPr>
              <w:t xml:space="preserve"> </w:t>
            </w:r>
            <w:r>
              <w:rPr>
                <w:rFonts w:asciiTheme="minorHAnsi" w:hAnsiTheme="minorHAnsi" w:cstheme="minorHAnsi"/>
                <w:sz w:val="22"/>
              </w:rPr>
              <w:t>(fino a un massimo di € 25,00 a sostituzione)</w:t>
            </w:r>
          </w:p>
        </w:tc>
        <w:tc>
          <w:tcPr>
            <w:tcW w:w="978"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7 </w:t>
            </w:r>
          </w:p>
        </w:tc>
        <w:tc>
          <w:tcPr>
            <w:tcW w:w="1523" w:type="dxa"/>
            <w:tcBorders>
              <w:top w:val="single" w:sz="4" w:space="0" w:color="000000"/>
              <w:left w:val="single" w:sz="4" w:space="0" w:color="000000"/>
              <w:bottom w:val="single" w:sz="4" w:space="0" w:color="000000"/>
              <w:right w:val="single" w:sz="4" w:space="0" w:color="000000"/>
            </w:tcBorders>
          </w:tcPr>
          <w:p w:rsidR="00647E8C" w:rsidRPr="00464CDA" w:rsidRDefault="007A4359" w:rsidP="005355AA">
            <w:pPr>
              <w:ind w:left="0" w:firstLine="0"/>
              <w:rPr>
                <w:rFonts w:asciiTheme="minorHAnsi" w:hAnsiTheme="minorHAnsi" w:cstheme="minorHAnsi"/>
                <w:sz w:val="22"/>
              </w:rPr>
            </w:pPr>
            <w:r w:rsidRPr="00464CDA">
              <w:rPr>
                <w:rFonts w:asciiTheme="minorHAnsi" w:eastAsia="Garamond" w:hAnsiTheme="minorHAnsi" w:cstheme="minorHAnsi"/>
                <w:sz w:val="22"/>
              </w:rPr>
              <w:t>€ 2.</w:t>
            </w:r>
            <w:r w:rsidR="005355AA">
              <w:rPr>
                <w:rFonts w:asciiTheme="minorHAnsi" w:eastAsia="Garamond" w:hAnsiTheme="minorHAnsi" w:cstheme="minorHAnsi"/>
                <w:sz w:val="22"/>
              </w:rPr>
              <w:t>500,</w:t>
            </w:r>
            <w:r w:rsidRPr="00464CDA">
              <w:rPr>
                <w:rFonts w:asciiTheme="minorHAnsi" w:eastAsia="Garamond" w:hAnsiTheme="minorHAnsi" w:cstheme="minorHAnsi"/>
                <w:sz w:val="22"/>
              </w:rPr>
              <w:t>00</w:t>
            </w:r>
            <w:r w:rsidRPr="00464CDA">
              <w:rPr>
                <w:rFonts w:asciiTheme="minorHAnsi" w:hAnsiTheme="minorHAnsi" w:cstheme="minorHAnsi"/>
                <w:sz w:val="22"/>
              </w:rPr>
              <w:t xml:space="preserve"> </w:t>
            </w:r>
          </w:p>
        </w:tc>
      </w:tr>
      <w:tr w:rsidR="00647E8C" w:rsidRPr="00464CDA">
        <w:trPr>
          <w:trHeight w:val="1012"/>
        </w:trPr>
        <w:tc>
          <w:tcPr>
            <w:tcW w:w="5306"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Collaborazione con docenti per attività PTOF (mensa, merende, progetto raccolta differenziata, supporto  didattica generale)</w:t>
            </w:r>
            <w:r w:rsidRPr="00464CDA">
              <w:rPr>
                <w:rFonts w:asciiTheme="minorHAnsi" w:hAnsiTheme="minorHAnsi" w:cstheme="minorHAnsi"/>
                <w:sz w:val="22"/>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Forfait </w:t>
            </w:r>
            <w:r w:rsidRPr="00464CDA">
              <w:rPr>
                <w:rFonts w:asciiTheme="minorHAnsi" w:hAnsiTheme="minorHAnsi" w:cstheme="minorHAnsi"/>
                <w:sz w:val="22"/>
              </w:rPr>
              <w:t xml:space="preserve"> </w:t>
            </w:r>
          </w:p>
        </w:tc>
        <w:tc>
          <w:tcPr>
            <w:tcW w:w="978"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4F6DCD" w:rsidP="0043331B">
            <w:pPr>
              <w:ind w:left="0" w:firstLine="0"/>
              <w:rPr>
                <w:rFonts w:asciiTheme="minorHAnsi" w:hAnsiTheme="minorHAnsi" w:cstheme="minorHAnsi"/>
                <w:sz w:val="22"/>
              </w:rPr>
            </w:pPr>
            <w:r>
              <w:rPr>
                <w:rFonts w:asciiTheme="minorHAnsi" w:hAnsiTheme="minorHAnsi" w:cstheme="minorHAnsi"/>
                <w:sz w:val="22"/>
              </w:rPr>
              <w:t>25</w:t>
            </w:r>
          </w:p>
        </w:tc>
        <w:tc>
          <w:tcPr>
            <w:tcW w:w="1523" w:type="dxa"/>
            <w:tcBorders>
              <w:top w:val="single" w:sz="4" w:space="0" w:color="000000"/>
              <w:left w:val="single" w:sz="4" w:space="0" w:color="000000"/>
              <w:bottom w:val="single" w:sz="32" w:space="0" w:color="FFFFFF"/>
              <w:right w:val="single" w:sz="4" w:space="0" w:color="000000"/>
            </w:tcBorders>
            <w:vAlign w:val="center"/>
          </w:tcPr>
          <w:p w:rsidR="00647E8C" w:rsidRPr="00464CDA" w:rsidRDefault="007A4359" w:rsidP="00F97DBF">
            <w:pPr>
              <w:ind w:left="0" w:firstLine="0"/>
              <w:rPr>
                <w:rFonts w:asciiTheme="minorHAnsi" w:hAnsiTheme="minorHAnsi" w:cstheme="minorHAnsi"/>
                <w:sz w:val="22"/>
              </w:rPr>
            </w:pPr>
            <w:r w:rsidRPr="00464CDA">
              <w:rPr>
                <w:rFonts w:asciiTheme="minorHAnsi" w:eastAsia="Garamond" w:hAnsiTheme="minorHAnsi" w:cstheme="minorHAnsi"/>
                <w:sz w:val="22"/>
              </w:rPr>
              <w:t>€  4.</w:t>
            </w:r>
            <w:r w:rsidR="00F97DBF">
              <w:rPr>
                <w:rFonts w:asciiTheme="minorHAnsi" w:eastAsia="Garamond" w:hAnsiTheme="minorHAnsi" w:cstheme="minorHAnsi"/>
                <w:sz w:val="22"/>
              </w:rPr>
              <w:t>811</w:t>
            </w:r>
            <w:r w:rsidR="00FF2F27">
              <w:rPr>
                <w:rFonts w:asciiTheme="minorHAnsi" w:eastAsia="Garamond" w:hAnsiTheme="minorHAnsi" w:cstheme="minorHAnsi"/>
                <w:sz w:val="22"/>
              </w:rPr>
              <w:t>,</w:t>
            </w:r>
            <w:r w:rsidR="00F8577B">
              <w:rPr>
                <w:rFonts w:asciiTheme="minorHAnsi" w:eastAsia="Garamond" w:hAnsiTheme="minorHAnsi" w:cstheme="minorHAnsi"/>
                <w:sz w:val="22"/>
              </w:rPr>
              <w:t>12</w:t>
            </w:r>
          </w:p>
        </w:tc>
      </w:tr>
      <w:tr w:rsidR="00647E8C" w:rsidRPr="00464CDA">
        <w:trPr>
          <w:trHeight w:val="745"/>
        </w:trPr>
        <w:tc>
          <w:tcPr>
            <w:tcW w:w="5306" w:type="dxa"/>
            <w:tcBorders>
              <w:top w:val="single" w:sz="4" w:space="0" w:color="000000"/>
              <w:left w:val="single" w:sz="4" w:space="0" w:color="000000"/>
              <w:bottom w:val="single" w:sz="4" w:space="0" w:color="000000"/>
              <w:right w:val="single" w:sz="4" w:space="0" w:color="000000"/>
            </w:tcBorders>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Particolare co</w:t>
            </w:r>
            <w:r w:rsidR="00361CA6">
              <w:rPr>
                <w:rFonts w:asciiTheme="minorHAnsi" w:eastAsia="Garamond" w:hAnsiTheme="minorHAnsi" w:cstheme="minorHAnsi"/>
                <w:sz w:val="22"/>
              </w:rPr>
              <w:t xml:space="preserve">mplessità scuola primaria </w:t>
            </w:r>
            <w:proofErr w:type="spellStart"/>
            <w:r w:rsidR="00361CA6">
              <w:rPr>
                <w:rFonts w:asciiTheme="minorHAnsi" w:eastAsia="Garamond" w:hAnsiTheme="minorHAnsi" w:cstheme="minorHAnsi"/>
                <w:sz w:val="22"/>
              </w:rPr>
              <w:t>Friz</w:t>
            </w:r>
            <w:proofErr w:type="spellEnd"/>
            <w:r w:rsidR="00361CA6">
              <w:rPr>
                <w:rFonts w:asciiTheme="minorHAnsi" w:eastAsia="Garamond" w:hAnsiTheme="minorHAnsi" w:cstheme="minorHAnsi"/>
                <w:sz w:val="22"/>
              </w:rPr>
              <w:t xml:space="preserve"> </w:t>
            </w:r>
            <w:r w:rsidRPr="00464CDA">
              <w:rPr>
                <w:rFonts w:asciiTheme="minorHAnsi" w:eastAsia="Garamond" w:hAnsiTheme="minorHAnsi" w:cstheme="minorHAnsi"/>
                <w:sz w:val="22"/>
              </w:rPr>
              <w:t>Servizio centralino - pubblico u</w:t>
            </w:r>
            <w:r w:rsidR="00361CA6">
              <w:rPr>
                <w:rFonts w:asciiTheme="minorHAnsi" w:eastAsia="Garamond" w:hAnsiTheme="minorHAnsi" w:cstheme="minorHAnsi"/>
                <w:sz w:val="22"/>
              </w:rPr>
              <w:t>ffici</w:t>
            </w:r>
            <w:r w:rsidRPr="00464CDA">
              <w:rPr>
                <w:rFonts w:asciiTheme="minorHAnsi" w:eastAsia="Garamond" w:hAnsiTheme="minorHAnsi" w:cstheme="minorHAnsi"/>
                <w:sz w:val="22"/>
              </w:rPr>
              <w:t xml:space="preserve"> </w:t>
            </w:r>
            <w:proofErr w:type="spellStart"/>
            <w:r w:rsidRPr="00464CDA">
              <w:rPr>
                <w:rFonts w:asciiTheme="minorHAnsi" w:eastAsia="Garamond" w:hAnsiTheme="minorHAnsi" w:cstheme="minorHAnsi"/>
                <w:sz w:val="22"/>
              </w:rPr>
              <w:t>ecc</w:t>
            </w:r>
            <w:proofErr w:type="spellEnd"/>
            <w:r w:rsidRPr="00464CDA">
              <w:rPr>
                <w:rFonts w:asciiTheme="minorHAnsi" w:eastAsia="Garamond" w:hAnsiTheme="minorHAnsi" w:cstheme="minorHAnsi"/>
                <w:sz w:val="22"/>
              </w:rPr>
              <w:t>…</w:t>
            </w:r>
            <w:r w:rsidRPr="00464CDA">
              <w:rPr>
                <w:rFonts w:asciiTheme="minorHAnsi" w:hAnsiTheme="minorHAnsi" w:cstheme="minorHAnsi"/>
                <w:sz w:val="22"/>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Forfait </w:t>
            </w:r>
            <w:r w:rsidRPr="00464CDA">
              <w:rPr>
                <w:rFonts w:asciiTheme="minorHAnsi" w:hAnsiTheme="minorHAnsi" w:cstheme="minorHAnsi"/>
                <w:sz w:val="22"/>
              </w:rPr>
              <w:t xml:space="preserve"> </w:t>
            </w:r>
          </w:p>
        </w:tc>
        <w:tc>
          <w:tcPr>
            <w:tcW w:w="978"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3 </w:t>
            </w:r>
          </w:p>
        </w:tc>
        <w:tc>
          <w:tcPr>
            <w:tcW w:w="1523" w:type="dxa"/>
            <w:tcBorders>
              <w:top w:val="single" w:sz="32" w:space="0" w:color="FFFFFF"/>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€ 600,00</w:t>
            </w:r>
            <w:r w:rsidRPr="00464CDA">
              <w:rPr>
                <w:rFonts w:asciiTheme="minorHAnsi" w:hAnsiTheme="minorHAnsi" w:cstheme="minorHAnsi"/>
                <w:sz w:val="22"/>
              </w:rPr>
              <w:t xml:space="preserve"> </w:t>
            </w:r>
          </w:p>
        </w:tc>
      </w:tr>
      <w:tr w:rsidR="00647E8C" w:rsidRPr="00464CDA">
        <w:trPr>
          <w:trHeight w:val="839"/>
        </w:trPr>
        <w:tc>
          <w:tcPr>
            <w:tcW w:w="5306"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Particolare complessità assistenza H alunno h scuola secondaria </w:t>
            </w:r>
            <w:proofErr w:type="spellStart"/>
            <w:r w:rsidRPr="00464CDA">
              <w:rPr>
                <w:rFonts w:asciiTheme="minorHAnsi" w:eastAsia="Garamond" w:hAnsiTheme="minorHAnsi" w:cstheme="minorHAnsi"/>
                <w:sz w:val="22"/>
              </w:rPr>
              <w:t>Bellavitis</w:t>
            </w:r>
            <w:proofErr w:type="spellEnd"/>
            <w:r w:rsidRPr="00464CDA">
              <w:rPr>
                <w:rFonts w:asciiTheme="minorHAnsi" w:hAnsiTheme="minorHAnsi" w:cstheme="minorHAnsi"/>
                <w:sz w:val="22"/>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xml:space="preserve">Forfait </w:t>
            </w:r>
            <w:r w:rsidRPr="00464CDA">
              <w:rPr>
                <w:rFonts w:asciiTheme="minorHAnsi" w:hAnsiTheme="minorHAnsi" w:cstheme="minorHAnsi"/>
                <w:sz w:val="22"/>
              </w:rPr>
              <w:t xml:space="preserve"> </w:t>
            </w:r>
          </w:p>
        </w:tc>
        <w:tc>
          <w:tcPr>
            <w:tcW w:w="978"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2 </w:t>
            </w:r>
          </w:p>
        </w:tc>
        <w:tc>
          <w:tcPr>
            <w:tcW w:w="1523" w:type="dxa"/>
            <w:tcBorders>
              <w:top w:val="single" w:sz="4" w:space="0" w:color="000000"/>
              <w:left w:val="single" w:sz="4" w:space="0" w:color="000000"/>
              <w:bottom w:val="single" w:sz="4" w:space="0" w:color="000000"/>
              <w:right w:val="single" w:sz="4" w:space="0" w:color="000000"/>
            </w:tcBorders>
            <w:vAlign w:val="center"/>
          </w:tcPr>
          <w:p w:rsidR="00647E8C" w:rsidRPr="00464CDA" w:rsidRDefault="007A4359" w:rsidP="0043331B">
            <w:pPr>
              <w:ind w:left="0" w:firstLine="0"/>
              <w:rPr>
                <w:rFonts w:asciiTheme="minorHAnsi" w:hAnsiTheme="minorHAnsi" w:cstheme="minorHAnsi"/>
                <w:sz w:val="22"/>
              </w:rPr>
            </w:pPr>
            <w:r w:rsidRPr="00464CDA">
              <w:rPr>
                <w:rFonts w:asciiTheme="minorHAnsi" w:eastAsia="Garamond" w:hAnsiTheme="minorHAnsi" w:cstheme="minorHAnsi"/>
                <w:sz w:val="22"/>
              </w:rPr>
              <w:t>€ 200,00</w:t>
            </w:r>
            <w:r w:rsidRPr="00464CDA">
              <w:rPr>
                <w:rFonts w:asciiTheme="minorHAnsi" w:hAnsiTheme="minorHAnsi" w:cstheme="minorHAnsi"/>
                <w:sz w:val="22"/>
              </w:rPr>
              <w:t xml:space="preserve"> </w:t>
            </w:r>
          </w:p>
        </w:tc>
      </w:tr>
      <w:tr w:rsidR="00647E8C" w:rsidRPr="00464CDA">
        <w:trPr>
          <w:trHeight w:val="502"/>
        </w:trPr>
        <w:tc>
          <w:tcPr>
            <w:tcW w:w="7011" w:type="dxa"/>
            <w:gridSpan w:val="2"/>
            <w:tcBorders>
              <w:top w:val="single" w:sz="4" w:space="0" w:color="000000"/>
              <w:left w:val="single" w:sz="4" w:space="0" w:color="000000"/>
              <w:bottom w:val="single" w:sz="32" w:space="0" w:color="DEEAF6"/>
            </w:tcBorders>
          </w:tcPr>
          <w:p w:rsidR="00647E8C" w:rsidRPr="00464CDA" w:rsidRDefault="007A4359" w:rsidP="0043331B">
            <w:pPr>
              <w:ind w:left="0" w:firstLine="0"/>
              <w:rPr>
                <w:rFonts w:asciiTheme="minorHAnsi" w:hAnsiTheme="minorHAnsi" w:cstheme="minorHAnsi"/>
                <w:sz w:val="22"/>
              </w:rPr>
            </w:pPr>
            <w:r w:rsidRPr="00464CDA">
              <w:rPr>
                <w:rFonts w:asciiTheme="minorHAnsi" w:hAnsiTheme="minorHAnsi" w:cstheme="minorHAnsi"/>
                <w:sz w:val="22"/>
              </w:rPr>
              <w:t xml:space="preserve"> </w:t>
            </w:r>
          </w:p>
        </w:tc>
        <w:tc>
          <w:tcPr>
            <w:tcW w:w="978" w:type="dxa"/>
            <w:tcBorders>
              <w:top w:val="single" w:sz="4" w:space="0" w:color="000000"/>
              <w:bottom w:val="single" w:sz="32" w:space="0" w:color="DEEAF6"/>
              <w:right w:val="single" w:sz="4" w:space="0" w:color="000000"/>
            </w:tcBorders>
          </w:tcPr>
          <w:p w:rsidR="00647E8C" w:rsidRPr="00464CDA" w:rsidRDefault="00647E8C" w:rsidP="0043331B">
            <w:pPr>
              <w:ind w:left="0" w:firstLine="0"/>
              <w:rPr>
                <w:rFonts w:asciiTheme="minorHAnsi" w:hAnsiTheme="minorHAnsi" w:cstheme="minorHAnsi"/>
                <w:sz w:val="22"/>
              </w:rPr>
            </w:pPr>
          </w:p>
        </w:tc>
        <w:tc>
          <w:tcPr>
            <w:tcW w:w="1523" w:type="dxa"/>
            <w:tcBorders>
              <w:top w:val="single" w:sz="4" w:space="0" w:color="000000"/>
              <w:left w:val="single" w:sz="4" w:space="0" w:color="000000"/>
              <w:bottom w:val="single" w:sz="32" w:space="0" w:color="DEEAF6"/>
              <w:right w:val="single" w:sz="4" w:space="0" w:color="000000"/>
            </w:tcBorders>
            <w:vAlign w:val="center"/>
          </w:tcPr>
          <w:p w:rsidR="00647E8C" w:rsidRPr="00464CDA" w:rsidRDefault="00F8577B" w:rsidP="0043331B">
            <w:pPr>
              <w:ind w:left="0" w:firstLine="0"/>
              <w:rPr>
                <w:rFonts w:asciiTheme="minorHAnsi" w:hAnsiTheme="minorHAnsi" w:cstheme="minorHAnsi"/>
                <w:sz w:val="22"/>
              </w:rPr>
            </w:pPr>
            <w:r>
              <w:rPr>
                <w:rFonts w:asciiTheme="minorHAnsi" w:eastAsia="Garamond" w:hAnsiTheme="minorHAnsi" w:cstheme="minorHAnsi"/>
                <w:sz w:val="22"/>
              </w:rPr>
              <w:t>€ 12.899,37</w:t>
            </w:r>
          </w:p>
        </w:tc>
      </w:tr>
      <w:tr w:rsidR="00647E8C" w:rsidRPr="00464CDA">
        <w:trPr>
          <w:trHeight w:val="603"/>
        </w:trPr>
        <w:tc>
          <w:tcPr>
            <w:tcW w:w="7011" w:type="dxa"/>
            <w:gridSpan w:val="2"/>
            <w:tcBorders>
              <w:top w:val="single" w:sz="32" w:space="0" w:color="DEEAF6"/>
              <w:left w:val="single" w:sz="4" w:space="0" w:color="000000"/>
              <w:bottom w:val="single" w:sz="4" w:space="0" w:color="000000"/>
            </w:tcBorders>
            <w:shd w:val="clear" w:color="auto" w:fill="DEEAF6"/>
            <w:vAlign w:val="center"/>
          </w:tcPr>
          <w:p w:rsidR="00647E8C" w:rsidRPr="00DC21B6" w:rsidRDefault="007A4359" w:rsidP="0043331B">
            <w:pPr>
              <w:ind w:left="0" w:firstLine="0"/>
              <w:rPr>
                <w:rFonts w:asciiTheme="minorHAnsi" w:hAnsiTheme="minorHAnsi" w:cstheme="minorHAnsi"/>
                <w:b/>
                <w:sz w:val="22"/>
              </w:rPr>
            </w:pPr>
            <w:r w:rsidRPr="00DC21B6">
              <w:rPr>
                <w:rFonts w:asciiTheme="minorHAnsi" w:eastAsia="Garamond" w:hAnsiTheme="minorHAnsi" w:cstheme="minorHAnsi"/>
                <w:b/>
                <w:sz w:val="22"/>
              </w:rPr>
              <w:t xml:space="preserve">                                                                     TOTALE</w:t>
            </w:r>
            <w:r w:rsidRPr="00DC21B6">
              <w:rPr>
                <w:rFonts w:asciiTheme="minorHAnsi" w:hAnsiTheme="minorHAnsi" w:cstheme="minorHAnsi"/>
                <w:b/>
                <w:sz w:val="22"/>
              </w:rPr>
              <w:t xml:space="preserve"> </w:t>
            </w:r>
          </w:p>
        </w:tc>
        <w:tc>
          <w:tcPr>
            <w:tcW w:w="978" w:type="dxa"/>
            <w:tcBorders>
              <w:top w:val="single" w:sz="32" w:space="0" w:color="DEEAF6"/>
              <w:bottom w:val="single" w:sz="4" w:space="0" w:color="000000"/>
              <w:right w:val="single" w:sz="4" w:space="0" w:color="000000"/>
            </w:tcBorders>
            <w:shd w:val="clear" w:color="auto" w:fill="DEEAF6"/>
          </w:tcPr>
          <w:p w:rsidR="00647E8C" w:rsidRPr="00DC21B6" w:rsidRDefault="00647E8C" w:rsidP="0043331B">
            <w:pPr>
              <w:ind w:left="0" w:firstLine="0"/>
              <w:rPr>
                <w:rFonts w:asciiTheme="minorHAnsi" w:hAnsiTheme="minorHAnsi" w:cstheme="minorHAnsi"/>
                <w:b/>
                <w:sz w:val="22"/>
              </w:rPr>
            </w:pPr>
          </w:p>
        </w:tc>
        <w:tc>
          <w:tcPr>
            <w:tcW w:w="1523" w:type="dxa"/>
            <w:tcBorders>
              <w:top w:val="single" w:sz="32" w:space="0" w:color="DEEAF6"/>
              <w:left w:val="single" w:sz="4" w:space="0" w:color="000000"/>
              <w:bottom w:val="single" w:sz="4" w:space="0" w:color="000000"/>
              <w:right w:val="single" w:sz="4" w:space="0" w:color="000000"/>
            </w:tcBorders>
            <w:shd w:val="clear" w:color="auto" w:fill="DEEAF6"/>
          </w:tcPr>
          <w:p w:rsidR="00647E8C" w:rsidRPr="00DC21B6" w:rsidRDefault="007A4359" w:rsidP="007821AD">
            <w:pPr>
              <w:ind w:left="0" w:firstLine="0"/>
              <w:rPr>
                <w:rFonts w:asciiTheme="minorHAnsi" w:hAnsiTheme="minorHAnsi" w:cstheme="minorHAnsi"/>
                <w:b/>
                <w:sz w:val="22"/>
              </w:rPr>
            </w:pPr>
            <w:r w:rsidRPr="00DC21B6">
              <w:rPr>
                <w:rFonts w:asciiTheme="minorHAnsi" w:eastAsia="Garamond" w:hAnsiTheme="minorHAnsi" w:cstheme="minorHAnsi"/>
                <w:b/>
                <w:sz w:val="22"/>
              </w:rPr>
              <w:t>€ 21.</w:t>
            </w:r>
            <w:r w:rsidR="002653A9" w:rsidRPr="00DC21B6">
              <w:rPr>
                <w:rFonts w:asciiTheme="minorHAnsi" w:eastAsia="Garamond" w:hAnsiTheme="minorHAnsi" w:cstheme="minorHAnsi"/>
                <w:b/>
                <w:sz w:val="22"/>
              </w:rPr>
              <w:t>498</w:t>
            </w:r>
            <w:r w:rsidR="00F8577B">
              <w:rPr>
                <w:rFonts w:asciiTheme="minorHAnsi" w:eastAsia="Garamond" w:hAnsiTheme="minorHAnsi" w:cstheme="minorHAnsi"/>
                <w:b/>
                <w:sz w:val="22"/>
              </w:rPr>
              <w:t>,95</w:t>
            </w:r>
          </w:p>
        </w:tc>
      </w:tr>
    </w:tbl>
    <w:p w:rsidR="00647E8C" w:rsidRPr="00464CDA" w:rsidRDefault="007A4359" w:rsidP="005A1C05">
      <w:pPr>
        <w:ind w:left="0" w:firstLine="0"/>
        <w:rPr>
          <w:rFonts w:asciiTheme="minorHAnsi" w:hAnsiTheme="minorHAnsi" w:cstheme="minorHAnsi"/>
          <w:sz w:val="22"/>
        </w:rPr>
      </w:pPr>
      <w:r w:rsidRPr="00464CDA">
        <w:rPr>
          <w:rFonts w:asciiTheme="minorHAnsi" w:hAnsiTheme="minorHAnsi" w:cstheme="minorHAnsi"/>
          <w:sz w:val="22"/>
        </w:rPr>
        <w:t xml:space="preserve"> </w:t>
      </w:r>
      <w:r w:rsidRPr="00464CDA">
        <w:rPr>
          <w:rFonts w:asciiTheme="minorHAnsi" w:hAnsiTheme="minorHAnsi" w:cstheme="minorHAnsi"/>
          <w:b/>
          <w:sz w:val="22"/>
        </w:rPr>
        <w:t xml:space="preserve"> </w:t>
      </w:r>
    </w:p>
    <w:p w:rsidR="00647E8C" w:rsidRPr="00464CDA" w:rsidRDefault="007A4359">
      <w:pPr>
        <w:spacing w:after="46" w:line="259" w:lineRule="auto"/>
        <w:ind w:left="0" w:right="206" w:firstLine="0"/>
        <w:jc w:val="center"/>
        <w:rPr>
          <w:rFonts w:asciiTheme="minorHAnsi" w:hAnsiTheme="minorHAnsi" w:cstheme="minorHAnsi"/>
          <w:sz w:val="22"/>
        </w:rPr>
      </w:pPr>
      <w:r w:rsidRPr="00464CDA">
        <w:rPr>
          <w:rFonts w:asciiTheme="minorHAnsi" w:hAnsiTheme="minorHAnsi" w:cstheme="minorHAnsi"/>
          <w:b/>
          <w:sz w:val="22"/>
        </w:rPr>
        <w:t xml:space="preserve"> </w:t>
      </w:r>
    </w:p>
    <w:p w:rsidR="00647E8C" w:rsidRPr="00464CDA" w:rsidRDefault="007A4359">
      <w:pPr>
        <w:spacing w:after="4" w:line="259" w:lineRule="auto"/>
        <w:ind w:left="32" w:right="278"/>
        <w:jc w:val="center"/>
        <w:rPr>
          <w:rFonts w:asciiTheme="minorHAnsi" w:hAnsiTheme="minorHAnsi" w:cstheme="minorHAnsi"/>
          <w:sz w:val="22"/>
        </w:rPr>
      </w:pPr>
      <w:r w:rsidRPr="00464CDA">
        <w:rPr>
          <w:rFonts w:asciiTheme="minorHAnsi" w:hAnsiTheme="minorHAnsi" w:cstheme="minorHAnsi"/>
          <w:b/>
          <w:sz w:val="22"/>
        </w:rPr>
        <w:t xml:space="preserve">TITOLO IV TERMINE E MODALITA’ DI PAGAMENTO </w:t>
      </w:r>
    </w:p>
    <w:p w:rsidR="00647E8C" w:rsidRPr="00464CDA" w:rsidRDefault="007A4359">
      <w:pPr>
        <w:spacing w:after="52" w:line="259" w:lineRule="auto"/>
        <w:ind w:left="0" w:right="202" w:firstLine="0"/>
        <w:jc w:val="center"/>
        <w:rPr>
          <w:rFonts w:asciiTheme="minorHAnsi" w:hAnsiTheme="minorHAnsi" w:cstheme="minorHAnsi"/>
          <w:sz w:val="22"/>
        </w:rPr>
      </w:pPr>
      <w:r w:rsidRPr="00464CDA">
        <w:rPr>
          <w:rFonts w:asciiTheme="minorHAnsi" w:hAnsiTheme="minorHAnsi" w:cstheme="minorHAnsi"/>
          <w:b/>
          <w:sz w:val="22"/>
        </w:rPr>
        <w:t xml:space="preserve"> </w:t>
      </w:r>
    </w:p>
    <w:p w:rsidR="00647E8C" w:rsidRPr="00464CDA" w:rsidRDefault="007A4359">
      <w:pPr>
        <w:pStyle w:val="Titolo1"/>
        <w:spacing w:after="169"/>
        <w:ind w:left="32" w:right="285"/>
        <w:rPr>
          <w:rFonts w:asciiTheme="minorHAnsi" w:hAnsiTheme="minorHAnsi" w:cstheme="minorHAnsi"/>
          <w:sz w:val="22"/>
        </w:rPr>
      </w:pPr>
      <w:r w:rsidRPr="00464CDA">
        <w:rPr>
          <w:rFonts w:asciiTheme="minorHAnsi" w:hAnsiTheme="minorHAnsi" w:cstheme="minorHAnsi"/>
          <w:sz w:val="22"/>
        </w:rPr>
        <w:t xml:space="preserve">Art. 13 - Assegnazione compensi </w:t>
      </w:r>
    </w:p>
    <w:p w:rsidR="00647E8C" w:rsidRPr="00464CDA" w:rsidRDefault="007A4359">
      <w:pPr>
        <w:numPr>
          <w:ilvl w:val="0"/>
          <w:numId w:val="12"/>
        </w:numPr>
        <w:ind w:right="246" w:hanging="720"/>
        <w:rPr>
          <w:rFonts w:asciiTheme="minorHAnsi" w:hAnsiTheme="minorHAnsi" w:cstheme="minorHAnsi"/>
          <w:sz w:val="22"/>
        </w:rPr>
      </w:pPr>
      <w:r w:rsidRPr="00464CDA">
        <w:rPr>
          <w:rFonts w:asciiTheme="minorHAnsi" w:hAnsiTheme="minorHAnsi" w:cstheme="minorHAnsi"/>
          <w:sz w:val="22"/>
        </w:rPr>
        <w:t xml:space="preserve">L’assegnazione di incarichi, attività e funzioni aggiuntive, di cui al presente contratto va effettuata mediante comunicazione scritta agli interessati da parte del Dirigente Scolastico; in essa saranno indicate le modalità e i tempi di svolgimento, l’importo spettante, i termini e le modalità di rendicontazione. </w:t>
      </w:r>
    </w:p>
    <w:p w:rsidR="00647E8C" w:rsidRPr="00464CDA" w:rsidRDefault="007A4359">
      <w:pPr>
        <w:numPr>
          <w:ilvl w:val="0"/>
          <w:numId w:val="12"/>
        </w:numPr>
        <w:ind w:right="246" w:hanging="720"/>
        <w:rPr>
          <w:rFonts w:asciiTheme="minorHAnsi" w:hAnsiTheme="minorHAnsi" w:cstheme="minorHAnsi"/>
          <w:sz w:val="22"/>
        </w:rPr>
      </w:pPr>
      <w:r w:rsidRPr="00464CDA">
        <w:rPr>
          <w:rFonts w:asciiTheme="minorHAnsi" w:hAnsiTheme="minorHAnsi" w:cstheme="minorHAnsi"/>
          <w:sz w:val="22"/>
        </w:rPr>
        <w:t xml:space="preserve">Le indennità e i compensi al personale saranno corrisposti: </w:t>
      </w:r>
    </w:p>
    <w:p w:rsidR="00647E8C" w:rsidRPr="00464CDA" w:rsidRDefault="007A4359">
      <w:pPr>
        <w:numPr>
          <w:ilvl w:val="1"/>
          <w:numId w:val="12"/>
        </w:numPr>
        <w:ind w:right="246" w:hanging="360"/>
        <w:rPr>
          <w:rFonts w:asciiTheme="minorHAnsi" w:hAnsiTheme="minorHAnsi" w:cstheme="minorHAnsi"/>
          <w:sz w:val="22"/>
        </w:rPr>
      </w:pPr>
      <w:r w:rsidRPr="00464CDA">
        <w:rPr>
          <w:rFonts w:asciiTheme="minorHAnsi" w:hAnsiTheme="minorHAnsi" w:cstheme="minorHAnsi"/>
          <w:sz w:val="22"/>
        </w:rPr>
        <w:t xml:space="preserve">In modo analitico per le ore di attività prestate in eccedenza entro i limiti concordati se non recuperate,  </w:t>
      </w:r>
    </w:p>
    <w:p w:rsidR="00647E8C" w:rsidRPr="00464CDA" w:rsidRDefault="007A4359">
      <w:pPr>
        <w:numPr>
          <w:ilvl w:val="1"/>
          <w:numId w:val="12"/>
        </w:numPr>
        <w:ind w:right="246" w:hanging="360"/>
        <w:rPr>
          <w:rFonts w:asciiTheme="minorHAnsi" w:hAnsiTheme="minorHAnsi" w:cstheme="minorHAnsi"/>
          <w:sz w:val="22"/>
        </w:rPr>
      </w:pPr>
      <w:r w:rsidRPr="00464CDA">
        <w:rPr>
          <w:rFonts w:asciiTheme="minorHAnsi" w:hAnsiTheme="minorHAnsi" w:cstheme="minorHAnsi"/>
          <w:sz w:val="22"/>
        </w:rPr>
        <w:t xml:space="preserve">In relazione alle prestazioni di cui al presente contratto. Il computo delle ore sarà effettuato sulla base dei fogli firma compilati di volta in volta al termine di ogni attività per quanto riguarda i gruppi di lavoro, commissioni, incontri collegiali;  </w:t>
      </w:r>
    </w:p>
    <w:p w:rsidR="00647E8C" w:rsidRPr="00464CDA" w:rsidRDefault="007A4359">
      <w:pPr>
        <w:numPr>
          <w:ilvl w:val="1"/>
          <w:numId w:val="12"/>
        </w:numPr>
        <w:ind w:right="246" w:hanging="360"/>
        <w:rPr>
          <w:rFonts w:asciiTheme="minorHAnsi" w:hAnsiTheme="minorHAnsi" w:cstheme="minorHAnsi"/>
          <w:sz w:val="22"/>
        </w:rPr>
      </w:pPr>
      <w:r w:rsidRPr="00464CDA">
        <w:rPr>
          <w:rFonts w:asciiTheme="minorHAnsi" w:hAnsiTheme="minorHAnsi" w:cstheme="minorHAnsi"/>
          <w:sz w:val="22"/>
        </w:rPr>
        <w:t xml:space="preserve">Di specifica autocertificazione per le attività organizzative e gestionali;  </w:t>
      </w:r>
    </w:p>
    <w:p w:rsidR="00647E8C" w:rsidRPr="00464CDA" w:rsidRDefault="007A4359">
      <w:pPr>
        <w:numPr>
          <w:ilvl w:val="1"/>
          <w:numId w:val="12"/>
        </w:numPr>
        <w:ind w:right="246" w:hanging="360"/>
        <w:rPr>
          <w:rFonts w:asciiTheme="minorHAnsi" w:hAnsiTheme="minorHAnsi" w:cstheme="minorHAnsi"/>
          <w:sz w:val="22"/>
        </w:rPr>
      </w:pPr>
      <w:r w:rsidRPr="00464CDA">
        <w:rPr>
          <w:rFonts w:asciiTheme="minorHAnsi" w:hAnsiTheme="minorHAnsi" w:cstheme="minorHAnsi"/>
          <w:sz w:val="22"/>
        </w:rPr>
        <w:t xml:space="preserve">Di puntuale rendiconto da parte dei referenti per i progetti autorizzati. </w:t>
      </w:r>
    </w:p>
    <w:p w:rsidR="00647E8C" w:rsidRPr="00464CDA" w:rsidRDefault="007A4359">
      <w:pPr>
        <w:numPr>
          <w:ilvl w:val="1"/>
          <w:numId w:val="12"/>
        </w:numPr>
        <w:ind w:right="246" w:hanging="360"/>
        <w:rPr>
          <w:rFonts w:asciiTheme="minorHAnsi" w:hAnsiTheme="minorHAnsi" w:cstheme="minorHAnsi"/>
          <w:sz w:val="22"/>
        </w:rPr>
      </w:pPr>
      <w:r w:rsidRPr="00464CDA">
        <w:rPr>
          <w:rFonts w:asciiTheme="minorHAnsi" w:hAnsiTheme="minorHAnsi" w:cstheme="minorHAnsi"/>
          <w:sz w:val="22"/>
        </w:rPr>
        <w:t xml:space="preserve">La liquidazione dei compensi sarà successiva all’effettivo svolgimento dei compiti e previa dichiarazione dell’interessato e avvallo del Dirigente Scolastico.  </w:t>
      </w:r>
    </w:p>
    <w:p w:rsidR="00647E8C" w:rsidRPr="00464CDA" w:rsidRDefault="007A4359">
      <w:pPr>
        <w:numPr>
          <w:ilvl w:val="1"/>
          <w:numId w:val="12"/>
        </w:numPr>
        <w:ind w:right="246" w:hanging="360"/>
        <w:rPr>
          <w:rFonts w:asciiTheme="minorHAnsi" w:hAnsiTheme="minorHAnsi" w:cstheme="minorHAnsi"/>
          <w:sz w:val="22"/>
        </w:rPr>
      </w:pPr>
      <w:r w:rsidRPr="00464CDA">
        <w:rPr>
          <w:rFonts w:asciiTheme="minorHAnsi" w:hAnsiTheme="minorHAnsi" w:cstheme="minorHAnsi"/>
          <w:sz w:val="22"/>
        </w:rPr>
        <w:t xml:space="preserve">La documentazione a </w:t>
      </w:r>
      <w:r w:rsidRPr="00464CDA">
        <w:rPr>
          <w:rFonts w:asciiTheme="minorHAnsi" w:hAnsiTheme="minorHAnsi" w:cstheme="minorHAnsi"/>
          <w:b/>
          <w:sz w:val="22"/>
        </w:rPr>
        <w:t xml:space="preserve">rendiconto </w:t>
      </w:r>
      <w:r w:rsidRPr="00464CDA">
        <w:rPr>
          <w:rFonts w:asciiTheme="minorHAnsi" w:hAnsiTheme="minorHAnsi" w:cstheme="minorHAnsi"/>
          <w:sz w:val="22"/>
        </w:rPr>
        <w:t>delle</w:t>
      </w:r>
      <w:r w:rsidRPr="00464CDA">
        <w:rPr>
          <w:rFonts w:asciiTheme="minorHAnsi" w:hAnsiTheme="minorHAnsi" w:cstheme="minorHAnsi"/>
          <w:b/>
          <w:sz w:val="22"/>
        </w:rPr>
        <w:t xml:space="preserve"> attività</w:t>
      </w:r>
      <w:r w:rsidRPr="00464CDA">
        <w:rPr>
          <w:rFonts w:asciiTheme="minorHAnsi" w:hAnsiTheme="minorHAnsi" w:cstheme="minorHAnsi"/>
          <w:sz w:val="22"/>
        </w:rPr>
        <w:t xml:space="preserve"> svolte dovrà pervenire al Dirigente Scolastico entro e non oltre il </w:t>
      </w:r>
      <w:r w:rsidRPr="00464CDA">
        <w:rPr>
          <w:rFonts w:asciiTheme="minorHAnsi" w:hAnsiTheme="minorHAnsi" w:cstheme="minorHAnsi"/>
          <w:b/>
          <w:sz w:val="22"/>
        </w:rPr>
        <w:t>15 giugno 2024.</w:t>
      </w:r>
      <w:r w:rsidRPr="00464CDA">
        <w:rPr>
          <w:rFonts w:asciiTheme="minorHAnsi" w:hAnsiTheme="minorHAnsi" w:cstheme="minorHAnsi"/>
          <w:sz w:val="22"/>
        </w:rPr>
        <w:t xml:space="preserve"> </w:t>
      </w:r>
    </w:p>
    <w:p w:rsidR="00647E8C" w:rsidRPr="00464CDA" w:rsidRDefault="007A4359">
      <w:pPr>
        <w:spacing w:after="58" w:line="259" w:lineRule="auto"/>
        <w:ind w:left="0" w:right="0" w:firstLine="0"/>
        <w:jc w:val="left"/>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pPr>
        <w:spacing w:after="167" w:line="259" w:lineRule="auto"/>
        <w:ind w:left="32" w:right="283"/>
        <w:jc w:val="center"/>
        <w:rPr>
          <w:rFonts w:asciiTheme="minorHAnsi" w:hAnsiTheme="minorHAnsi" w:cstheme="minorHAnsi"/>
          <w:sz w:val="22"/>
        </w:rPr>
      </w:pPr>
      <w:r w:rsidRPr="00464CDA">
        <w:rPr>
          <w:rFonts w:asciiTheme="minorHAnsi" w:hAnsiTheme="minorHAnsi" w:cstheme="minorHAnsi"/>
          <w:b/>
          <w:sz w:val="22"/>
        </w:rPr>
        <w:t xml:space="preserve">Art. 14 - Pagamento dei compensi </w:t>
      </w:r>
    </w:p>
    <w:p w:rsidR="00647E8C" w:rsidRPr="00464CDA" w:rsidRDefault="007A4359">
      <w:pPr>
        <w:spacing w:after="110"/>
        <w:ind w:left="-5" w:right="246"/>
        <w:rPr>
          <w:rFonts w:asciiTheme="minorHAnsi" w:hAnsiTheme="minorHAnsi" w:cstheme="minorHAnsi"/>
          <w:sz w:val="22"/>
        </w:rPr>
      </w:pPr>
      <w:r w:rsidRPr="00464CDA">
        <w:rPr>
          <w:rFonts w:asciiTheme="minorHAnsi" w:hAnsiTheme="minorHAnsi" w:cstheme="minorHAnsi"/>
          <w:sz w:val="22"/>
        </w:rPr>
        <w:t xml:space="preserve">Il pagamento dei compensi sarà effettuato nel rispetto dei termini previsti dal CCNL vigente. </w:t>
      </w:r>
    </w:p>
    <w:p w:rsidR="00647E8C" w:rsidRPr="00464CDA" w:rsidRDefault="007A4359">
      <w:pPr>
        <w:spacing w:after="178" w:line="259" w:lineRule="auto"/>
        <w:ind w:left="0" w:right="202" w:firstLine="0"/>
        <w:jc w:val="center"/>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pPr>
        <w:pStyle w:val="Titolo1"/>
        <w:spacing w:after="172"/>
        <w:ind w:left="32" w:right="281"/>
        <w:rPr>
          <w:rFonts w:asciiTheme="minorHAnsi" w:hAnsiTheme="minorHAnsi" w:cstheme="minorHAnsi"/>
          <w:sz w:val="22"/>
        </w:rPr>
      </w:pPr>
      <w:r w:rsidRPr="00464CDA">
        <w:rPr>
          <w:rFonts w:asciiTheme="minorHAnsi" w:hAnsiTheme="minorHAnsi" w:cstheme="minorHAnsi"/>
          <w:sz w:val="22"/>
        </w:rPr>
        <w:t>TITOLO V COMPATIBILITA’ FINANZIARIA Art. 15</w:t>
      </w:r>
      <w:r w:rsidRPr="00464CDA">
        <w:rPr>
          <w:rFonts w:asciiTheme="minorHAnsi" w:hAnsiTheme="minorHAnsi" w:cstheme="minorHAnsi"/>
          <w:b w:val="0"/>
          <w:sz w:val="22"/>
        </w:rPr>
        <w:t xml:space="preserve"> – </w:t>
      </w:r>
      <w:r w:rsidRPr="00464CDA">
        <w:rPr>
          <w:rFonts w:asciiTheme="minorHAnsi" w:hAnsiTheme="minorHAnsi" w:cstheme="minorHAnsi"/>
          <w:sz w:val="22"/>
        </w:rPr>
        <w:t xml:space="preserve">Compatibilità finanziaria </w:t>
      </w:r>
    </w:p>
    <w:p w:rsidR="00647E8C" w:rsidRPr="00464CDA" w:rsidRDefault="007A4359">
      <w:pPr>
        <w:ind w:left="345" w:right="246" w:hanging="360"/>
        <w:rPr>
          <w:rFonts w:asciiTheme="minorHAnsi" w:hAnsiTheme="minorHAnsi" w:cstheme="minorHAnsi"/>
          <w:sz w:val="22"/>
        </w:rPr>
      </w:pPr>
      <w:r w:rsidRPr="00464CDA">
        <w:rPr>
          <w:rFonts w:asciiTheme="minorHAnsi" w:hAnsiTheme="minorHAnsi" w:cstheme="minorHAnsi"/>
          <w:sz w:val="22"/>
        </w:rPr>
        <w:t>1.</w:t>
      </w:r>
      <w:r w:rsidRPr="00464CDA">
        <w:rPr>
          <w:rFonts w:asciiTheme="minorHAnsi" w:eastAsia="Arial" w:hAnsiTheme="minorHAnsi" w:cstheme="minorHAnsi"/>
          <w:sz w:val="22"/>
        </w:rPr>
        <w:t xml:space="preserve"> </w:t>
      </w:r>
      <w:r w:rsidRPr="00464CDA">
        <w:rPr>
          <w:rFonts w:asciiTheme="minorHAnsi" w:hAnsiTheme="minorHAnsi" w:cstheme="minorHAnsi"/>
          <w:sz w:val="22"/>
        </w:rPr>
        <w:t xml:space="preserve">Il presente contratto, corredato della relazione tecnico finanziaria, è sottoposto a certificazione di compatibilità finanziaria, ai sensi di quanto previsto dall’art. 48 c. 6) del D. </w:t>
      </w:r>
      <w:proofErr w:type="spellStart"/>
      <w:r w:rsidRPr="00464CDA">
        <w:rPr>
          <w:rFonts w:asciiTheme="minorHAnsi" w:hAnsiTheme="minorHAnsi" w:cstheme="minorHAnsi"/>
          <w:sz w:val="22"/>
        </w:rPr>
        <w:t>Lgs</w:t>
      </w:r>
      <w:proofErr w:type="spellEnd"/>
      <w:r w:rsidRPr="00464CDA">
        <w:rPr>
          <w:rFonts w:asciiTheme="minorHAnsi" w:hAnsiTheme="minorHAnsi" w:cstheme="minorHAnsi"/>
          <w:sz w:val="22"/>
        </w:rPr>
        <w:t xml:space="preserve">. n. 165/2001 e </w:t>
      </w:r>
    </w:p>
    <w:p w:rsidR="00647E8C" w:rsidRPr="00464CDA" w:rsidRDefault="007A4359">
      <w:pPr>
        <w:ind w:left="370" w:right="246"/>
        <w:rPr>
          <w:rFonts w:asciiTheme="minorHAnsi" w:hAnsiTheme="minorHAnsi" w:cstheme="minorHAnsi"/>
          <w:sz w:val="22"/>
        </w:rPr>
      </w:pPr>
      <w:r w:rsidRPr="00464CDA">
        <w:rPr>
          <w:rFonts w:asciiTheme="minorHAnsi" w:hAnsiTheme="minorHAnsi" w:cstheme="minorHAnsi"/>
          <w:sz w:val="22"/>
        </w:rPr>
        <w:t xml:space="preserve">art. 2 c.1) del D. </w:t>
      </w:r>
      <w:proofErr w:type="spellStart"/>
      <w:r w:rsidRPr="00464CDA">
        <w:rPr>
          <w:rFonts w:asciiTheme="minorHAnsi" w:hAnsiTheme="minorHAnsi" w:cstheme="minorHAnsi"/>
          <w:sz w:val="22"/>
        </w:rPr>
        <w:t>Lgs</w:t>
      </w:r>
      <w:proofErr w:type="spellEnd"/>
      <w:r w:rsidRPr="00464CDA">
        <w:rPr>
          <w:rFonts w:asciiTheme="minorHAnsi" w:hAnsiTheme="minorHAnsi" w:cstheme="minorHAnsi"/>
          <w:sz w:val="22"/>
        </w:rPr>
        <w:t xml:space="preserve">. n. 286/1999, a cura del Collegio dei Revisori dei Conti in carica – art. 6 c.6 CCNL 29.11.08.  </w:t>
      </w:r>
    </w:p>
    <w:p w:rsidR="00647E8C" w:rsidRPr="00464CDA" w:rsidRDefault="007A4359">
      <w:pPr>
        <w:pStyle w:val="Titolo1"/>
        <w:ind w:left="32" w:right="279"/>
        <w:rPr>
          <w:rFonts w:asciiTheme="minorHAnsi" w:hAnsiTheme="minorHAnsi" w:cstheme="minorHAnsi"/>
          <w:sz w:val="22"/>
        </w:rPr>
      </w:pPr>
      <w:r w:rsidRPr="00464CDA">
        <w:rPr>
          <w:rFonts w:asciiTheme="minorHAnsi" w:hAnsiTheme="minorHAnsi" w:cstheme="minorHAnsi"/>
          <w:sz w:val="22"/>
        </w:rPr>
        <w:t xml:space="preserve">TITOLO VI NORME FINALI Art. 16 - Verifica dello stato di attuazione del contratto integrativo sul fondo dell’istituzione scolastica </w:t>
      </w:r>
    </w:p>
    <w:p w:rsidR="00647E8C" w:rsidRPr="00464CDA" w:rsidRDefault="007A4359">
      <w:pPr>
        <w:numPr>
          <w:ilvl w:val="0"/>
          <w:numId w:val="13"/>
        </w:numPr>
        <w:ind w:right="246" w:hanging="360"/>
        <w:rPr>
          <w:rFonts w:asciiTheme="minorHAnsi" w:hAnsiTheme="minorHAnsi" w:cstheme="minorHAnsi"/>
          <w:sz w:val="22"/>
        </w:rPr>
      </w:pPr>
      <w:r w:rsidRPr="00464CDA">
        <w:rPr>
          <w:rFonts w:asciiTheme="minorHAnsi" w:hAnsiTheme="minorHAnsi" w:cstheme="minorHAnsi"/>
          <w:sz w:val="22"/>
        </w:rPr>
        <w:t xml:space="preserve">L’informazione successiva relativa alle attività ed ai progetti da retribuire con il fondo di Istituto e con altre risorse pervenute nella disponibilità dell’Istituzione Scolastica sarà fornita in forza dell’art. 6 del CCNL vigente alle RSU e OOSS mediante prospetti riepilogativi riportanti le attività e relativi compensi. </w:t>
      </w:r>
    </w:p>
    <w:p w:rsidR="00647E8C" w:rsidRPr="00464CDA" w:rsidRDefault="007A4359">
      <w:pPr>
        <w:numPr>
          <w:ilvl w:val="0"/>
          <w:numId w:val="13"/>
        </w:numPr>
        <w:ind w:right="246" w:hanging="360"/>
        <w:rPr>
          <w:rFonts w:asciiTheme="minorHAnsi" w:hAnsiTheme="minorHAnsi" w:cstheme="minorHAnsi"/>
          <w:sz w:val="22"/>
        </w:rPr>
      </w:pPr>
      <w:r w:rsidRPr="00464CDA">
        <w:rPr>
          <w:rFonts w:asciiTheme="minorHAnsi" w:hAnsiTheme="minorHAnsi" w:cstheme="minorHAnsi"/>
          <w:sz w:val="22"/>
        </w:rPr>
        <w:t xml:space="preserve">Ulteriori disponibilità finanziarie destinate al personale saranno oggetto di successiva definizione e contrattazione.  </w:t>
      </w:r>
    </w:p>
    <w:p w:rsidR="00647E8C" w:rsidRPr="00464CDA" w:rsidRDefault="007A4359">
      <w:pPr>
        <w:numPr>
          <w:ilvl w:val="0"/>
          <w:numId w:val="13"/>
        </w:numPr>
        <w:spacing w:after="5"/>
        <w:ind w:right="246" w:hanging="360"/>
        <w:rPr>
          <w:rFonts w:asciiTheme="minorHAnsi" w:hAnsiTheme="minorHAnsi" w:cstheme="minorHAnsi"/>
          <w:sz w:val="22"/>
        </w:rPr>
      </w:pPr>
      <w:r w:rsidRPr="00464CDA">
        <w:rPr>
          <w:rFonts w:asciiTheme="minorHAnsi" w:hAnsiTheme="minorHAnsi" w:cstheme="minorHAnsi"/>
          <w:sz w:val="22"/>
        </w:rPr>
        <w:t xml:space="preserve">A norma dell’art. 40 c. 3 del D. </w:t>
      </w:r>
      <w:proofErr w:type="spellStart"/>
      <w:r w:rsidRPr="00464CDA">
        <w:rPr>
          <w:rFonts w:asciiTheme="minorHAnsi" w:hAnsiTheme="minorHAnsi" w:cstheme="minorHAnsi"/>
          <w:sz w:val="22"/>
        </w:rPr>
        <w:t>Lgs</w:t>
      </w:r>
      <w:proofErr w:type="spellEnd"/>
      <w:r w:rsidRPr="00464CDA">
        <w:rPr>
          <w:rFonts w:asciiTheme="minorHAnsi" w:hAnsiTheme="minorHAnsi" w:cstheme="minorHAnsi"/>
          <w:sz w:val="22"/>
        </w:rPr>
        <w:t xml:space="preserve">. n. 165/2001 si dichiara che il presente accordo non comporta, neanche per gli esercizi finanziari successivi, oneri in contrasto con i vincoli risultanti da Contratti nazionali o non previsti negli strumenti di programmazione annuale o pluriennale della Amministrazione. </w:t>
      </w:r>
    </w:p>
    <w:p w:rsidR="00647E8C" w:rsidRPr="00464CDA" w:rsidRDefault="007A4359">
      <w:pPr>
        <w:ind w:left="-5" w:right="246"/>
        <w:rPr>
          <w:rFonts w:asciiTheme="minorHAnsi" w:hAnsiTheme="minorHAnsi" w:cstheme="minorHAnsi"/>
          <w:sz w:val="22"/>
        </w:rPr>
      </w:pPr>
      <w:r w:rsidRPr="00464CDA">
        <w:rPr>
          <w:rFonts w:asciiTheme="minorHAnsi" w:hAnsiTheme="minorHAnsi" w:cstheme="minorHAnsi"/>
          <w:sz w:val="22"/>
        </w:rPr>
        <w:t>4.</w:t>
      </w:r>
      <w:r w:rsidRPr="00464CDA">
        <w:rPr>
          <w:rFonts w:asciiTheme="minorHAnsi" w:eastAsia="Arial" w:hAnsiTheme="minorHAnsi" w:cstheme="minorHAnsi"/>
          <w:sz w:val="22"/>
        </w:rPr>
        <w:t xml:space="preserve"> </w:t>
      </w:r>
      <w:r w:rsidRPr="00464CDA">
        <w:rPr>
          <w:rFonts w:asciiTheme="minorHAnsi" w:hAnsiTheme="minorHAnsi" w:cstheme="minorHAnsi"/>
          <w:sz w:val="22"/>
        </w:rPr>
        <w:t xml:space="preserve"> </w:t>
      </w:r>
    </w:p>
    <w:p w:rsidR="00647E8C" w:rsidRPr="00464CDA" w:rsidRDefault="007A4359">
      <w:pPr>
        <w:pStyle w:val="Titolo1"/>
        <w:ind w:left="32" w:right="284"/>
        <w:rPr>
          <w:rFonts w:asciiTheme="minorHAnsi" w:hAnsiTheme="minorHAnsi" w:cstheme="minorHAnsi"/>
          <w:sz w:val="22"/>
        </w:rPr>
      </w:pPr>
      <w:r w:rsidRPr="00464CDA">
        <w:rPr>
          <w:rFonts w:asciiTheme="minorHAnsi" w:hAnsiTheme="minorHAnsi" w:cstheme="minorHAnsi"/>
          <w:sz w:val="22"/>
        </w:rPr>
        <w:t xml:space="preserve">Art.17 - Interpretazione autentica </w:t>
      </w:r>
    </w:p>
    <w:p w:rsidR="00647E8C" w:rsidRPr="00464CDA" w:rsidRDefault="007A4359">
      <w:pPr>
        <w:numPr>
          <w:ilvl w:val="0"/>
          <w:numId w:val="14"/>
        </w:numPr>
        <w:ind w:right="246" w:hanging="360"/>
        <w:rPr>
          <w:rFonts w:asciiTheme="minorHAnsi" w:hAnsiTheme="minorHAnsi" w:cstheme="minorHAnsi"/>
          <w:sz w:val="22"/>
        </w:rPr>
      </w:pPr>
      <w:r w:rsidRPr="00464CDA">
        <w:rPr>
          <w:rFonts w:asciiTheme="minorHAnsi" w:hAnsiTheme="minorHAnsi" w:cstheme="minorHAnsi"/>
          <w:sz w:val="22"/>
        </w:rPr>
        <w:t xml:space="preserve">Qualora insorgano controversie sull'interpretazione del presente contratto, le parti s’incontrano entro i quindici giorni successivi alla richiesta di cui al comma seguente, per definire consensualmente l’interpretazione della clausola controversa. </w:t>
      </w:r>
    </w:p>
    <w:p w:rsidR="00647E8C" w:rsidRPr="00464CDA" w:rsidRDefault="007A4359">
      <w:pPr>
        <w:numPr>
          <w:ilvl w:val="0"/>
          <w:numId w:val="14"/>
        </w:numPr>
        <w:ind w:right="246" w:hanging="360"/>
        <w:rPr>
          <w:rFonts w:asciiTheme="minorHAnsi" w:hAnsiTheme="minorHAnsi" w:cstheme="minorHAnsi"/>
          <w:sz w:val="22"/>
        </w:rPr>
      </w:pPr>
      <w:r w:rsidRPr="00464CDA">
        <w:rPr>
          <w:rFonts w:asciiTheme="minorHAnsi" w:hAnsiTheme="minorHAnsi" w:cstheme="minorHAnsi"/>
          <w:sz w:val="22"/>
        </w:rPr>
        <w:t xml:space="preserve">Al fine di iniziare la procedura d’interpretazione autentica, la parte interessata inoltra richiesta scritta all'altra parte, con l'indicazione della materia e degli elementi che rendono necessaria l'interpretazione; la procedura si deve concludere entro trenta giorni. </w:t>
      </w:r>
    </w:p>
    <w:p w:rsidR="00647E8C" w:rsidRPr="00464CDA" w:rsidRDefault="007A4359">
      <w:pPr>
        <w:numPr>
          <w:ilvl w:val="0"/>
          <w:numId w:val="14"/>
        </w:numPr>
        <w:ind w:right="246" w:hanging="360"/>
        <w:rPr>
          <w:rFonts w:asciiTheme="minorHAnsi" w:hAnsiTheme="minorHAnsi" w:cstheme="minorHAnsi"/>
          <w:sz w:val="22"/>
        </w:rPr>
      </w:pPr>
      <w:r w:rsidRPr="00464CDA">
        <w:rPr>
          <w:rFonts w:asciiTheme="minorHAnsi" w:hAnsiTheme="minorHAnsi" w:cstheme="minorHAnsi"/>
          <w:sz w:val="22"/>
        </w:rPr>
        <w:t xml:space="preserve">Nel caso in cui si raggiunga un accordo, questo sostituisce la clausola controversa sin dall'inizio </w:t>
      </w:r>
    </w:p>
    <w:p w:rsidR="00647E8C" w:rsidRPr="00464CDA" w:rsidRDefault="007A4359">
      <w:pPr>
        <w:spacing w:after="0"/>
        <w:ind w:left="370" w:right="246"/>
        <w:rPr>
          <w:rFonts w:asciiTheme="minorHAnsi" w:hAnsiTheme="minorHAnsi" w:cstheme="minorHAnsi"/>
          <w:sz w:val="22"/>
        </w:rPr>
      </w:pPr>
      <w:r w:rsidRPr="00464CDA">
        <w:rPr>
          <w:rFonts w:asciiTheme="minorHAnsi" w:hAnsiTheme="minorHAnsi" w:cstheme="minorHAnsi"/>
          <w:sz w:val="22"/>
        </w:rPr>
        <w:t xml:space="preserve">della vigenza contrattuale. </w:t>
      </w:r>
    </w:p>
    <w:p w:rsidR="00647E8C" w:rsidRPr="00464CDA" w:rsidRDefault="007A4359">
      <w:pPr>
        <w:spacing w:after="24" w:line="259" w:lineRule="auto"/>
        <w:ind w:left="0" w:right="0" w:firstLine="0"/>
        <w:jc w:val="left"/>
        <w:rPr>
          <w:rFonts w:asciiTheme="minorHAnsi" w:hAnsiTheme="minorHAnsi" w:cstheme="minorHAnsi"/>
          <w:sz w:val="22"/>
        </w:rPr>
      </w:pPr>
      <w:r w:rsidRPr="00464CDA">
        <w:rPr>
          <w:rFonts w:asciiTheme="minorHAnsi" w:hAnsiTheme="minorHAnsi" w:cstheme="minorHAnsi"/>
          <w:sz w:val="22"/>
        </w:rPr>
        <w:t xml:space="preserve"> </w:t>
      </w:r>
    </w:p>
    <w:p w:rsidR="00647E8C" w:rsidRPr="00464CDA" w:rsidRDefault="007A4359">
      <w:pPr>
        <w:spacing w:after="0" w:line="259" w:lineRule="auto"/>
        <w:ind w:left="-5" w:right="0"/>
        <w:jc w:val="left"/>
        <w:rPr>
          <w:rFonts w:asciiTheme="minorHAnsi" w:hAnsiTheme="minorHAnsi" w:cstheme="minorHAnsi"/>
          <w:sz w:val="22"/>
        </w:rPr>
      </w:pPr>
      <w:r w:rsidRPr="00464CDA">
        <w:rPr>
          <w:rFonts w:asciiTheme="minorHAnsi" w:hAnsiTheme="minorHAnsi" w:cstheme="minorHAnsi"/>
          <w:sz w:val="22"/>
        </w:rPr>
        <w:t>Il confron</w:t>
      </w:r>
      <w:r w:rsidR="00361CA6">
        <w:rPr>
          <w:rFonts w:asciiTheme="minorHAnsi" w:hAnsiTheme="minorHAnsi" w:cstheme="minorHAnsi"/>
          <w:sz w:val="22"/>
        </w:rPr>
        <w:t xml:space="preserve">to si chiude positivamente e le </w:t>
      </w:r>
      <w:r w:rsidRPr="00464CDA">
        <w:rPr>
          <w:rFonts w:asciiTheme="minorHAnsi" w:hAnsiTheme="minorHAnsi" w:cstheme="minorHAnsi"/>
          <w:sz w:val="22"/>
        </w:rPr>
        <w:t>parti concordano quanto sopra espost</w:t>
      </w:r>
      <w:r w:rsidR="00361CA6">
        <w:rPr>
          <w:rFonts w:asciiTheme="minorHAnsi" w:hAnsiTheme="minorHAnsi" w:cstheme="minorHAnsi"/>
          <w:sz w:val="22"/>
        </w:rPr>
        <w:t>o. La seduta è tolta alle ore</w:t>
      </w:r>
      <w:proofErr w:type="gramStart"/>
      <w:r w:rsidR="00361CA6">
        <w:rPr>
          <w:rFonts w:asciiTheme="minorHAnsi" w:hAnsiTheme="minorHAnsi" w:cstheme="minorHAnsi"/>
          <w:sz w:val="22"/>
        </w:rPr>
        <w:t xml:space="preserve"> ….</w:t>
      </w:r>
      <w:proofErr w:type="gramEnd"/>
      <w:r w:rsidR="00361CA6">
        <w:rPr>
          <w:rFonts w:asciiTheme="minorHAnsi" w:hAnsiTheme="minorHAnsi" w:cstheme="minorHAnsi"/>
          <w:sz w:val="22"/>
        </w:rPr>
        <w:t xml:space="preserve"> </w:t>
      </w:r>
      <w:r w:rsidRPr="00464CDA">
        <w:rPr>
          <w:rFonts w:asciiTheme="minorHAnsi" w:hAnsiTheme="minorHAnsi" w:cstheme="minorHAnsi"/>
          <w:sz w:val="22"/>
        </w:rPr>
        <w:t xml:space="preserve">. </w:t>
      </w:r>
    </w:p>
    <w:p w:rsidR="00647E8C" w:rsidRDefault="007A4359">
      <w:pPr>
        <w:spacing w:after="175" w:line="259" w:lineRule="auto"/>
        <w:ind w:left="0" w:right="0" w:firstLine="0"/>
        <w:jc w:val="left"/>
        <w:rPr>
          <w:rFonts w:asciiTheme="minorHAnsi" w:hAnsiTheme="minorHAnsi" w:cstheme="minorHAnsi"/>
          <w:sz w:val="22"/>
        </w:rPr>
      </w:pPr>
      <w:r w:rsidRPr="00464CDA">
        <w:rPr>
          <w:rFonts w:asciiTheme="minorHAnsi" w:hAnsiTheme="minorHAnsi" w:cstheme="minorHAnsi"/>
          <w:sz w:val="22"/>
        </w:rPr>
        <w:t xml:space="preserve"> </w:t>
      </w:r>
    </w:p>
    <w:p w:rsidR="00BB725B" w:rsidRDefault="00BB725B">
      <w:pPr>
        <w:spacing w:after="175" w:line="259" w:lineRule="auto"/>
        <w:ind w:left="0" w:right="0" w:firstLine="0"/>
        <w:jc w:val="left"/>
        <w:rPr>
          <w:rFonts w:asciiTheme="minorHAnsi" w:hAnsiTheme="minorHAnsi" w:cstheme="minorHAnsi"/>
          <w:sz w:val="22"/>
        </w:rPr>
      </w:pPr>
    </w:p>
    <w:p w:rsidR="00BB725B" w:rsidRDefault="00BB725B">
      <w:pPr>
        <w:spacing w:after="175" w:line="259" w:lineRule="auto"/>
        <w:ind w:left="0" w:right="0" w:firstLine="0"/>
        <w:jc w:val="left"/>
        <w:rPr>
          <w:rFonts w:asciiTheme="minorHAnsi" w:hAnsiTheme="minorHAnsi" w:cstheme="minorHAnsi"/>
          <w:sz w:val="22"/>
        </w:rPr>
      </w:pPr>
    </w:p>
    <w:p w:rsidR="009A3B6C" w:rsidRDefault="009A3B6C">
      <w:pPr>
        <w:spacing w:after="175" w:line="259" w:lineRule="auto"/>
        <w:ind w:left="0" w:right="0" w:firstLine="0"/>
        <w:jc w:val="left"/>
        <w:rPr>
          <w:rFonts w:asciiTheme="minorHAnsi" w:hAnsiTheme="minorHAnsi" w:cstheme="minorHAnsi"/>
          <w:sz w:val="22"/>
        </w:rPr>
      </w:pPr>
    </w:p>
    <w:p w:rsidR="009A3B6C" w:rsidRDefault="009A3B6C">
      <w:pPr>
        <w:spacing w:after="175" w:line="259" w:lineRule="auto"/>
        <w:ind w:left="0" w:right="0" w:firstLine="0"/>
        <w:jc w:val="left"/>
        <w:rPr>
          <w:rFonts w:asciiTheme="minorHAnsi" w:hAnsiTheme="minorHAnsi" w:cstheme="minorHAnsi"/>
          <w:sz w:val="22"/>
        </w:rPr>
      </w:pPr>
    </w:p>
    <w:p w:rsidR="009A3B6C" w:rsidRDefault="009A3B6C">
      <w:pPr>
        <w:spacing w:after="175" w:line="259" w:lineRule="auto"/>
        <w:ind w:left="0" w:right="0" w:firstLine="0"/>
        <w:jc w:val="left"/>
        <w:rPr>
          <w:rFonts w:asciiTheme="minorHAnsi" w:hAnsiTheme="minorHAnsi" w:cstheme="minorHAnsi"/>
          <w:sz w:val="22"/>
        </w:rPr>
      </w:pPr>
    </w:p>
    <w:p w:rsidR="009A3B6C" w:rsidRDefault="009A3B6C">
      <w:pPr>
        <w:spacing w:after="175" w:line="259" w:lineRule="auto"/>
        <w:ind w:left="0" w:right="0" w:firstLine="0"/>
        <w:jc w:val="left"/>
        <w:rPr>
          <w:rFonts w:asciiTheme="minorHAnsi" w:hAnsiTheme="minorHAnsi" w:cstheme="minorHAnsi"/>
          <w:sz w:val="22"/>
        </w:rPr>
      </w:pPr>
    </w:p>
    <w:p w:rsidR="00BB725B" w:rsidRPr="00464CDA" w:rsidRDefault="00BB725B">
      <w:pPr>
        <w:spacing w:after="175" w:line="259" w:lineRule="auto"/>
        <w:ind w:left="0" w:right="0" w:firstLine="0"/>
        <w:jc w:val="left"/>
        <w:rPr>
          <w:rFonts w:asciiTheme="minorHAnsi" w:hAnsiTheme="minorHAnsi" w:cstheme="minorHAnsi"/>
          <w:sz w:val="22"/>
        </w:rPr>
      </w:pPr>
    </w:p>
    <w:p w:rsidR="00647E8C" w:rsidRDefault="007A4359">
      <w:pPr>
        <w:spacing w:after="0" w:line="259" w:lineRule="auto"/>
        <w:ind w:left="-5" w:right="0"/>
        <w:jc w:val="left"/>
        <w:rPr>
          <w:rFonts w:asciiTheme="minorHAnsi" w:hAnsiTheme="minorHAnsi" w:cstheme="minorHAnsi"/>
          <w:sz w:val="22"/>
        </w:rPr>
      </w:pPr>
      <w:r w:rsidRPr="00464CDA">
        <w:rPr>
          <w:rFonts w:asciiTheme="minorHAnsi" w:hAnsiTheme="minorHAnsi" w:cstheme="minorHAnsi"/>
          <w:sz w:val="22"/>
        </w:rPr>
        <w:t xml:space="preserve">Letto, approvato e sottoscritto </w:t>
      </w:r>
    </w:p>
    <w:p w:rsidR="00E63AD4" w:rsidRDefault="00E63AD4">
      <w:pPr>
        <w:spacing w:after="0" w:line="259" w:lineRule="auto"/>
        <w:ind w:left="-5" w:right="0"/>
        <w:jc w:val="left"/>
        <w:rPr>
          <w:rFonts w:asciiTheme="minorHAnsi" w:hAnsiTheme="minorHAnsi" w:cstheme="minorHAnsi"/>
          <w:sz w:val="22"/>
        </w:r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802"/>
      </w:tblGrid>
      <w:tr w:rsidR="00E63AD4" w:rsidRPr="00E63AD4" w:rsidTr="00E9264A">
        <w:trPr>
          <w:trHeight w:val="397"/>
        </w:trPr>
        <w:tc>
          <w:tcPr>
            <w:tcW w:w="9201" w:type="dxa"/>
            <w:gridSpan w:val="2"/>
          </w:tcPr>
          <w:p w:rsidR="00E63AD4" w:rsidRPr="00E63AD4" w:rsidRDefault="00E63AD4" w:rsidP="00E63AD4">
            <w:pPr>
              <w:spacing w:before="64" w:after="0" w:line="240" w:lineRule="auto"/>
              <w:ind w:left="3628" w:right="3617" w:firstLine="0"/>
              <w:jc w:val="center"/>
              <w:rPr>
                <w:rFonts w:ascii="Calibri" w:eastAsia="Calibri" w:hAnsi="Calibri" w:cs="Calibri"/>
                <w:i/>
                <w:color w:val="auto"/>
                <w:sz w:val="22"/>
              </w:rPr>
            </w:pPr>
            <w:r w:rsidRPr="00E63AD4">
              <w:rPr>
                <w:rFonts w:ascii="Calibri" w:eastAsia="Calibri" w:hAnsi="Calibri" w:cs="Calibri"/>
                <w:i/>
                <w:color w:val="333333"/>
                <w:sz w:val="22"/>
              </w:rPr>
              <w:t>Il</w:t>
            </w:r>
            <w:r w:rsidRPr="00E63AD4">
              <w:rPr>
                <w:rFonts w:ascii="Calibri" w:eastAsia="Calibri" w:hAnsi="Calibri" w:cs="Calibri"/>
                <w:i/>
                <w:color w:val="333333"/>
                <w:spacing w:val="-2"/>
                <w:sz w:val="22"/>
              </w:rPr>
              <w:t xml:space="preserve"> </w:t>
            </w:r>
            <w:proofErr w:type="spellStart"/>
            <w:r w:rsidRPr="00E63AD4">
              <w:rPr>
                <w:rFonts w:ascii="Calibri" w:eastAsia="Calibri" w:hAnsi="Calibri" w:cs="Calibri"/>
                <w:i/>
                <w:color w:val="333333"/>
                <w:sz w:val="22"/>
              </w:rPr>
              <w:t>Dirigente</w:t>
            </w:r>
            <w:proofErr w:type="spellEnd"/>
            <w:r w:rsidRPr="00E63AD4">
              <w:rPr>
                <w:rFonts w:ascii="Calibri" w:eastAsia="Calibri" w:hAnsi="Calibri" w:cs="Calibri"/>
                <w:i/>
                <w:color w:val="333333"/>
                <w:spacing w:val="-2"/>
                <w:sz w:val="22"/>
              </w:rPr>
              <w:t xml:space="preserve"> </w:t>
            </w:r>
            <w:proofErr w:type="spellStart"/>
            <w:r w:rsidR="00361CA6">
              <w:rPr>
                <w:rFonts w:ascii="Calibri" w:eastAsia="Calibri" w:hAnsi="Calibri" w:cs="Calibri"/>
                <w:i/>
                <w:color w:val="333333"/>
                <w:sz w:val="22"/>
              </w:rPr>
              <w:t>Scolastico</w:t>
            </w:r>
            <w:proofErr w:type="spellEnd"/>
          </w:p>
        </w:tc>
      </w:tr>
      <w:tr w:rsidR="00E63AD4" w:rsidRPr="00E63AD4" w:rsidTr="00E9264A">
        <w:trPr>
          <w:trHeight w:val="537"/>
        </w:trPr>
        <w:tc>
          <w:tcPr>
            <w:tcW w:w="3399" w:type="dxa"/>
          </w:tcPr>
          <w:p w:rsidR="00E63AD4" w:rsidRPr="00E63AD4" w:rsidRDefault="00E63AD4" w:rsidP="00E63AD4">
            <w:pPr>
              <w:spacing w:before="11" w:after="0" w:line="240" w:lineRule="auto"/>
              <w:ind w:left="0" w:right="0" w:firstLine="0"/>
              <w:jc w:val="right"/>
              <w:rPr>
                <w:rFonts w:ascii="Calibri" w:eastAsia="Calibri" w:hAnsi="Calibri" w:cs="Calibri"/>
                <w:b/>
                <w:color w:val="auto"/>
                <w:sz w:val="21"/>
              </w:rPr>
            </w:pPr>
          </w:p>
          <w:p w:rsidR="00E63AD4" w:rsidRPr="00E63AD4" w:rsidRDefault="00E63AD4" w:rsidP="00E63AD4">
            <w:pPr>
              <w:spacing w:before="1" w:after="0" w:line="249" w:lineRule="exact"/>
              <w:ind w:left="0" w:right="64" w:firstLine="0"/>
              <w:jc w:val="right"/>
              <w:rPr>
                <w:rFonts w:ascii="Calibri" w:eastAsia="Calibri" w:hAnsi="Calibri" w:cs="Calibri"/>
                <w:color w:val="auto"/>
                <w:sz w:val="22"/>
              </w:rPr>
            </w:pPr>
            <w:r w:rsidRPr="00E63AD4">
              <w:rPr>
                <w:rFonts w:ascii="Calibri" w:eastAsia="Calibri" w:hAnsi="Calibri" w:cs="Calibri"/>
                <w:color w:val="333333"/>
                <w:sz w:val="22"/>
              </w:rPr>
              <w:t xml:space="preserve">PROF. LEONARDO PRIMUS </w:t>
            </w:r>
          </w:p>
        </w:tc>
        <w:tc>
          <w:tcPr>
            <w:tcW w:w="5802" w:type="dxa"/>
          </w:tcPr>
          <w:p w:rsidR="00E63AD4" w:rsidRPr="00E63AD4" w:rsidRDefault="00E63AD4" w:rsidP="00E63AD4">
            <w:pPr>
              <w:spacing w:after="0" w:line="240" w:lineRule="auto"/>
              <w:ind w:left="0" w:right="0" w:firstLine="0"/>
              <w:jc w:val="left"/>
              <w:rPr>
                <w:rFonts w:eastAsia="Calibri" w:hAnsi="Calibri" w:cs="Calibri"/>
                <w:color w:val="auto"/>
                <w:sz w:val="22"/>
              </w:rPr>
            </w:pPr>
          </w:p>
        </w:tc>
      </w:tr>
      <w:tr w:rsidR="00E63AD4" w:rsidRPr="00E63AD4" w:rsidTr="00E9264A">
        <w:trPr>
          <w:trHeight w:val="508"/>
        </w:trPr>
        <w:tc>
          <w:tcPr>
            <w:tcW w:w="9201" w:type="dxa"/>
            <w:gridSpan w:val="2"/>
          </w:tcPr>
          <w:p w:rsidR="00E63AD4" w:rsidRPr="00E63AD4" w:rsidRDefault="00E63AD4" w:rsidP="00E63AD4">
            <w:pPr>
              <w:spacing w:before="119" w:after="0" w:line="240" w:lineRule="auto"/>
              <w:ind w:left="3626" w:right="3617" w:firstLine="0"/>
              <w:jc w:val="center"/>
              <w:rPr>
                <w:rFonts w:ascii="Calibri" w:eastAsia="Calibri" w:hAnsi="Calibri" w:cs="Calibri"/>
                <w:i/>
                <w:color w:val="auto"/>
                <w:sz w:val="22"/>
              </w:rPr>
            </w:pPr>
            <w:r w:rsidRPr="00E63AD4">
              <w:rPr>
                <w:rFonts w:ascii="Calibri" w:eastAsia="Calibri" w:hAnsi="Calibri" w:cs="Calibri"/>
                <w:i/>
                <w:color w:val="333333"/>
                <w:sz w:val="22"/>
              </w:rPr>
              <w:t>La</w:t>
            </w:r>
            <w:r w:rsidRPr="00E63AD4">
              <w:rPr>
                <w:rFonts w:ascii="Calibri" w:eastAsia="Calibri" w:hAnsi="Calibri" w:cs="Calibri"/>
                <w:i/>
                <w:color w:val="333333"/>
                <w:spacing w:val="-1"/>
                <w:sz w:val="22"/>
              </w:rPr>
              <w:t xml:space="preserve"> </w:t>
            </w:r>
            <w:r w:rsidRPr="00E63AD4">
              <w:rPr>
                <w:rFonts w:ascii="Calibri" w:eastAsia="Calibri" w:hAnsi="Calibri" w:cs="Calibri"/>
                <w:i/>
                <w:color w:val="333333"/>
                <w:sz w:val="22"/>
              </w:rPr>
              <w:t>RSU</w:t>
            </w:r>
          </w:p>
        </w:tc>
      </w:tr>
      <w:tr w:rsidR="00E63AD4" w:rsidRPr="00E63AD4" w:rsidTr="00E9264A">
        <w:trPr>
          <w:trHeight w:val="568"/>
        </w:trPr>
        <w:tc>
          <w:tcPr>
            <w:tcW w:w="3399" w:type="dxa"/>
          </w:tcPr>
          <w:p w:rsidR="00E63AD4" w:rsidRPr="00E63AD4" w:rsidRDefault="00E63AD4" w:rsidP="00E63AD4">
            <w:pPr>
              <w:spacing w:after="0" w:line="249" w:lineRule="exact"/>
              <w:ind w:left="0" w:right="62" w:firstLine="0"/>
              <w:jc w:val="right"/>
              <w:rPr>
                <w:rFonts w:ascii="Calibri" w:eastAsia="Calibri" w:hAnsi="Calibri" w:cs="Calibri"/>
                <w:color w:val="auto"/>
                <w:sz w:val="22"/>
              </w:rPr>
            </w:pPr>
            <w:r w:rsidRPr="00E63AD4">
              <w:rPr>
                <w:rFonts w:ascii="Calibri" w:eastAsia="Calibri" w:hAnsi="Calibri" w:cs="Calibri"/>
                <w:color w:val="auto"/>
                <w:sz w:val="22"/>
              </w:rPr>
              <w:t xml:space="preserve">PROF.SSA NICOLETTA BORTUZZO </w:t>
            </w:r>
          </w:p>
        </w:tc>
        <w:tc>
          <w:tcPr>
            <w:tcW w:w="5802" w:type="dxa"/>
          </w:tcPr>
          <w:p w:rsidR="00E63AD4" w:rsidRPr="00E63AD4" w:rsidRDefault="00E63AD4" w:rsidP="00E63AD4">
            <w:pPr>
              <w:spacing w:after="0" w:line="240" w:lineRule="auto"/>
              <w:ind w:left="0" w:right="0" w:firstLine="0"/>
              <w:jc w:val="left"/>
              <w:rPr>
                <w:rFonts w:eastAsia="Calibri" w:hAnsi="Calibri" w:cs="Calibri"/>
                <w:color w:val="auto"/>
                <w:sz w:val="22"/>
              </w:rPr>
            </w:pPr>
          </w:p>
        </w:tc>
      </w:tr>
      <w:tr w:rsidR="00E63AD4" w:rsidRPr="00E63AD4" w:rsidTr="00E9264A">
        <w:trPr>
          <w:trHeight w:val="568"/>
        </w:trPr>
        <w:tc>
          <w:tcPr>
            <w:tcW w:w="3399" w:type="dxa"/>
          </w:tcPr>
          <w:p w:rsidR="00E63AD4" w:rsidRPr="00E63AD4" w:rsidRDefault="00E63AD4" w:rsidP="00E63AD4">
            <w:pPr>
              <w:spacing w:after="0" w:line="249" w:lineRule="exact"/>
              <w:ind w:left="0" w:right="62" w:firstLine="0"/>
              <w:jc w:val="center"/>
              <w:rPr>
                <w:rFonts w:ascii="Calibri" w:eastAsia="Calibri" w:hAnsi="Calibri" w:cs="Calibri"/>
                <w:color w:val="auto"/>
                <w:sz w:val="22"/>
                <w:lang w:val="en-GB"/>
              </w:rPr>
            </w:pPr>
            <w:r w:rsidRPr="00E63AD4">
              <w:rPr>
                <w:rFonts w:ascii="Calibri" w:eastAsia="Calibri" w:hAnsi="Calibri" w:cs="Calibri"/>
                <w:color w:val="auto"/>
                <w:sz w:val="22"/>
                <w:lang w:val="en-GB"/>
              </w:rPr>
              <w:t>INS. MANUELA LEPERA</w:t>
            </w:r>
          </w:p>
        </w:tc>
        <w:tc>
          <w:tcPr>
            <w:tcW w:w="5802" w:type="dxa"/>
          </w:tcPr>
          <w:p w:rsidR="00E63AD4" w:rsidRPr="00E63AD4" w:rsidRDefault="00E63AD4" w:rsidP="00E63AD4">
            <w:pPr>
              <w:spacing w:after="0" w:line="240" w:lineRule="auto"/>
              <w:ind w:left="0" w:right="0" w:firstLine="0"/>
              <w:jc w:val="left"/>
              <w:rPr>
                <w:rFonts w:eastAsia="Calibri" w:hAnsi="Calibri" w:cs="Calibri"/>
                <w:color w:val="auto"/>
                <w:sz w:val="22"/>
                <w:lang w:val="en-GB"/>
              </w:rPr>
            </w:pPr>
          </w:p>
        </w:tc>
      </w:tr>
      <w:tr w:rsidR="00E63AD4" w:rsidRPr="00E63AD4" w:rsidTr="00E9264A">
        <w:trPr>
          <w:trHeight w:val="568"/>
        </w:trPr>
        <w:tc>
          <w:tcPr>
            <w:tcW w:w="3399" w:type="dxa"/>
          </w:tcPr>
          <w:p w:rsidR="00E63AD4" w:rsidRPr="00E63AD4" w:rsidRDefault="00E63AD4" w:rsidP="00E63AD4">
            <w:pPr>
              <w:spacing w:after="0" w:line="249" w:lineRule="exact"/>
              <w:ind w:left="0" w:right="62" w:firstLine="0"/>
              <w:jc w:val="right"/>
              <w:rPr>
                <w:rFonts w:ascii="Calibri" w:eastAsia="Calibri" w:hAnsi="Calibri" w:cs="Calibri"/>
                <w:color w:val="auto"/>
                <w:sz w:val="22"/>
                <w:lang w:val="en-GB"/>
              </w:rPr>
            </w:pPr>
            <w:r w:rsidRPr="00E63AD4">
              <w:rPr>
                <w:rFonts w:ascii="Calibri" w:eastAsia="Calibri" w:hAnsi="Calibri" w:cs="Calibri"/>
                <w:color w:val="auto"/>
                <w:sz w:val="22"/>
                <w:lang w:val="en-GB"/>
              </w:rPr>
              <w:t>SIG.RA SILVA TER</w:t>
            </w:r>
            <w:r w:rsidR="00BB725B">
              <w:rPr>
                <w:rFonts w:ascii="Calibri" w:eastAsia="Calibri" w:hAnsi="Calibri" w:cs="Calibri"/>
                <w:color w:val="auto"/>
                <w:sz w:val="22"/>
                <w:lang w:val="en-GB"/>
              </w:rPr>
              <w:t>R</w:t>
            </w:r>
            <w:r w:rsidRPr="00E63AD4">
              <w:rPr>
                <w:rFonts w:ascii="Calibri" w:eastAsia="Calibri" w:hAnsi="Calibri" w:cs="Calibri"/>
                <w:color w:val="auto"/>
                <w:sz w:val="22"/>
                <w:lang w:val="en-GB"/>
              </w:rPr>
              <w:t xml:space="preserve">ENZANI </w:t>
            </w:r>
          </w:p>
        </w:tc>
        <w:tc>
          <w:tcPr>
            <w:tcW w:w="5802" w:type="dxa"/>
          </w:tcPr>
          <w:p w:rsidR="00E63AD4" w:rsidRPr="00E63AD4" w:rsidRDefault="00E63AD4" w:rsidP="00E63AD4">
            <w:pPr>
              <w:spacing w:after="0" w:line="240" w:lineRule="auto"/>
              <w:ind w:left="0" w:right="0" w:firstLine="0"/>
              <w:jc w:val="left"/>
              <w:rPr>
                <w:rFonts w:eastAsia="Calibri" w:hAnsi="Calibri" w:cs="Calibri"/>
                <w:color w:val="auto"/>
                <w:sz w:val="22"/>
                <w:lang w:val="en-GB"/>
              </w:rPr>
            </w:pPr>
          </w:p>
        </w:tc>
      </w:tr>
      <w:tr w:rsidR="00E63AD4" w:rsidRPr="00E63AD4" w:rsidTr="00E9264A">
        <w:trPr>
          <w:trHeight w:val="565"/>
        </w:trPr>
        <w:tc>
          <w:tcPr>
            <w:tcW w:w="3399" w:type="dxa"/>
          </w:tcPr>
          <w:p w:rsidR="00E63AD4" w:rsidRPr="00E63AD4" w:rsidRDefault="00E63AD4" w:rsidP="00E63AD4">
            <w:pPr>
              <w:spacing w:after="0" w:line="249" w:lineRule="exact"/>
              <w:ind w:left="0" w:right="63" w:firstLine="0"/>
              <w:jc w:val="right"/>
              <w:rPr>
                <w:rFonts w:ascii="Calibri" w:eastAsia="Calibri" w:hAnsi="Calibri" w:cs="Calibri"/>
                <w:color w:val="auto"/>
                <w:sz w:val="22"/>
                <w:lang w:val="en-GB"/>
              </w:rPr>
            </w:pPr>
            <w:r w:rsidRPr="00E63AD4">
              <w:rPr>
                <w:rFonts w:ascii="Calibri" w:eastAsia="Calibri" w:hAnsi="Calibri" w:cs="Calibri"/>
                <w:color w:val="auto"/>
                <w:sz w:val="22"/>
                <w:lang w:val="en-GB"/>
              </w:rPr>
              <w:t xml:space="preserve">INS. GIUSEPPE RICCOBENE </w:t>
            </w:r>
          </w:p>
        </w:tc>
        <w:tc>
          <w:tcPr>
            <w:tcW w:w="5802" w:type="dxa"/>
          </w:tcPr>
          <w:p w:rsidR="00E63AD4" w:rsidRPr="00E63AD4" w:rsidRDefault="00E63AD4" w:rsidP="00E63AD4">
            <w:pPr>
              <w:spacing w:after="0" w:line="240" w:lineRule="auto"/>
              <w:ind w:left="0" w:right="0" w:firstLine="0"/>
              <w:jc w:val="left"/>
              <w:rPr>
                <w:rFonts w:eastAsia="Calibri" w:hAnsi="Calibri" w:cs="Calibri"/>
                <w:color w:val="auto"/>
                <w:sz w:val="22"/>
                <w:lang w:val="en-GB"/>
              </w:rPr>
            </w:pPr>
          </w:p>
        </w:tc>
      </w:tr>
      <w:tr w:rsidR="00E63AD4" w:rsidRPr="00E63AD4" w:rsidTr="00E9264A">
        <w:trPr>
          <w:trHeight w:val="566"/>
        </w:trPr>
        <w:tc>
          <w:tcPr>
            <w:tcW w:w="3399" w:type="dxa"/>
          </w:tcPr>
          <w:p w:rsidR="00E63AD4" w:rsidRPr="00E63AD4" w:rsidRDefault="00E63AD4" w:rsidP="00E63AD4">
            <w:pPr>
              <w:spacing w:after="0" w:line="249" w:lineRule="exact"/>
              <w:ind w:left="0" w:right="63" w:firstLine="0"/>
              <w:jc w:val="right"/>
              <w:rPr>
                <w:rFonts w:ascii="Calibri" w:eastAsia="Calibri" w:hAnsi="Calibri" w:cs="Calibri"/>
                <w:color w:val="auto"/>
                <w:sz w:val="22"/>
                <w:lang w:val="en-GB"/>
              </w:rPr>
            </w:pPr>
            <w:r w:rsidRPr="00E63AD4">
              <w:rPr>
                <w:rFonts w:ascii="Calibri" w:eastAsia="Calibri" w:hAnsi="Calibri" w:cs="Calibri"/>
                <w:color w:val="auto"/>
                <w:sz w:val="22"/>
                <w:lang w:val="en-GB"/>
              </w:rPr>
              <w:t xml:space="preserve">PROF.  UGO MANCINI </w:t>
            </w:r>
          </w:p>
        </w:tc>
        <w:tc>
          <w:tcPr>
            <w:tcW w:w="5802" w:type="dxa"/>
          </w:tcPr>
          <w:p w:rsidR="00E63AD4" w:rsidRPr="00E63AD4" w:rsidRDefault="00E63AD4" w:rsidP="00E63AD4">
            <w:pPr>
              <w:spacing w:after="0" w:line="240" w:lineRule="auto"/>
              <w:ind w:left="0" w:right="0" w:firstLine="0"/>
              <w:jc w:val="left"/>
              <w:rPr>
                <w:rFonts w:eastAsia="Calibri" w:hAnsi="Calibri" w:cs="Calibri"/>
                <w:color w:val="auto"/>
                <w:sz w:val="22"/>
                <w:lang w:val="en-GB"/>
              </w:rPr>
            </w:pPr>
          </w:p>
        </w:tc>
      </w:tr>
      <w:tr w:rsidR="00E63AD4" w:rsidRPr="00E63AD4" w:rsidTr="00E9264A">
        <w:trPr>
          <w:trHeight w:val="510"/>
        </w:trPr>
        <w:tc>
          <w:tcPr>
            <w:tcW w:w="9201" w:type="dxa"/>
            <w:gridSpan w:val="2"/>
          </w:tcPr>
          <w:p w:rsidR="00E63AD4" w:rsidRPr="00E63AD4" w:rsidRDefault="00E63AD4" w:rsidP="00E63AD4">
            <w:pPr>
              <w:spacing w:before="140" w:after="0" w:line="240" w:lineRule="auto"/>
              <w:ind w:left="3626" w:right="3617" w:firstLine="0"/>
              <w:jc w:val="center"/>
              <w:rPr>
                <w:rFonts w:ascii="Calibri" w:eastAsia="Calibri" w:hAnsi="Calibri" w:cs="Calibri"/>
                <w:i/>
                <w:color w:val="auto"/>
                <w:sz w:val="22"/>
                <w:lang w:val="en-GB"/>
              </w:rPr>
            </w:pPr>
            <w:r w:rsidRPr="00E63AD4">
              <w:rPr>
                <w:rFonts w:ascii="Calibri" w:eastAsia="Calibri" w:hAnsi="Calibri" w:cs="Calibri"/>
                <w:i/>
                <w:color w:val="333333"/>
                <w:sz w:val="22"/>
                <w:lang w:val="en-GB"/>
              </w:rPr>
              <w:t>Le</w:t>
            </w:r>
            <w:r w:rsidRPr="00E63AD4">
              <w:rPr>
                <w:rFonts w:ascii="Calibri" w:eastAsia="Calibri" w:hAnsi="Calibri" w:cs="Calibri"/>
                <w:i/>
                <w:color w:val="333333"/>
                <w:spacing w:val="-2"/>
                <w:sz w:val="22"/>
                <w:lang w:val="en-GB"/>
              </w:rPr>
              <w:t xml:space="preserve"> </w:t>
            </w:r>
            <w:r w:rsidRPr="00E63AD4">
              <w:rPr>
                <w:rFonts w:ascii="Calibri" w:eastAsia="Calibri" w:hAnsi="Calibri" w:cs="Calibri"/>
                <w:i/>
                <w:color w:val="333333"/>
                <w:sz w:val="22"/>
                <w:lang w:val="en-GB"/>
              </w:rPr>
              <w:t>O.O.S.S.</w:t>
            </w:r>
          </w:p>
        </w:tc>
      </w:tr>
      <w:tr w:rsidR="00E63AD4" w:rsidRPr="00E63AD4" w:rsidTr="00E9264A">
        <w:trPr>
          <w:trHeight w:val="537"/>
        </w:trPr>
        <w:tc>
          <w:tcPr>
            <w:tcW w:w="3399" w:type="dxa"/>
          </w:tcPr>
          <w:p w:rsidR="00E63AD4" w:rsidRPr="00E63AD4" w:rsidRDefault="00E63AD4" w:rsidP="00E63AD4">
            <w:pPr>
              <w:spacing w:before="11" w:after="0" w:line="240" w:lineRule="auto"/>
              <w:ind w:left="0" w:right="0" w:firstLine="0"/>
              <w:jc w:val="left"/>
              <w:rPr>
                <w:rFonts w:ascii="Calibri" w:eastAsia="Calibri" w:hAnsi="Calibri" w:cs="Calibri"/>
                <w:b/>
                <w:color w:val="auto"/>
                <w:sz w:val="21"/>
                <w:lang w:val="en-GB"/>
              </w:rPr>
            </w:pPr>
          </w:p>
          <w:p w:rsidR="00E63AD4" w:rsidRPr="00E63AD4" w:rsidRDefault="00E63AD4" w:rsidP="00E63AD4">
            <w:pPr>
              <w:spacing w:after="0" w:line="249" w:lineRule="exact"/>
              <w:ind w:left="0" w:right="62" w:firstLine="0"/>
              <w:jc w:val="right"/>
              <w:rPr>
                <w:rFonts w:ascii="Calibri" w:eastAsia="Calibri" w:hAnsi="Calibri" w:cs="Calibri"/>
                <w:color w:val="auto"/>
                <w:sz w:val="22"/>
                <w:lang w:val="en-GB"/>
              </w:rPr>
            </w:pPr>
            <w:r w:rsidRPr="00E63AD4">
              <w:rPr>
                <w:rFonts w:ascii="Calibri" w:eastAsia="Calibri" w:hAnsi="Calibri" w:cs="Calibri"/>
                <w:color w:val="333333"/>
                <w:sz w:val="22"/>
                <w:lang w:val="en-GB"/>
              </w:rPr>
              <w:t>FLC - CGIL</w:t>
            </w:r>
          </w:p>
        </w:tc>
        <w:tc>
          <w:tcPr>
            <w:tcW w:w="5802" w:type="dxa"/>
          </w:tcPr>
          <w:p w:rsidR="00E63AD4" w:rsidRPr="00E63AD4" w:rsidRDefault="00E63AD4" w:rsidP="00E63AD4">
            <w:pPr>
              <w:spacing w:after="0" w:line="240" w:lineRule="auto"/>
              <w:ind w:left="0" w:right="0" w:firstLine="0"/>
              <w:jc w:val="left"/>
              <w:rPr>
                <w:rFonts w:eastAsia="Calibri" w:hAnsi="Calibri" w:cs="Calibri"/>
                <w:color w:val="auto"/>
                <w:sz w:val="22"/>
                <w:lang w:val="en-GB"/>
              </w:rPr>
            </w:pPr>
          </w:p>
        </w:tc>
      </w:tr>
      <w:tr w:rsidR="00E63AD4" w:rsidRPr="00E63AD4" w:rsidTr="00E9264A">
        <w:trPr>
          <w:trHeight w:val="537"/>
        </w:trPr>
        <w:tc>
          <w:tcPr>
            <w:tcW w:w="3399" w:type="dxa"/>
          </w:tcPr>
          <w:p w:rsidR="00E63AD4" w:rsidRPr="00E63AD4" w:rsidRDefault="00E63AD4" w:rsidP="00E63AD4">
            <w:pPr>
              <w:spacing w:before="12" w:after="0" w:line="240" w:lineRule="auto"/>
              <w:ind w:left="0" w:right="0" w:firstLine="0"/>
              <w:jc w:val="left"/>
              <w:rPr>
                <w:rFonts w:ascii="Calibri" w:eastAsia="Calibri" w:hAnsi="Calibri" w:cs="Calibri"/>
                <w:b/>
                <w:color w:val="auto"/>
                <w:sz w:val="21"/>
                <w:lang w:val="en-GB"/>
              </w:rPr>
            </w:pPr>
          </w:p>
          <w:p w:rsidR="00E63AD4" w:rsidRPr="00E63AD4" w:rsidRDefault="00E63AD4" w:rsidP="00E63AD4">
            <w:pPr>
              <w:spacing w:after="0" w:line="249" w:lineRule="exact"/>
              <w:ind w:left="0" w:right="63" w:firstLine="0"/>
              <w:jc w:val="right"/>
              <w:rPr>
                <w:rFonts w:ascii="Calibri" w:eastAsia="Calibri" w:hAnsi="Calibri" w:cs="Calibri"/>
                <w:color w:val="auto"/>
                <w:sz w:val="22"/>
                <w:lang w:val="en-GB"/>
              </w:rPr>
            </w:pPr>
            <w:r w:rsidRPr="00E63AD4">
              <w:rPr>
                <w:rFonts w:ascii="Calibri" w:eastAsia="Calibri" w:hAnsi="Calibri" w:cs="Calibri"/>
                <w:color w:val="333333"/>
                <w:sz w:val="22"/>
                <w:lang w:val="en-GB"/>
              </w:rPr>
              <w:t xml:space="preserve">CISL SCUOLA </w:t>
            </w:r>
          </w:p>
        </w:tc>
        <w:tc>
          <w:tcPr>
            <w:tcW w:w="5802" w:type="dxa"/>
          </w:tcPr>
          <w:p w:rsidR="00E63AD4" w:rsidRPr="00E63AD4" w:rsidRDefault="00E63AD4" w:rsidP="00E63AD4">
            <w:pPr>
              <w:spacing w:after="0" w:line="240" w:lineRule="auto"/>
              <w:ind w:left="0" w:right="0" w:firstLine="0"/>
              <w:jc w:val="left"/>
              <w:rPr>
                <w:rFonts w:eastAsia="Calibri" w:hAnsi="Calibri" w:cs="Calibri"/>
                <w:color w:val="auto"/>
                <w:sz w:val="22"/>
                <w:lang w:val="en-GB"/>
              </w:rPr>
            </w:pPr>
          </w:p>
        </w:tc>
      </w:tr>
      <w:tr w:rsidR="00E63AD4" w:rsidRPr="00E63AD4" w:rsidTr="00E9264A">
        <w:trPr>
          <w:trHeight w:val="537"/>
        </w:trPr>
        <w:tc>
          <w:tcPr>
            <w:tcW w:w="3399" w:type="dxa"/>
          </w:tcPr>
          <w:p w:rsidR="00E63AD4" w:rsidRPr="00E63AD4" w:rsidRDefault="00E63AD4" w:rsidP="00E63AD4">
            <w:pPr>
              <w:spacing w:before="11" w:after="0" w:line="240" w:lineRule="auto"/>
              <w:ind w:left="0" w:right="0" w:firstLine="0"/>
              <w:jc w:val="left"/>
              <w:rPr>
                <w:rFonts w:ascii="Calibri" w:eastAsia="Calibri" w:hAnsi="Calibri" w:cs="Calibri"/>
                <w:b/>
                <w:color w:val="auto"/>
                <w:sz w:val="21"/>
                <w:lang w:val="en-GB"/>
              </w:rPr>
            </w:pPr>
          </w:p>
          <w:p w:rsidR="00E63AD4" w:rsidRPr="00E63AD4" w:rsidRDefault="00E63AD4" w:rsidP="00E63AD4">
            <w:pPr>
              <w:spacing w:after="0" w:line="249" w:lineRule="exact"/>
              <w:ind w:left="0" w:right="62" w:firstLine="0"/>
              <w:jc w:val="right"/>
              <w:rPr>
                <w:rFonts w:ascii="Calibri" w:eastAsia="Calibri" w:hAnsi="Calibri" w:cs="Calibri"/>
                <w:color w:val="auto"/>
                <w:sz w:val="22"/>
                <w:lang w:val="en-GB"/>
              </w:rPr>
            </w:pPr>
            <w:r w:rsidRPr="00E63AD4">
              <w:rPr>
                <w:rFonts w:ascii="Calibri" w:eastAsia="Calibri" w:hAnsi="Calibri" w:cs="Calibri"/>
                <w:color w:val="333333"/>
                <w:sz w:val="22"/>
                <w:lang w:val="en-GB"/>
              </w:rPr>
              <w:t>UIL</w:t>
            </w:r>
          </w:p>
        </w:tc>
        <w:tc>
          <w:tcPr>
            <w:tcW w:w="5802" w:type="dxa"/>
          </w:tcPr>
          <w:p w:rsidR="00E63AD4" w:rsidRPr="00E63AD4" w:rsidRDefault="00E63AD4" w:rsidP="00E63AD4">
            <w:pPr>
              <w:spacing w:after="0" w:line="240" w:lineRule="auto"/>
              <w:ind w:left="0" w:right="0" w:firstLine="0"/>
              <w:jc w:val="left"/>
              <w:rPr>
                <w:rFonts w:eastAsia="Calibri" w:hAnsi="Calibri" w:cs="Calibri"/>
                <w:color w:val="auto"/>
                <w:sz w:val="22"/>
                <w:lang w:val="en-GB"/>
              </w:rPr>
            </w:pPr>
          </w:p>
        </w:tc>
      </w:tr>
      <w:tr w:rsidR="00E63AD4" w:rsidRPr="00E63AD4" w:rsidTr="00E9264A">
        <w:trPr>
          <w:trHeight w:val="537"/>
        </w:trPr>
        <w:tc>
          <w:tcPr>
            <w:tcW w:w="3399" w:type="dxa"/>
          </w:tcPr>
          <w:p w:rsidR="00E63AD4" w:rsidRPr="00E63AD4" w:rsidRDefault="00E63AD4" w:rsidP="00E63AD4">
            <w:pPr>
              <w:spacing w:before="11" w:after="0" w:line="240" w:lineRule="auto"/>
              <w:ind w:left="0" w:right="0" w:firstLine="0"/>
              <w:jc w:val="left"/>
              <w:rPr>
                <w:rFonts w:ascii="Calibri" w:eastAsia="Calibri" w:hAnsi="Calibri" w:cs="Calibri"/>
                <w:b/>
                <w:color w:val="auto"/>
                <w:sz w:val="21"/>
                <w:lang w:val="en-GB"/>
              </w:rPr>
            </w:pPr>
          </w:p>
          <w:p w:rsidR="00E63AD4" w:rsidRPr="00E63AD4" w:rsidRDefault="00E63AD4" w:rsidP="00E63AD4">
            <w:pPr>
              <w:spacing w:after="0" w:line="249" w:lineRule="exact"/>
              <w:ind w:left="0" w:right="62" w:firstLine="0"/>
              <w:jc w:val="right"/>
              <w:rPr>
                <w:rFonts w:ascii="Calibri" w:eastAsia="Calibri" w:hAnsi="Calibri" w:cs="Calibri"/>
                <w:color w:val="auto"/>
                <w:sz w:val="22"/>
                <w:lang w:val="en-GB"/>
              </w:rPr>
            </w:pPr>
            <w:r w:rsidRPr="00E63AD4">
              <w:rPr>
                <w:rFonts w:ascii="Calibri" w:eastAsia="Calibri" w:hAnsi="Calibri" w:cs="Calibri"/>
                <w:color w:val="333333"/>
                <w:sz w:val="22"/>
                <w:lang w:val="en-GB"/>
              </w:rPr>
              <w:t>SNALS</w:t>
            </w:r>
            <w:r w:rsidRPr="00E63AD4">
              <w:rPr>
                <w:rFonts w:ascii="Calibri" w:eastAsia="Calibri" w:hAnsi="Calibri" w:cs="Calibri"/>
                <w:color w:val="333333"/>
                <w:spacing w:val="-2"/>
                <w:sz w:val="22"/>
                <w:lang w:val="en-GB"/>
              </w:rPr>
              <w:t xml:space="preserve"> </w:t>
            </w:r>
            <w:r w:rsidRPr="00E63AD4">
              <w:rPr>
                <w:rFonts w:ascii="Calibri" w:eastAsia="Calibri" w:hAnsi="Calibri" w:cs="Calibri"/>
                <w:color w:val="333333"/>
                <w:sz w:val="22"/>
                <w:lang w:val="en-GB"/>
              </w:rPr>
              <w:t>CONFSAL</w:t>
            </w:r>
          </w:p>
        </w:tc>
        <w:tc>
          <w:tcPr>
            <w:tcW w:w="5802" w:type="dxa"/>
          </w:tcPr>
          <w:p w:rsidR="00E63AD4" w:rsidRPr="00E63AD4" w:rsidRDefault="00E63AD4" w:rsidP="00E63AD4">
            <w:pPr>
              <w:spacing w:after="0" w:line="240" w:lineRule="auto"/>
              <w:ind w:left="0" w:right="0" w:firstLine="0"/>
              <w:jc w:val="left"/>
              <w:rPr>
                <w:rFonts w:eastAsia="Calibri" w:hAnsi="Calibri" w:cs="Calibri"/>
                <w:color w:val="auto"/>
                <w:sz w:val="22"/>
                <w:lang w:val="en-GB"/>
              </w:rPr>
            </w:pPr>
          </w:p>
        </w:tc>
      </w:tr>
      <w:tr w:rsidR="00E63AD4" w:rsidRPr="00E63AD4" w:rsidTr="00E9264A">
        <w:trPr>
          <w:trHeight w:val="537"/>
        </w:trPr>
        <w:tc>
          <w:tcPr>
            <w:tcW w:w="3399" w:type="dxa"/>
          </w:tcPr>
          <w:p w:rsidR="00E63AD4" w:rsidRPr="00E63AD4" w:rsidRDefault="00E63AD4" w:rsidP="00E63AD4">
            <w:pPr>
              <w:spacing w:before="11" w:after="0" w:line="240" w:lineRule="auto"/>
              <w:ind w:left="0" w:right="0" w:firstLine="0"/>
              <w:jc w:val="left"/>
              <w:rPr>
                <w:rFonts w:ascii="Calibri" w:eastAsia="Calibri" w:hAnsi="Calibri" w:cs="Calibri"/>
                <w:b/>
                <w:color w:val="auto"/>
                <w:sz w:val="21"/>
                <w:lang w:val="en-GB"/>
              </w:rPr>
            </w:pPr>
          </w:p>
          <w:p w:rsidR="00E63AD4" w:rsidRPr="00E63AD4" w:rsidRDefault="00E63AD4" w:rsidP="00E63AD4">
            <w:pPr>
              <w:spacing w:after="0" w:line="249" w:lineRule="exact"/>
              <w:ind w:left="0" w:right="62" w:firstLine="0"/>
              <w:jc w:val="right"/>
              <w:rPr>
                <w:rFonts w:ascii="Calibri" w:eastAsia="Calibri" w:hAnsi="Calibri" w:cs="Calibri"/>
                <w:color w:val="auto"/>
                <w:sz w:val="22"/>
                <w:lang w:val="en-GB"/>
              </w:rPr>
            </w:pPr>
            <w:r w:rsidRPr="00E63AD4">
              <w:rPr>
                <w:rFonts w:ascii="Calibri" w:eastAsia="Calibri" w:hAnsi="Calibri" w:cs="Calibri"/>
                <w:color w:val="333333"/>
                <w:sz w:val="22"/>
                <w:lang w:val="en-GB"/>
              </w:rPr>
              <w:t xml:space="preserve">GILDA UNAMS </w:t>
            </w:r>
          </w:p>
        </w:tc>
        <w:tc>
          <w:tcPr>
            <w:tcW w:w="5802" w:type="dxa"/>
          </w:tcPr>
          <w:p w:rsidR="00E63AD4" w:rsidRPr="00E63AD4" w:rsidRDefault="00E63AD4" w:rsidP="00E63AD4">
            <w:pPr>
              <w:spacing w:after="0" w:line="240" w:lineRule="auto"/>
              <w:ind w:left="0" w:right="0" w:firstLine="0"/>
              <w:jc w:val="left"/>
              <w:rPr>
                <w:rFonts w:eastAsia="Calibri" w:hAnsi="Calibri" w:cs="Calibri"/>
                <w:color w:val="auto"/>
                <w:sz w:val="22"/>
                <w:lang w:val="en-GB"/>
              </w:rPr>
            </w:pPr>
          </w:p>
        </w:tc>
      </w:tr>
    </w:tbl>
    <w:p w:rsidR="00E63AD4" w:rsidRDefault="00E63AD4">
      <w:pPr>
        <w:spacing w:after="0" w:line="259" w:lineRule="auto"/>
        <w:ind w:left="-5" w:right="0"/>
        <w:jc w:val="left"/>
        <w:rPr>
          <w:rFonts w:asciiTheme="minorHAnsi" w:hAnsiTheme="minorHAnsi" w:cstheme="minorHAnsi"/>
          <w:sz w:val="22"/>
        </w:rPr>
      </w:pPr>
    </w:p>
    <w:p w:rsidR="00E63AD4" w:rsidRDefault="00E63AD4">
      <w:pPr>
        <w:spacing w:after="0" w:line="259" w:lineRule="auto"/>
        <w:ind w:left="-5" w:right="0"/>
        <w:jc w:val="left"/>
        <w:rPr>
          <w:rFonts w:asciiTheme="minorHAnsi" w:hAnsiTheme="minorHAnsi" w:cstheme="minorHAnsi"/>
          <w:sz w:val="22"/>
        </w:rPr>
      </w:pPr>
    </w:p>
    <w:p w:rsidR="00E63AD4" w:rsidRDefault="00E63AD4">
      <w:pPr>
        <w:spacing w:after="0" w:line="259" w:lineRule="auto"/>
        <w:ind w:left="-5" w:right="0"/>
        <w:jc w:val="left"/>
        <w:rPr>
          <w:rFonts w:asciiTheme="minorHAnsi" w:hAnsiTheme="minorHAnsi" w:cstheme="minorHAnsi"/>
          <w:sz w:val="22"/>
        </w:rPr>
      </w:pPr>
    </w:p>
    <w:p w:rsidR="00E63AD4" w:rsidRPr="00464CDA" w:rsidRDefault="00E63AD4">
      <w:pPr>
        <w:spacing w:after="0" w:line="259" w:lineRule="auto"/>
        <w:ind w:left="-5" w:right="0"/>
        <w:jc w:val="left"/>
        <w:rPr>
          <w:rFonts w:asciiTheme="minorHAnsi" w:hAnsiTheme="minorHAnsi" w:cstheme="minorHAnsi"/>
          <w:sz w:val="22"/>
        </w:rPr>
      </w:pPr>
    </w:p>
    <w:p w:rsidR="00647E8C" w:rsidRPr="00464CDA" w:rsidRDefault="007A4359">
      <w:pPr>
        <w:spacing w:after="0" w:line="259" w:lineRule="auto"/>
        <w:ind w:left="0" w:right="0" w:firstLine="0"/>
        <w:rPr>
          <w:rFonts w:asciiTheme="minorHAnsi" w:hAnsiTheme="minorHAnsi" w:cstheme="minorHAnsi"/>
          <w:sz w:val="22"/>
        </w:rPr>
      </w:pPr>
      <w:r w:rsidRPr="00464CDA">
        <w:rPr>
          <w:rFonts w:asciiTheme="minorHAnsi" w:hAnsiTheme="minorHAnsi" w:cstheme="minorHAnsi"/>
          <w:sz w:val="22"/>
        </w:rPr>
        <w:t xml:space="preserve"> </w:t>
      </w:r>
    </w:p>
    <w:sectPr w:rsidR="00647E8C" w:rsidRPr="00464CDA" w:rsidSect="000044F5">
      <w:footerReference w:type="even" r:id="rId8"/>
      <w:footerReference w:type="default" r:id="rId9"/>
      <w:footerReference w:type="first" r:id="rId10"/>
      <w:footnotePr>
        <w:numRestart w:val="eachPage"/>
      </w:footnotePr>
      <w:pgSz w:w="11906" w:h="16838"/>
      <w:pgMar w:top="748" w:right="873" w:bottom="851" w:left="851" w:header="0"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CAD" w:rsidRDefault="009F2CAD">
      <w:pPr>
        <w:spacing w:after="0" w:line="240" w:lineRule="auto"/>
      </w:pPr>
      <w:r>
        <w:separator/>
      </w:r>
    </w:p>
  </w:endnote>
  <w:endnote w:type="continuationSeparator" w:id="0">
    <w:p w:rsidR="009F2CAD" w:rsidRDefault="009F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AD" w:rsidRDefault="009F2CAD">
    <w:pPr>
      <w:spacing w:after="0" w:line="259" w:lineRule="auto"/>
      <w:ind w:left="0" w:right="259" w:firstLine="0"/>
      <w:jc w:val="right"/>
    </w:pPr>
    <w:r>
      <w:fldChar w:fldCharType="begin"/>
    </w:r>
    <w:r>
      <w:instrText>PAGE</w:instrText>
    </w:r>
    <w:r>
      <w:fldChar w:fldCharType="separate"/>
    </w:r>
    <w:r>
      <w:t>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AD" w:rsidRDefault="009F2CAD">
    <w:pPr>
      <w:spacing w:after="0" w:line="259" w:lineRule="auto"/>
      <w:ind w:left="0" w:right="259" w:firstLine="0"/>
      <w:jc w:val="right"/>
    </w:pPr>
    <w:r>
      <w:fldChar w:fldCharType="begin"/>
    </w:r>
    <w:r>
      <w:instrText>PAGE</w:instrText>
    </w:r>
    <w:r>
      <w:fldChar w:fldCharType="separate"/>
    </w:r>
    <w:r w:rsidR="00F95A41">
      <w:rPr>
        <w:noProof/>
      </w:rPr>
      <w:t>16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AD" w:rsidRDefault="009F2CAD">
    <w:pPr>
      <w:spacing w:after="0" w:line="259" w:lineRule="auto"/>
      <w:ind w:left="0" w:right="259" w:firstLine="0"/>
      <w:jc w:val="right"/>
    </w:pPr>
    <w:r>
      <w:fldChar w:fldCharType="begin"/>
    </w:r>
    <w:r>
      <w:instrText>PAGE</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CAD" w:rsidRDefault="009F2CAD">
      <w:pPr>
        <w:rPr>
          <w:sz w:val="12"/>
        </w:rPr>
      </w:pPr>
      <w:r>
        <w:separator/>
      </w:r>
    </w:p>
  </w:footnote>
  <w:footnote w:type="continuationSeparator" w:id="0">
    <w:p w:rsidR="009F2CAD" w:rsidRDefault="009F2CAD">
      <w:pPr>
        <w:rPr>
          <w:sz w:val="12"/>
        </w:rPr>
      </w:pPr>
      <w:r>
        <w:continuationSeparator/>
      </w:r>
    </w:p>
  </w:footnote>
  <w:footnote w:id="1">
    <w:p w:rsidR="009F2CAD" w:rsidRDefault="009F2CAD">
      <w:pPr>
        <w:pStyle w:val="footnotedescription"/>
      </w:pPr>
      <w:r>
        <w:rPr>
          <w:rStyle w:val="Caratterinotaapidipagina"/>
        </w:rPr>
        <w:footnoteRef/>
      </w:r>
      <w:r>
        <w:t xml:space="preserve"> I docenti incaricati di Funzione strumentale al PTOF non possono essere individuati tra i Collaboratori del DS</w:t>
      </w:r>
      <w:r>
        <w:rPr>
          <w:rFonts w:ascii="Times New Roman" w:eastAsia="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9BF"/>
    <w:multiLevelType w:val="multilevel"/>
    <w:tmpl w:val="CB504D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B36F3C"/>
    <w:multiLevelType w:val="multilevel"/>
    <w:tmpl w:val="24BEDFB4"/>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9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4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7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0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8B162B2"/>
    <w:multiLevelType w:val="multilevel"/>
    <w:tmpl w:val="2D64BD2A"/>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22683898"/>
    <w:multiLevelType w:val="multilevel"/>
    <w:tmpl w:val="9EDAA740"/>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22F4253B"/>
    <w:multiLevelType w:val="multilevel"/>
    <w:tmpl w:val="1C16DEF2"/>
    <w:lvl w:ilvl="0">
      <w:start w:val="1"/>
      <w:numFmt w:val="lowerLetter"/>
      <w:lvlText w:val="%1."/>
      <w:lvlJc w:val="left"/>
      <w:pPr>
        <w:tabs>
          <w:tab w:val="num" w:pos="0"/>
        </w:tabs>
        <w:ind w:left="9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7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4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1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87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5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3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0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7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285E5C54"/>
    <w:multiLevelType w:val="multilevel"/>
    <w:tmpl w:val="BA1C6DC4"/>
    <w:lvl w:ilvl="0">
      <w:start w:val="1"/>
      <w:numFmt w:val="decimal"/>
      <w:lvlText w:val="%1."/>
      <w:lvlJc w:val="left"/>
      <w:pPr>
        <w:tabs>
          <w:tab w:val="num" w:pos="0"/>
        </w:tabs>
        <w:ind w:left="4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33B73F41"/>
    <w:multiLevelType w:val="multilevel"/>
    <w:tmpl w:val="AB6E38B8"/>
    <w:lvl w:ilvl="0">
      <w:start w:val="1"/>
      <w:numFmt w:val="bullet"/>
      <w:lvlText w:val="-"/>
      <w:lvlJc w:val="left"/>
      <w:pPr>
        <w:tabs>
          <w:tab w:val="num" w:pos="0"/>
        </w:tabs>
        <w:ind w:left="362"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162"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82"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602"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322"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042"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62"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82"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202"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3F920DEE"/>
    <w:multiLevelType w:val="multilevel"/>
    <w:tmpl w:val="06AC63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3C21B3E"/>
    <w:multiLevelType w:val="multilevel"/>
    <w:tmpl w:val="B20C1A90"/>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9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4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7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0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4B442492"/>
    <w:multiLevelType w:val="multilevel"/>
    <w:tmpl w:val="4E6A92A4"/>
    <w:lvl w:ilvl="0">
      <w:start w:val="1"/>
      <w:numFmt w:val="lowerLetter"/>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4C40665C"/>
    <w:multiLevelType w:val="multilevel"/>
    <w:tmpl w:val="250454FE"/>
    <w:lvl w:ilvl="0">
      <w:start w:val="1"/>
      <w:numFmt w:val="lowerLetter"/>
      <w:lvlText w:val="%1."/>
      <w:lvlJc w:val="left"/>
      <w:pPr>
        <w:tabs>
          <w:tab w:val="num" w:pos="0"/>
        </w:tabs>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8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50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7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4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72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4C965EF3"/>
    <w:multiLevelType w:val="multilevel"/>
    <w:tmpl w:val="C4269CCC"/>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5EB508FC"/>
    <w:multiLevelType w:val="multilevel"/>
    <w:tmpl w:val="A346396C"/>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7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60FF70AE"/>
    <w:multiLevelType w:val="multilevel"/>
    <w:tmpl w:val="3AAC2B52"/>
    <w:lvl w:ilvl="0">
      <w:start w:val="1"/>
      <w:numFmt w:val="bullet"/>
      <w:lvlText w:val="-"/>
      <w:lvlJc w:val="left"/>
      <w:pPr>
        <w:tabs>
          <w:tab w:val="num" w:pos="0"/>
        </w:tabs>
        <w:ind w:left="3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159"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79"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99"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319"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039"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59"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79"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99"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6ABA2B60"/>
    <w:multiLevelType w:val="multilevel"/>
    <w:tmpl w:val="9F5AC3C8"/>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9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4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7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0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5" w15:restartNumberingAfterBreak="0">
    <w:nsid w:val="742A3019"/>
    <w:multiLevelType w:val="multilevel"/>
    <w:tmpl w:val="F9A6DC3E"/>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7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num w:numId="1">
    <w:abstractNumId w:val="7"/>
  </w:num>
  <w:num w:numId="2">
    <w:abstractNumId w:val="0"/>
  </w:num>
  <w:num w:numId="3">
    <w:abstractNumId w:val="3"/>
  </w:num>
  <w:num w:numId="4">
    <w:abstractNumId w:val="14"/>
  </w:num>
  <w:num w:numId="5">
    <w:abstractNumId w:val="5"/>
  </w:num>
  <w:num w:numId="6">
    <w:abstractNumId w:val="8"/>
  </w:num>
  <w:num w:numId="7">
    <w:abstractNumId w:val="4"/>
  </w:num>
  <w:num w:numId="8">
    <w:abstractNumId w:val="9"/>
  </w:num>
  <w:num w:numId="9">
    <w:abstractNumId w:val="1"/>
  </w:num>
  <w:num w:numId="10">
    <w:abstractNumId w:val="10"/>
  </w:num>
  <w:num w:numId="11">
    <w:abstractNumId w:val="15"/>
  </w:num>
  <w:num w:numId="12">
    <w:abstractNumId w:val="12"/>
  </w:num>
  <w:num w:numId="13">
    <w:abstractNumId w:val="2"/>
  </w:num>
  <w:num w:numId="14">
    <w:abstractNumId w:val="1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8C"/>
    <w:rsid w:val="000044F5"/>
    <w:rsid w:val="00010C54"/>
    <w:rsid w:val="000116CE"/>
    <w:rsid w:val="00025E34"/>
    <w:rsid w:val="00045740"/>
    <w:rsid w:val="00060BAC"/>
    <w:rsid w:val="00070E75"/>
    <w:rsid w:val="000828C0"/>
    <w:rsid w:val="00093347"/>
    <w:rsid w:val="00095894"/>
    <w:rsid w:val="000A3878"/>
    <w:rsid w:val="000A55B9"/>
    <w:rsid w:val="000B074A"/>
    <w:rsid w:val="000C52C6"/>
    <w:rsid w:val="000C64F6"/>
    <w:rsid w:val="000D60DA"/>
    <w:rsid w:val="000F2565"/>
    <w:rsid w:val="000F2F53"/>
    <w:rsid w:val="001000F8"/>
    <w:rsid w:val="0010304A"/>
    <w:rsid w:val="00106F6D"/>
    <w:rsid w:val="00130A7A"/>
    <w:rsid w:val="0013309E"/>
    <w:rsid w:val="00133ED6"/>
    <w:rsid w:val="001427A5"/>
    <w:rsid w:val="0015213B"/>
    <w:rsid w:val="001764FC"/>
    <w:rsid w:val="00180E01"/>
    <w:rsid w:val="00191C77"/>
    <w:rsid w:val="0019466E"/>
    <w:rsid w:val="00197D2B"/>
    <w:rsid w:val="001A08D4"/>
    <w:rsid w:val="001A7BCE"/>
    <w:rsid w:val="001D16B4"/>
    <w:rsid w:val="001F05DE"/>
    <w:rsid w:val="002044B0"/>
    <w:rsid w:val="002101B1"/>
    <w:rsid w:val="0022057B"/>
    <w:rsid w:val="002374B5"/>
    <w:rsid w:val="002374DE"/>
    <w:rsid w:val="00245950"/>
    <w:rsid w:val="0025014D"/>
    <w:rsid w:val="00253746"/>
    <w:rsid w:val="002653A9"/>
    <w:rsid w:val="0026673D"/>
    <w:rsid w:val="00270F24"/>
    <w:rsid w:val="00282766"/>
    <w:rsid w:val="0029304A"/>
    <w:rsid w:val="002A02B1"/>
    <w:rsid w:val="002A66BB"/>
    <w:rsid w:val="002B3AF2"/>
    <w:rsid w:val="002C0F89"/>
    <w:rsid w:val="002C7669"/>
    <w:rsid w:val="002D51B9"/>
    <w:rsid w:val="002E6EB8"/>
    <w:rsid w:val="0031239C"/>
    <w:rsid w:val="003200C0"/>
    <w:rsid w:val="0032271B"/>
    <w:rsid w:val="00361CA6"/>
    <w:rsid w:val="0036759E"/>
    <w:rsid w:val="00373A30"/>
    <w:rsid w:val="003755AF"/>
    <w:rsid w:val="00375F89"/>
    <w:rsid w:val="0038200B"/>
    <w:rsid w:val="00387B6E"/>
    <w:rsid w:val="00396692"/>
    <w:rsid w:val="003A550E"/>
    <w:rsid w:val="003B1580"/>
    <w:rsid w:val="003B4F28"/>
    <w:rsid w:val="003C273C"/>
    <w:rsid w:val="003C2908"/>
    <w:rsid w:val="003C7D96"/>
    <w:rsid w:val="003D149B"/>
    <w:rsid w:val="003E3016"/>
    <w:rsid w:val="003F0A78"/>
    <w:rsid w:val="00420F60"/>
    <w:rsid w:val="0043331B"/>
    <w:rsid w:val="004414EB"/>
    <w:rsid w:val="004578B3"/>
    <w:rsid w:val="00461EAB"/>
    <w:rsid w:val="00463837"/>
    <w:rsid w:val="00464CDA"/>
    <w:rsid w:val="0047204B"/>
    <w:rsid w:val="004A1F09"/>
    <w:rsid w:val="004A62C1"/>
    <w:rsid w:val="004B45AF"/>
    <w:rsid w:val="004E6809"/>
    <w:rsid w:val="004F6DCD"/>
    <w:rsid w:val="005077E5"/>
    <w:rsid w:val="00514258"/>
    <w:rsid w:val="00526220"/>
    <w:rsid w:val="0053240E"/>
    <w:rsid w:val="005355AA"/>
    <w:rsid w:val="005516AB"/>
    <w:rsid w:val="005516F0"/>
    <w:rsid w:val="005567E1"/>
    <w:rsid w:val="0056504A"/>
    <w:rsid w:val="005908A2"/>
    <w:rsid w:val="00590CEB"/>
    <w:rsid w:val="005924BC"/>
    <w:rsid w:val="005A1C05"/>
    <w:rsid w:val="005A5ED3"/>
    <w:rsid w:val="005B1D31"/>
    <w:rsid w:val="005B3E8E"/>
    <w:rsid w:val="005C1F6D"/>
    <w:rsid w:val="005C61D5"/>
    <w:rsid w:val="005F0BED"/>
    <w:rsid w:val="0060516D"/>
    <w:rsid w:val="0060743D"/>
    <w:rsid w:val="006222DD"/>
    <w:rsid w:val="006267ED"/>
    <w:rsid w:val="00632E34"/>
    <w:rsid w:val="00641E96"/>
    <w:rsid w:val="00646712"/>
    <w:rsid w:val="00647E8C"/>
    <w:rsid w:val="006514FC"/>
    <w:rsid w:val="006714EF"/>
    <w:rsid w:val="00675BDD"/>
    <w:rsid w:val="006866EF"/>
    <w:rsid w:val="00687B1F"/>
    <w:rsid w:val="00697005"/>
    <w:rsid w:val="006B0DF5"/>
    <w:rsid w:val="006D7D23"/>
    <w:rsid w:val="007014BC"/>
    <w:rsid w:val="007121D0"/>
    <w:rsid w:val="00713784"/>
    <w:rsid w:val="00714671"/>
    <w:rsid w:val="00727AC0"/>
    <w:rsid w:val="00735F23"/>
    <w:rsid w:val="00743A71"/>
    <w:rsid w:val="007634A7"/>
    <w:rsid w:val="00773033"/>
    <w:rsid w:val="007807F4"/>
    <w:rsid w:val="007821AD"/>
    <w:rsid w:val="007A4359"/>
    <w:rsid w:val="007A4EB8"/>
    <w:rsid w:val="007A6CAB"/>
    <w:rsid w:val="007A72F2"/>
    <w:rsid w:val="007B1E09"/>
    <w:rsid w:val="007C14E4"/>
    <w:rsid w:val="007D1569"/>
    <w:rsid w:val="007E05CB"/>
    <w:rsid w:val="007F404B"/>
    <w:rsid w:val="0081531F"/>
    <w:rsid w:val="00823829"/>
    <w:rsid w:val="0083265C"/>
    <w:rsid w:val="008345D1"/>
    <w:rsid w:val="00837106"/>
    <w:rsid w:val="008519D8"/>
    <w:rsid w:val="00853CEB"/>
    <w:rsid w:val="00866329"/>
    <w:rsid w:val="00877B05"/>
    <w:rsid w:val="0088326B"/>
    <w:rsid w:val="008845CF"/>
    <w:rsid w:val="0088748C"/>
    <w:rsid w:val="0089546F"/>
    <w:rsid w:val="008A35C9"/>
    <w:rsid w:val="008B004E"/>
    <w:rsid w:val="008D269C"/>
    <w:rsid w:val="008E1524"/>
    <w:rsid w:val="008F0DCC"/>
    <w:rsid w:val="008F38FD"/>
    <w:rsid w:val="009045B8"/>
    <w:rsid w:val="009164F8"/>
    <w:rsid w:val="00926FB3"/>
    <w:rsid w:val="009300AC"/>
    <w:rsid w:val="00931B3F"/>
    <w:rsid w:val="009320C6"/>
    <w:rsid w:val="00940C5E"/>
    <w:rsid w:val="00947AFF"/>
    <w:rsid w:val="00962235"/>
    <w:rsid w:val="009A3B6C"/>
    <w:rsid w:val="009A6149"/>
    <w:rsid w:val="009A6E3D"/>
    <w:rsid w:val="009C12C3"/>
    <w:rsid w:val="009C14D4"/>
    <w:rsid w:val="009C5E74"/>
    <w:rsid w:val="009F2CAD"/>
    <w:rsid w:val="00A07065"/>
    <w:rsid w:val="00A1083B"/>
    <w:rsid w:val="00A45533"/>
    <w:rsid w:val="00A45E74"/>
    <w:rsid w:val="00A56BFB"/>
    <w:rsid w:val="00A61897"/>
    <w:rsid w:val="00A75DF3"/>
    <w:rsid w:val="00AA37B1"/>
    <w:rsid w:val="00AB05AA"/>
    <w:rsid w:val="00AB05F0"/>
    <w:rsid w:val="00AC6241"/>
    <w:rsid w:val="00AC7BB6"/>
    <w:rsid w:val="00B14994"/>
    <w:rsid w:val="00B15D0E"/>
    <w:rsid w:val="00B22B10"/>
    <w:rsid w:val="00B40673"/>
    <w:rsid w:val="00B47F0B"/>
    <w:rsid w:val="00B73D65"/>
    <w:rsid w:val="00B762EA"/>
    <w:rsid w:val="00B93B69"/>
    <w:rsid w:val="00BB725B"/>
    <w:rsid w:val="00BC4BBF"/>
    <w:rsid w:val="00BC7EA6"/>
    <w:rsid w:val="00BE0829"/>
    <w:rsid w:val="00BE4C40"/>
    <w:rsid w:val="00C251F7"/>
    <w:rsid w:val="00C47B84"/>
    <w:rsid w:val="00C507B4"/>
    <w:rsid w:val="00C54408"/>
    <w:rsid w:val="00C57478"/>
    <w:rsid w:val="00C67AB6"/>
    <w:rsid w:val="00C760EC"/>
    <w:rsid w:val="00C76BEE"/>
    <w:rsid w:val="00C82CE5"/>
    <w:rsid w:val="00C9690A"/>
    <w:rsid w:val="00C97C50"/>
    <w:rsid w:val="00CA3343"/>
    <w:rsid w:val="00CF1301"/>
    <w:rsid w:val="00CF4D4B"/>
    <w:rsid w:val="00CF6BC2"/>
    <w:rsid w:val="00D10C20"/>
    <w:rsid w:val="00D213DB"/>
    <w:rsid w:val="00D42750"/>
    <w:rsid w:val="00D503EE"/>
    <w:rsid w:val="00D51350"/>
    <w:rsid w:val="00D51511"/>
    <w:rsid w:val="00D5443E"/>
    <w:rsid w:val="00D83A03"/>
    <w:rsid w:val="00D83E73"/>
    <w:rsid w:val="00D86848"/>
    <w:rsid w:val="00D943F0"/>
    <w:rsid w:val="00D95B26"/>
    <w:rsid w:val="00DA24F6"/>
    <w:rsid w:val="00DC21B6"/>
    <w:rsid w:val="00DC64AC"/>
    <w:rsid w:val="00DE2601"/>
    <w:rsid w:val="00DF0226"/>
    <w:rsid w:val="00DF5341"/>
    <w:rsid w:val="00E073A8"/>
    <w:rsid w:val="00E147FF"/>
    <w:rsid w:val="00E31986"/>
    <w:rsid w:val="00E42A30"/>
    <w:rsid w:val="00E43E4B"/>
    <w:rsid w:val="00E47594"/>
    <w:rsid w:val="00E50DEE"/>
    <w:rsid w:val="00E63AD4"/>
    <w:rsid w:val="00E64DA3"/>
    <w:rsid w:val="00E777DD"/>
    <w:rsid w:val="00E81224"/>
    <w:rsid w:val="00E86EB7"/>
    <w:rsid w:val="00E9264A"/>
    <w:rsid w:val="00EA1357"/>
    <w:rsid w:val="00EC02DF"/>
    <w:rsid w:val="00EF520B"/>
    <w:rsid w:val="00EF6600"/>
    <w:rsid w:val="00F15B90"/>
    <w:rsid w:val="00F22CDF"/>
    <w:rsid w:val="00F24362"/>
    <w:rsid w:val="00F306DC"/>
    <w:rsid w:val="00F430E0"/>
    <w:rsid w:val="00F5182F"/>
    <w:rsid w:val="00F57955"/>
    <w:rsid w:val="00F71D52"/>
    <w:rsid w:val="00F743AE"/>
    <w:rsid w:val="00F8577B"/>
    <w:rsid w:val="00F95598"/>
    <w:rsid w:val="00F95A41"/>
    <w:rsid w:val="00F97DBF"/>
    <w:rsid w:val="00FA69F1"/>
    <w:rsid w:val="00FB1F1C"/>
    <w:rsid w:val="00FC4F3A"/>
    <w:rsid w:val="00FD26C0"/>
    <w:rsid w:val="00FF2F27"/>
    <w:rsid w:val="00FF462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3F2C"/>
  <w15:docId w15:val="{E1C040FD-7557-4889-9BF0-7FF29F59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8" w:line="271" w:lineRule="auto"/>
      <w:ind w:left="10" w:right="325"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49" w:line="259" w:lineRule="auto"/>
      <w:ind w:left="10" w:right="257" w:hanging="10"/>
      <w:jc w:val="center"/>
      <w:outlineLvl w:val="0"/>
    </w:pPr>
    <w:rPr>
      <w:rFonts w:ascii="Times New Roman" w:eastAsia="Times New Roman" w:hAnsi="Times New Roman" w:cs="Times New Roman"/>
      <w:b/>
      <w:color w:val="000000"/>
      <w:sz w:val="24"/>
    </w:rPr>
  </w:style>
  <w:style w:type="paragraph" w:styleId="Titolo5">
    <w:name w:val="heading 5"/>
    <w:basedOn w:val="Titolo"/>
    <w:next w:val="Corpotesto"/>
    <w:qFormat/>
    <w:pPr>
      <w:numPr>
        <w:ilvl w:val="4"/>
        <w:numId w:val="1"/>
      </w:numPr>
      <w:spacing w:before="120" w:after="60"/>
      <w:outlineLvl w:val="4"/>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Times New Roman" w:eastAsia="Times New Roman" w:hAnsi="Times New Roman" w:cs="Times New Roman"/>
      <w:b/>
      <w:color w:val="000000"/>
      <w:sz w:val="24"/>
    </w:rPr>
  </w:style>
  <w:style w:type="character" w:customStyle="1" w:styleId="footnotedescriptionChar">
    <w:name w:val="footnote description Char"/>
    <w:qFormat/>
    <w:rPr>
      <w:rFonts w:ascii="Garamond" w:eastAsia="Garamond" w:hAnsi="Garamond" w:cs="Garamond"/>
      <w:color w:val="000000"/>
      <w:sz w:val="20"/>
    </w:rPr>
  </w:style>
  <w:style w:type="character" w:customStyle="1" w:styleId="footnotemark">
    <w:name w:val="footnote mark"/>
    <w:qFormat/>
    <w:rPr>
      <w:rFonts w:ascii="Times New Roman" w:eastAsia="Times New Roman" w:hAnsi="Times New Roman" w:cs="Times New Roman"/>
      <w:b/>
      <w:color w:val="000000"/>
      <w:sz w:val="20"/>
      <w:vertAlign w:val="superscript"/>
    </w:rPr>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TestofumettoCarattere">
    <w:name w:val="Testo fumetto Carattere"/>
    <w:basedOn w:val="Carpredefinitoparagrafo"/>
    <w:link w:val="Testofumetto"/>
    <w:uiPriority w:val="99"/>
    <w:semiHidden/>
    <w:qFormat/>
    <w:rsid w:val="00C7120B"/>
    <w:rPr>
      <w:rFonts w:ascii="Segoe UI" w:eastAsia="Times New Roman" w:hAnsi="Segoe UI" w:cs="Segoe UI"/>
      <w:color w:val="000000"/>
      <w:sz w:val="18"/>
      <w:szCs w:val="18"/>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qFormat/>
    <w:pPr>
      <w:suppressLineNumbers/>
    </w:pPr>
    <w:rPr>
      <w:rFonts w:cs="Lucida Sans"/>
    </w:rPr>
  </w:style>
  <w:style w:type="paragraph" w:customStyle="1" w:styleId="footnotedescription">
    <w:name w:val="footnote description"/>
    <w:next w:val="Normale"/>
    <w:qFormat/>
    <w:pPr>
      <w:spacing w:line="259" w:lineRule="auto"/>
    </w:pPr>
    <w:rPr>
      <w:rFonts w:ascii="Garamond" w:eastAsia="Garamond" w:hAnsi="Garamond" w:cs="Garamond"/>
      <w:color w:val="000000"/>
      <w:sz w:val="20"/>
    </w:rPr>
  </w:style>
  <w:style w:type="paragraph" w:styleId="Testonotaapidipagina">
    <w:name w:val="footnote text"/>
    <w:basedOn w:val="Normale"/>
  </w:style>
  <w:style w:type="paragraph" w:customStyle="1" w:styleId="Intestazioneepidipagina">
    <w:name w:val="Intestazione e piè di pagina"/>
    <w:basedOn w:val="Normale"/>
    <w:qFormat/>
  </w:style>
  <w:style w:type="paragraph" w:styleId="Pidipagina">
    <w:name w:val="footer"/>
    <w:basedOn w:val="Intestazioneepidipagina"/>
  </w:style>
  <w:style w:type="paragraph" w:styleId="Testofumetto">
    <w:name w:val="Balloon Text"/>
    <w:basedOn w:val="Normale"/>
    <w:link w:val="TestofumettoCarattere"/>
    <w:uiPriority w:val="99"/>
    <w:semiHidden/>
    <w:unhideWhenUsed/>
    <w:qFormat/>
    <w:rsid w:val="00C7120B"/>
    <w:pPr>
      <w:spacing w:after="0" w:line="240" w:lineRule="auto"/>
    </w:pPr>
    <w:rPr>
      <w:rFonts w:ascii="Segoe UI" w:hAnsi="Segoe UI" w:cs="Segoe UI"/>
      <w:sz w:val="18"/>
      <w:szCs w:val="18"/>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table" w:customStyle="1" w:styleId="TableGrid">
    <w:name w:val="TableGrid"/>
    <w:tblPr>
      <w:tblCellMar>
        <w:top w:w="0" w:type="dxa"/>
        <w:left w:w="0" w:type="dxa"/>
        <w:bottom w:w="0" w:type="dxa"/>
        <w:right w:w="0" w:type="dxa"/>
      </w:tblCellMar>
    </w:tblPr>
  </w:style>
  <w:style w:type="table" w:customStyle="1" w:styleId="TableNormal">
    <w:name w:val="Table Normal"/>
    <w:unhideWhenUsed/>
    <w:qFormat/>
    <w:rsid w:val="00E63AD4"/>
    <w:pPr>
      <w:widowControl w:val="0"/>
      <w:suppressAutoHyphens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3C2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37790">
      <w:bodyDiv w:val="1"/>
      <w:marLeft w:val="0"/>
      <w:marRight w:val="0"/>
      <w:marTop w:val="0"/>
      <w:marBottom w:val="0"/>
      <w:divBdr>
        <w:top w:val="none" w:sz="0" w:space="0" w:color="auto"/>
        <w:left w:val="none" w:sz="0" w:space="0" w:color="auto"/>
        <w:bottom w:val="none" w:sz="0" w:space="0" w:color="auto"/>
        <w:right w:val="none" w:sz="0" w:space="0" w:color="auto"/>
      </w:divBdr>
    </w:div>
    <w:div w:id="1126200503">
      <w:bodyDiv w:val="1"/>
      <w:marLeft w:val="0"/>
      <w:marRight w:val="0"/>
      <w:marTop w:val="0"/>
      <w:marBottom w:val="0"/>
      <w:divBdr>
        <w:top w:val="none" w:sz="0" w:space="0" w:color="auto"/>
        <w:left w:val="none" w:sz="0" w:space="0" w:color="auto"/>
        <w:bottom w:val="none" w:sz="0" w:space="0" w:color="auto"/>
        <w:right w:val="none" w:sz="0" w:space="0" w:color="auto"/>
      </w:divBdr>
    </w:div>
    <w:div w:id="1216552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16</Pages>
  <Words>4115</Words>
  <Characters>23457</Characters>
  <Application>Microsoft Office Word</Application>
  <DocSecurity>0</DocSecurity>
  <Lines>195</Lines>
  <Paragraphs>55</Paragraphs>
  <ScaleCrop>false</ScaleCrop>
  <HeadingPairs>
    <vt:vector size="4" baseType="variant">
      <vt:variant>
        <vt:lpstr>Titolo</vt:lpstr>
      </vt:variant>
      <vt:variant>
        <vt:i4>1</vt:i4>
      </vt:variant>
      <vt:variant>
        <vt:lpstr>Intestazioni</vt:lpstr>
      </vt:variant>
      <vt:variant>
        <vt:i4>13</vt:i4>
      </vt:variant>
    </vt:vector>
  </HeadingPairs>
  <TitlesOfParts>
    <vt:vector size="14" baseType="lpstr">
      <vt:lpstr/>
      <vt:lpstr>ISTITUTO COMPRENSIVO UDINE VI Scuola polo regionale inclusione-scuola in ospedal</vt:lpstr>
      <vt:lpstr>IPOTESI CONTRATTO INTEGRATIVO D'ISTITUTO RELATIVO ALLE MODALITA' E CRITERI DI GE</vt:lpstr>
      <vt:lpstr>Art. 1 – Campo di applicazione, decorrenza e durata </vt:lpstr>
      <vt:lpstr>Art. 2 – Disponibilità del fondo </vt:lpstr>
      <vt:lpstr>Art. 3 – Fondi finalizzati </vt:lpstr>
      <vt:lpstr>Art. 5 – Modalità retributiva del personale docente e ATA </vt:lpstr>
      <vt:lpstr>Art.6 – Finalizzazione </vt:lpstr>
      <vt:lpstr>Art.7 – Funzioni strumentali  al Piano Triennale dell’Offerta Formativa </vt:lpstr>
      <vt:lpstr>Art. 8 – Altre attività </vt:lpstr>
      <vt:lpstr>Art. 13 - Assegnazione compensi </vt:lpstr>
      <vt:lpstr>TITOLO V COMPATIBILITA’ FINANZIARIA Art. 15 – Compatibilità finanziaria </vt:lpstr>
      <vt:lpstr>TITOLO VI NORME FINALI Art. 16 - Verifica dello stato di attuazione del contratt</vt:lpstr>
      <vt:lpstr>Art.17 - Interpretazione autentica </vt:lpstr>
    </vt:vector>
  </TitlesOfParts>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dc:description/>
  <cp:lastModifiedBy>DSGA</cp:lastModifiedBy>
  <cp:revision>25</cp:revision>
  <cp:lastPrinted>2024-01-25T11:06:00Z</cp:lastPrinted>
  <dcterms:created xsi:type="dcterms:W3CDTF">2024-01-25T11:34:00Z</dcterms:created>
  <dcterms:modified xsi:type="dcterms:W3CDTF">2024-04-04T09:53:00Z</dcterms:modified>
  <dc:language>it-IT</dc:language>
</cp:coreProperties>
</file>