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440F60">
      <w:pPr>
        <w:pStyle w:val="Corpotesto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7947A6" w:rsidRDefault="007947A6" w:rsidP="007947A6">
      <w:pPr>
        <w:spacing w:before="55" w:line="276" w:lineRule="auto"/>
        <w:ind w:left="567" w:right="594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5B1725" wp14:editId="0B93BA4A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F6D8" id="AutoShape 7" o:spid="_x0000_s1026" style="position:absolute;margin-left:56pt;margin-top:-26.25pt;width:483pt;height:4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>
        <w:rPr>
          <w:b/>
        </w:rPr>
        <w:t xml:space="preserve">OGGETTO: </w:t>
      </w:r>
      <w:r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b/>
        </w:rPr>
        <w:t xml:space="preserve">, </w:t>
      </w:r>
      <w:r>
        <w:rPr>
          <w:b/>
          <w:i/>
        </w:rPr>
        <w:t>finanziato dall’Unione europea – Next Generation EU. Azioni di prevenzione e contrasto della dispersione scolastica (D.M.19/2024).</w:t>
      </w:r>
    </w:p>
    <w:p w:rsidR="007947A6" w:rsidRDefault="007947A6" w:rsidP="007947A6">
      <w:pPr>
        <w:pStyle w:val="Corpotesto"/>
        <w:ind w:left="567" w:right="594"/>
        <w:rPr>
          <w:b w:val="0"/>
          <w:i/>
        </w:rPr>
      </w:pPr>
    </w:p>
    <w:p w:rsidR="007947A6" w:rsidRDefault="007947A6" w:rsidP="007947A6">
      <w:pPr>
        <w:pStyle w:val="Corpotesto"/>
        <w:ind w:left="567" w:right="594"/>
        <w:rPr>
          <w:b w:val="0"/>
          <w:i/>
          <w:sz w:val="23"/>
        </w:rPr>
      </w:pPr>
    </w:p>
    <w:p w:rsidR="007947A6" w:rsidRPr="00B65904" w:rsidRDefault="007947A6" w:rsidP="007947A6">
      <w:pPr>
        <w:ind w:left="567" w:right="594"/>
        <w:jc w:val="center"/>
        <w:rPr>
          <w:b/>
        </w:rPr>
      </w:pPr>
      <w:r w:rsidRPr="00B65904">
        <w:rPr>
          <w:b/>
          <w:u w:val="single"/>
        </w:rPr>
        <w:t>ALLEGATO “</w:t>
      </w:r>
      <w:r w:rsidR="00AC581B">
        <w:rPr>
          <w:b/>
          <w:u w:val="single"/>
        </w:rPr>
        <w:t>B</w:t>
      </w:r>
      <w:r w:rsidRPr="00B65904">
        <w:rPr>
          <w:b/>
          <w:u w:val="single"/>
        </w:rPr>
        <w:t>” ALL’AVVISO</w:t>
      </w:r>
    </w:p>
    <w:p w:rsidR="007947A6" w:rsidRDefault="007947A6" w:rsidP="007947A6">
      <w:pPr>
        <w:spacing w:before="160"/>
        <w:ind w:left="567" w:right="594"/>
        <w:jc w:val="center"/>
        <w:rPr>
          <w:b/>
          <w:u w:val="single"/>
        </w:rPr>
      </w:pPr>
      <w:r w:rsidRPr="00B65904">
        <w:rPr>
          <w:b/>
          <w:u w:val="single"/>
        </w:rPr>
        <w:t>Prot.n.</w:t>
      </w:r>
      <w:r w:rsidR="00AC581B">
        <w:rPr>
          <w:b/>
          <w:u w:val="single"/>
        </w:rPr>
        <w:t>1397/VI.3</w:t>
      </w:r>
      <w:bookmarkStart w:id="0" w:name="_GoBack"/>
      <w:bookmarkEnd w:id="0"/>
    </w:p>
    <w:p w:rsidR="00AC581B" w:rsidRDefault="00AC581B" w:rsidP="00AC581B">
      <w:pPr>
        <w:spacing w:before="160"/>
        <w:ind w:left="567" w:right="1019"/>
        <w:jc w:val="center"/>
        <w:rPr>
          <w:b/>
        </w:rPr>
      </w:pPr>
    </w:p>
    <w:p w:rsidR="00AC581B" w:rsidRPr="009224DD" w:rsidRDefault="00AC581B" w:rsidP="00AC581B">
      <w:pPr>
        <w:pStyle w:val="Paragrafoelenco"/>
        <w:tabs>
          <w:tab w:val="left" w:pos="9923"/>
        </w:tabs>
        <w:spacing w:line="276" w:lineRule="auto"/>
        <w:ind w:left="709" w:right="735"/>
        <w:jc w:val="center"/>
        <w:rPr>
          <w:rFonts w:asciiTheme="minorHAnsi" w:hAnsiTheme="minorHAnsi" w:cstheme="minorHAnsi"/>
          <w:b/>
        </w:rPr>
      </w:pPr>
      <w:r w:rsidRPr="009224DD">
        <w:rPr>
          <w:rFonts w:asciiTheme="minorHAnsi" w:hAnsiTheme="minorHAnsi" w:cstheme="minorHAnsi"/>
          <w:b/>
          <w:lang w:bidi="it-IT"/>
        </w:rPr>
        <w:t xml:space="preserve">Procedura di selezione </w:t>
      </w:r>
      <w:r w:rsidRPr="009224DD">
        <w:rPr>
          <w:rFonts w:asciiTheme="minorHAnsi" w:hAnsiTheme="minorHAnsi" w:cstheme="minorHAnsi"/>
          <w:b/>
          <w:bCs/>
          <w:iCs/>
          <w:lang w:bidi="it-IT"/>
        </w:rPr>
        <w:t xml:space="preserve">per il conferimento </w:t>
      </w:r>
      <w:r w:rsidRPr="009224DD">
        <w:rPr>
          <w:rFonts w:asciiTheme="minorHAnsi" w:eastAsia="Calibri" w:hAnsiTheme="minorHAnsi" w:cstheme="minorHAnsi"/>
          <w:b/>
          <w:bCs/>
          <w:iCs/>
        </w:rPr>
        <w:t>a docenti interni, di n.</w:t>
      </w:r>
      <w:r w:rsidRPr="009224DD">
        <w:rPr>
          <w:rFonts w:asciiTheme="minorHAnsi" w:hAnsiTheme="minorHAnsi" w:cstheme="minorHAnsi"/>
          <w:b/>
        </w:rPr>
        <w:t xml:space="preserve"> n. 8 incarichi di Esperto e n.8 incarichi di Tutor dei Percorsi formativi e laboratoriali co-curriculari, afferenti a diverse discipline e tematiche in coerenza con gli obiettivi specifici dell’intervento e a rafforzamento del curricolo scolastico, rivolti a gruppi di almeno 9 destinatari, che mostrano particolari fragilità negli apprendimenti, a rischio di abbandono o che abbiano interrotto la frequenza scolastica, che saranno attivati e conclusi, entro e non oltre il 15/09/2025</w:t>
      </w:r>
    </w:p>
    <w:p w:rsidR="007947A6" w:rsidRDefault="007947A6" w:rsidP="007947A6">
      <w:pPr>
        <w:pStyle w:val="Corpotesto"/>
        <w:ind w:left="567" w:right="594"/>
        <w:rPr>
          <w:b w:val="0"/>
        </w:rPr>
      </w:pPr>
    </w:p>
    <w:p w:rsidR="007947A6" w:rsidRDefault="007947A6" w:rsidP="007947A6">
      <w:pPr>
        <w:spacing w:line="276" w:lineRule="auto"/>
        <w:ind w:left="567" w:right="594"/>
        <w:jc w:val="center"/>
        <w:rPr>
          <w:i/>
        </w:rPr>
      </w:pPr>
      <w:r>
        <w:rPr>
          <w:i/>
        </w:rPr>
        <w:t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 w:rsidR="007947A6" w:rsidRDefault="007947A6" w:rsidP="007947A6">
      <w:pPr>
        <w:spacing w:line="360" w:lineRule="auto"/>
        <w:ind w:left="567" w:right="594"/>
        <w:jc w:val="center"/>
      </w:pPr>
    </w:p>
    <w:p w:rsidR="007947A6" w:rsidRPr="009224DD" w:rsidRDefault="007947A6" w:rsidP="007947A6">
      <w:pPr>
        <w:spacing w:line="360" w:lineRule="auto"/>
        <w:ind w:left="567" w:right="594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 – edizione 2</w:t>
      </w:r>
    </w:p>
    <w:p w:rsidR="007947A6" w:rsidRPr="009224DD" w:rsidRDefault="007947A6" w:rsidP="007947A6">
      <w:pPr>
        <w:tabs>
          <w:tab w:val="left" w:pos="1733"/>
        </w:tabs>
        <w:spacing w:line="276" w:lineRule="auto"/>
        <w:ind w:left="567" w:right="594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7947A6" w:rsidRPr="009224DD" w:rsidRDefault="007947A6" w:rsidP="007947A6">
      <w:pPr>
        <w:tabs>
          <w:tab w:val="left" w:pos="1733"/>
        </w:tabs>
        <w:spacing w:line="276" w:lineRule="auto"/>
        <w:ind w:left="567" w:right="594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0B5BC7" w:rsidRDefault="000B5BC7" w:rsidP="00A96208">
      <w:pPr>
        <w:spacing w:line="360" w:lineRule="auto"/>
        <w:ind w:left="709" w:right="735" w:hanging="15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r>
        <w:t>prot.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10 pt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>6 pt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5 pt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>3 pt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ogni pubblicazione - max 5 pt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>5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>3 pt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titolo - max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20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1 pt per titolo - max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>3 pt per ogni anno accademico max 12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2 pt per ogni anno scolastico -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3 pt per ogni attività - max 12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2 pt per ogni tipologia di attività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3 pt per ogni tipologia di attività max 15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>2 pt per ogni tipologia di attività max 10 pt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581B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81B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440F60"/>
    <w:rsid w:val="007947A6"/>
    <w:rsid w:val="0094317F"/>
    <w:rsid w:val="009F3CD1"/>
    <w:rsid w:val="00A96208"/>
    <w:rsid w:val="00AC581B"/>
    <w:rsid w:val="00E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F6DDA6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F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F60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9</cp:revision>
  <cp:lastPrinted>2025-02-03T13:19:00Z</cp:lastPrinted>
  <dcterms:created xsi:type="dcterms:W3CDTF">2023-08-01T12:16:00Z</dcterms:created>
  <dcterms:modified xsi:type="dcterms:W3CDTF">2025-02-06T11:42:00Z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