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D5" w:rsidRDefault="00746DD5">
      <w:pPr>
        <w:pStyle w:val="Corpodeltesto"/>
        <w:ind w:left="58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482.4pt;height:23.4pt;mso-position-horizontal-relative:char;mso-position-vertical-relative:line" fillcolor="#f1f1f1" strokeweight=".48pt">
            <v:textbox inset="0,0,0,0">
              <w:txbxContent>
                <w:p w:rsidR="00746DD5" w:rsidRDefault="0009465E">
                  <w:pPr>
                    <w:tabs>
                      <w:tab w:val="left" w:pos="1221"/>
                    </w:tabs>
                    <w:spacing w:before="79"/>
                    <w:ind w:left="28"/>
                    <w:rPr>
                      <w:rFonts w:ascii="Verdana"/>
                      <w:b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ALL.</w:t>
                  </w:r>
                  <w:r>
                    <w:rPr>
                      <w:rFonts w:ascii="Arial"/>
                      <w:b/>
                      <w:spacing w:val="5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1</w:t>
                  </w:r>
                  <w:r>
                    <w:rPr>
                      <w:rFonts w:ascii="Arial"/>
                      <w:b/>
                      <w:sz w:val="24"/>
                    </w:rPr>
                    <w:tab/>
                  </w:r>
                  <w:r>
                    <w:rPr>
                      <w:rFonts w:ascii="Verdana"/>
                      <w:b/>
                    </w:rPr>
                    <w:t>- Dichiarazione sostitutiva ex art. 46 DPR 445/2000 e</w:t>
                  </w:r>
                  <w:r>
                    <w:rPr>
                      <w:rFonts w:ascii="Verdana"/>
                      <w:b/>
                      <w:spacing w:val="-21"/>
                    </w:rPr>
                    <w:t xml:space="preserve"> </w:t>
                  </w:r>
                  <w:r>
                    <w:rPr>
                      <w:rFonts w:ascii="Verdana"/>
                      <w:b/>
                    </w:rPr>
                    <w:t>s.m.i.</w:t>
                  </w:r>
                </w:p>
              </w:txbxContent>
            </v:textbox>
            <w10:wrap type="none"/>
            <w10:anchorlock/>
          </v:shape>
        </w:pict>
      </w:r>
    </w:p>
    <w:p w:rsidR="00746DD5" w:rsidRDefault="0009465E">
      <w:pPr>
        <w:spacing w:line="254" w:lineRule="exact"/>
        <w:ind w:left="124"/>
        <w:jc w:val="both"/>
        <w:rPr>
          <w:rFonts w:ascii="Comic Sans MS"/>
          <w:sz w:val="14"/>
        </w:rPr>
      </w:pPr>
      <w:r>
        <w:rPr>
          <w:rFonts w:ascii="Comic Sans MS"/>
          <w:sz w:val="20"/>
        </w:rPr>
        <w:t xml:space="preserve">Da inserire in busta chiusa A </w:t>
      </w:r>
      <w:r>
        <w:rPr>
          <w:rFonts w:ascii="Comic Sans MS"/>
          <w:sz w:val="14"/>
        </w:rPr>
        <w:t>(</w:t>
      </w:r>
      <w:r>
        <w:rPr>
          <w:rFonts w:ascii="Comic Sans MS"/>
          <w:b/>
          <w:sz w:val="12"/>
          <w:u w:val="single"/>
        </w:rPr>
        <w:t>PENA ESCLUSIONE</w:t>
      </w:r>
      <w:r>
        <w:rPr>
          <w:rFonts w:ascii="Comic Sans MS"/>
          <w:sz w:val="14"/>
        </w:rPr>
        <w:t>)</w:t>
      </w:r>
    </w:p>
    <w:p w:rsidR="00746DD5" w:rsidRDefault="0009465E">
      <w:pPr>
        <w:spacing w:before="22"/>
        <w:ind w:left="756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sz w:val="18"/>
        </w:rPr>
        <w:t>“Affidamento del servizio di noleggio autobus con conducente per visite guidate e viaggi d’istruzione anno 2022”</w:t>
      </w:r>
    </w:p>
    <w:p w:rsidR="00746DD5" w:rsidRDefault="00746DD5">
      <w:pPr>
        <w:pStyle w:val="Corpodeltesto"/>
        <w:rPr>
          <w:rFonts w:ascii="Trebuchet MS"/>
          <w:b/>
          <w:sz w:val="18"/>
        </w:rPr>
      </w:pPr>
    </w:p>
    <w:p w:rsidR="00A22E97" w:rsidRDefault="00A22E97">
      <w:pPr>
        <w:tabs>
          <w:tab w:val="left" w:pos="3593"/>
        </w:tabs>
        <w:spacing w:before="116"/>
        <w:ind w:left="3154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 w:rsidR="0009465E">
        <w:rPr>
          <w:rFonts w:ascii="Comic Sans MS" w:hAnsi="Comic Sans MS"/>
          <w:sz w:val="20"/>
        </w:rPr>
        <w:t>Al</w:t>
      </w:r>
      <w:r w:rsidR="0009465E">
        <w:rPr>
          <w:rFonts w:ascii="Comic Sans MS" w:hAnsi="Comic Sans MS"/>
          <w:sz w:val="20"/>
        </w:rPr>
        <w:tab/>
        <w:t xml:space="preserve">Dirigente scolastico </w:t>
      </w:r>
    </w:p>
    <w:p w:rsidR="00746DD5" w:rsidRPr="00A22E97" w:rsidRDefault="00A22E97">
      <w:pPr>
        <w:tabs>
          <w:tab w:val="left" w:pos="3593"/>
        </w:tabs>
        <w:spacing w:before="116"/>
        <w:ind w:left="3154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 w:rsidR="0009465E" w:rsidRPr="00A22E97">
        <w:rPr>
          <w:rFonts w:ascii="Comic Sans MS" w:hAnsi="Comic Sans MS"/>
          <w:b/>
          <w:lang w:val="en-US"/>
        </w:rPr>
        <w:t>I</w:t>
      </w:r>
      <w:r w:rsidRPr="00A22E97">
        <w:rPr>
          <w:rFonts w:ascii="Comic Sans MS" w:hAnsi="Comic Sans MS"/>
          <w:b/>
          <w:lang w:val="en-US"/>
        </w:rPr>
        <w:t>.</w:t>
      </w:r>
      <w:r w:rsidR="0009465E" w:rsidRPr="00A22E97">
        <w:rPr>
          <w:rFonts w:ascii="Comic Sans MS" w:hAnsi="Comic Sans MS"/>
          <w:b/>
          <w:lang w:val="en-US"/>
        </w:rPr>
        <w:t>C</w:t>
      </w:r>
      <w:r w:rsidRPr="00A22E97">
        <w:rPr>
          <w:rFonts w:ascii="Comic Sans MS" w:hAnsi="Comic Sans MS"/>
          <w:b/>
          <w:lang w:val="en-US"/>
        </w:rPr>
        <w:t>.</w:t>
      </w:r>
      <w:r w:rsidR="0009465E" w:rsidRPr="00A22E97">
        <w:rPr>
          <w:rFonts w:ascii="Comic Sans MS" w:hAnsi="Comic Sans MS"/>
          <w:b/>
          <w:lang w:val="en-US"/>
        </w:rPr>
        <w:t>“</w:t>
      </w:r>
      <w:proofErr w:type="spellStart"/>
      <w:r w:rsidRPr="00A22E97">
        <w:rPr>
          <w:rFonts w:ascii="Comic Sans MS" w:hAnsi="Comic Sans MS"/>
          <w:b/>
          <w:lang w:val="en-US"/>
        </w:rPr>
        <w:t>E.L.Corner</w:t>
      </w:r>
      <w:proofErr w:type="spellEnd"/>
      <w:r w:rsidR="0009465E" w:rsidRPr="00A22E97">
        <w:rPr>
          <w:rFonts w:ascii="Comic Sans MS" w:hAnsi="Comic Sans MS"/>
          <w:b/>
          <w:lang w:val="en-US"/>
        </w:rPr>
        <w:t>”</w:t>
      </w:r>
    </w:p>
    <w:p w:rsidR="00746DD5" w:rsidRDefault="00A22E97">
      <w:pPr>
        <w:spacing w:before="25"/>
        <w:ind w:left="6411"/>
        <w:rPr>
          <w:rFonts w:ascii="Comic Sans MS"/>
          <w:sz w:val="20"/>
        </w:rPr>
      </w:pPr>
      <w:r>
        <w:rPr>
          <w:rFonts w:ascii="Comic Sans MS"/>
          <w:sz w:val="20"/>
        </w:rPr>
        <w:t xml:space="preserve"> </w:t>
      </w:r>
      <w:r w:rsidR="0009465E">
        <w:rPr>
          <w:rFonts w:ascii="Comic Sans MS"/>
          <w:sz w:val="20"/>
        </w:rPr>
        <w:t>Via</w:t>
      </w:r>
      <w:r>
        <w:rPr>
          <w:rFonts w:ascii="Comic Sans MS"/>
          <w:sz w:val="20"/>
        </w:rPr>
        <w:t>le Caduti di via Fani 8</w:t>
      </w:r>
    </w:p>
    <w:p w:rsidR="00A22E97" w:rsidRDefault="00A22E97">
      <w:pPr>
        <w:spacing w:before="25"/>
        <w:ind w:left="6411"/>
        <w:rPr>
          <w:rFonts w:ascii="Comic Sans MS"/>
          <w:sz w:val="20"/>
        </w:rPr>
      </w:pPr>
      <w:r>
        <w:rPr>
          <w:rFonts w:ascii="Comic Sans MS"/>
          <w:sz w:val="20"/>
        </w:rPr>
        <w:tab/>
        <w:t>30030 Foss</w:t>
      </w:r>
      <w:r>
        <w:rPr>
          <w:rFonts w:ascii="Comic Sans MS"/>
          <w:sz w:val="20"/>
        </w:rPr>
        <w:t>ò</w:t>
      </w:r>
      <w:r>
        <w:rPr>
          <w:rFonts w:ascii="Comic Sans MS"/>
          <w:sz w:val="20"/>
        </w:rPr>
        <w:t xml:space="preserve"> (VE)</w:t>
      </w:r>
    </w:p>
    <w:p w:rsidR="00746DD5" w:rsidRDefault="00746DD5">
      <w:pPr>
        <w:pStyle w:val="Corpodeltesto"/>
        <w:rPr>
          <w:rFonts w:ascii="Comic Sans MS"/>
          <w:sz w:val="20"/>
        </w:rPr>
      </w:pPr>
    </w:p>
    <w:p w:rsidR="00746DD5" w:rsidRDefault="0009465E">
      <w:pPr>
        <w:pStyle w:val="Corpodeltesto"/>
        <w:spacing w:before="1"/>
        <w:rPr>
          <w:rFonts w:ascii="Comic Sans MS"/>
          <w:sz w:val="27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647204</wp:posOffset>
            </wp:positionH>
            <wp:positionV relativeFrom="paragraph">
              <wp:posOffset>264596</wp:posOffset>
            </wp:positionV>
            <wp:extent cx="6292322" cy="19202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322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6DD5" w:rsidRDefault="00746DD5">
      <w:pPr>
        <w:pStyle w:val="Corpodeltesto"/>
        <w:spacing w:before="6"/>
        <w:rPr>
          <w:rFonts w:ascii="Comic Sans MS"/>
          <w:sz w:val="28"/>
        </w:rPr>
      </w:pPr>
    </w:p>
    <w:p w:rsidR="00746DD5" w:rsidRDefault="0009465E">
      <w:pPr>
        <w:pStyle w:val="Heading1"/>
        <w:ind w:right="557"/>
        <w:jc w:val="center"/>
        <w:rPr>
          <w:rFonts w:ascii="Georgia"/>
        </w:rPr>
      </w:pPr>
      <w:r>
        <w:rPr>
          <w:rFonts w:ascii="Georgia"/>
        </w:rPr>
        <w:t>C  H I  E D E</w:t>
      </w:r>
    </w:p>
    <w:p w:rsidR="00746DD5" w:rsidRDefault="0009465E">
      <w:pPr>
        <w:spacing w:before="90"/>
        <w:ind w:left="120" w:right="681" w:hanging="10"/>
        <w:jc w:val="both"/>
        <w:rPr>
          <w:i/>
        </w:rPr>
      </w:pPr>
      <w:r>
        <w:rPr>
          <w:rFonts w:ascii="Trebuchet MS" w:hAnsi="Trebuchet MS"/>
          <w:i/>
          <w:w w:val="95"/>
        </w:rPr>
        <w:t>Di</w:t>
      </w:r>
      <w:r>
        <w:rPr>
          <w:rFonts w:ascii="Trebuchet MS" w:hAnsi="Trebuchet MS"/>
          <w:i/>
          <w:spacing w:val="-34"/>
          <w:w w:val="95"/>
        </w:rPr>
        <w:t xml:space="preserve"> </w:t>
      </w:r>
      <w:r>
        <w:rPr>
          <w:rFonts w:ascii="Trebuchet MS" w:hAnsi="Trebuchet MS"/>
          <w:i/>
          <w:w w:val="95"/>
        </w:rPr>
        <w:t>partecipare</w:t>
      </w:r>
      <w:r>
        <w:rPr>
          <w:rFonts w:ascii="Trebuchet MS" w:hAnsi="Trebuchet MS"/>
          <w:i/>
          <w:spacing w:val="-34"/>
          <w:w w:val="95"/>
        </w:rPr>
        <w:t xml:space="preserve"> </w:t>
      </w:r>
      <w:r>
        <w:rPr>
          <w:rFonts w:ascii="Trebuchet MS" w:hAnsi="Trebuchet MS"/>
          <w:i/>
          <w:w w:val="95"/>
        </w:rPr>
        <w:t>alla</w:t>
      </w:r>
      <w:r>
        <w:rPr>
          <w:rFonts w:ascii="Trebuchet MS" w:hAnsi="Trebuchet MS"/>
          <w:i/>
          <w:spacing w:val="-34"/>
          <w:w w:val="95"/>
        </w:rPr>
        <w:t xml:space="preserve"> </w:t>
      </w:r>
      <w:r>
        <w:rPr>
          <w:rFonts w:ascii="Trebuchet MS" w:hAnsi="Trebuchet MS"/>
          <w:i/>
          <w:w w:val="95"/>
        </w:rPr>
        <w:t>gara</w:t>
      </w:r>
      <w:r>
        <w:rPr>
          <w:rFonts w:ascii="Trebuchet MS" w:hAnsi="Trebuchet MS"/>
          <w:i/>
          <w:spacing w:val="-33"/>
          <w:w w:val="95"/>
        </w:rPr>
        <w:t xml:space="preserve"> </w:t>
      </w:r>
      <w:r>
        <w:rPr>
          <w:rFonts w:ascii="Trebuchet MS" w:hAnsi="Trebuchet MS"/>
          <w:i/>
          <w:w w:val="95"/>
        </w:rPr>
        <w:t>indetta</w:t>
      </w:r>
      <w:r>
        <w:rPr>
          <w:rFonts w:ascii="Trebuchet MS" w:hAnsi="Trebuchet MS"/>
          <w:i/>
          <w:spacing w:val="-33"/>
          <w:w w:val="95"/>
        </w:rPr>
        <w:t xml:space="preserve"> </w:t>
      </w:r>
      <w:r>
        <w:rPr>
          <w:rFonts w:ascii="Trebuchet MS" w:hAnsi="Trebuchet MS"/>
          <w:i/>
          <w:w w:val="95"/>
        </w:rPr>
        <w:t>dall’I.C</w:t>
      </w:r>
      <w:r>
        <w:rPr>
          <w:rFonts w:ascii="Trebuchet MS" w:hAnsi="Trebuchet MS"/>
          <w:i/>
          <w:spacing w:val="-35"/>
          <w:w w:val="95"/>
        </w:rPr>
        <w:t xml:space="preserve"> </w:t>
      </w:r>
      <w:r>
        <w:rPr>
          <w:rFonts w:ascii="Trebuchet MS" w:hAnsi="Trebuchet MS"/>
          <w:i/>
          <w:w w:val="95"/>
        </w:rPr>
        <w:t>.</w:t>
      </w:r>
      <w:r>
        <w:rPr>
          <w:rFonts w:ascii="Trebuchet MS" w:hAnsi="Trebuchet MS"/>
          <w:i/>
          <w:spacing w:val="-32"/>
          <w:w w:val="95"/>
        </w:rPr>
        <w:t xml:space="preserve"> </w:t>
      </w:r>
      <w:r w:rsidR="00A22E97">
        <w:rPr>
          <w:rFonts w:ascii="Trebuchet MS" w:hAnsi="Trebuchet MS"/>
          <w:i/>
          <w:spacing w:val="-32"/>
          <w:w w:val="95"/>
        </w:rPr>
        <w:t>“</w:t>
      </w:r>
      <w:r w:rsidR="00A22E97">
        <w:rPr>
          <w:i/>
          <w:w w:val="95"/>
        </w:rPr>
        <w:t xml:space="preserve">E.L.Corner” </w:t>
      </w:r>
      <w:r>
        <w:rPr>
          <w:i/>
          <w:spacing w:val="-17"/>
          <w:w w:val="95"/>
        </w:rPr>
        <w:t xml:space="preserve"> </w:t>
      </w:r>
      <w:r>
        <w:rPr>
          <w:rFonts w:ascii="Trebuchet MS" w:hAnsi="Trebuchet MS"/>
          <w:i/>
          <w:w w:val="95"/>
        </w:rPr>
        <w:t>per</w:t>
      </w:r>
      <w:r>
        <w:rPr>
          <w:rFonts w:ascii="Trebuchet MS" w:hAnsi="Trebuchet MS"/>
          <w:i/>
          <w:spacing w:val="-33"/>
          <w:w w:val="95"/>
        </w:rPr>
        <w:t xml:space="preserve"> </w:t>
      </w:r>
      <w:r>
        <w:rPr>
          <w:rFonts w:ascii="Trebuchet MS" w:hAnsi="Trebuchet MS"/>
          <w:i/>
          <w:w w:val="95"/>
        </w:rPr>
        <w:t>l’affidamento</w:t>
      </w:r>
      <w:r>
        <w:rPr>
          <w:rFonts w:ascii="Trebuchet MS" w:hAnsi="Trebuchet MS"/>
          <w:i/>
          <w:spacing w:val="-35"/>
          <w:w w:val="95"/>
        </w:rPr>
        <w:t xml:space="preserve"> </w:t>
      </w:r>
      <w:r>
        <w:rPr>
          <w:rFonts w:ascii="Trebuchet MS" w:hAnsi="Trebuchet MS"/>
          <w:i/>
          <w:w w:val="95"/>
        </w:rPr>
        <w:t>del</w:t>
      </w:r>
      <w:r>
        <w:rPr>
          <w:rFonts w:ascii="Trebuchet MS" w:hAnsi="Trebuchet MS"/>
          <w:i/>
          <w:spacing w:val="-34"/>
          <w:w w:val="95"/>
        </w:rPr>
        <w:t xml:space="preserve"> </w:t>
      </w:r>
      <w:r>
        <w:rPr>
          <w:rFonts w:ascii="Trebuchet MS" w:hAnsi="Trebuchet MS"/>
          <w:i/>
          <w:w w:val="95"/>
        </w:rPr>
        <w:t>servizio</w:t>
      </w:r>
      <w:r>
        <w:rPr>
          <w:rFonts w:ascii="Trebuchet MS" w:hAnsi="Trebuchet MS"/>
          <w:i/>
          <w:spacing w:val="-35"/>
          <w:w w:val="95"/>
        </w:rPr>
        <w:t xml:space="preserve"> </w:t>
      </w:r>
      <w:r>
        <w:rPr>
          <w:rFonts w:ascii="Trebuchet MS" w:hAnsi="Trebuchet MS"/>
          <w:i/>
          <w:w w:val="95"/>
        </w:rPr>
        <w:t>di</w:t>
      </w:r>
      <w:r>
        <w:rPr>
          <w:rFonts w:ascii="Trebuchet MS" w:hAnsi="Trebuchet MS"/>
          <w:i/>
          <w:spacing w:val="-33"/>
          <w:w w:val="95"/>
        </w:rPr>
        <w:t xml:space="preserve"> </w:t>
      </w:r>
      <w:r>
        <w:rPr>
          <w:rFonts w:ascii="Trebuchet MS" w:hAnsi="Trebuchet MS"/>
          <w:i/>
          <w:w w:val="95"/>
        </w:rPr>
        <w:t>noleggio</w:t>
      </w:r>
      <w:r>
        <w:rPr>
          <w:rFonts w:ascii="Trebuchet MS" w:hAnsi="Trebuchet MS"/>
          <w:i/>
          <w:spacing w:val="-34"/>
          <w:w w:val="95"/>
        </w:rPr>
        <w:t xml:space="preserve"> </w:t>
      </w:r>
      <w:r>
        <w:rPr>
          <w:rFonts w:ascii="Trebuchet MS" w:hAnsi="Trebuchet MS"/>
          <w:i/>
          <w:w w:val="95"/>
        </w:rPr>
        <w:t xml:space="preserve">autobus </w:t>
      </w:r>
      <w:r>
        <w:rPr>
          <w:i/>
        </w:rPr>
        <w:t>con conducente per visite guidate e viaggi di istruzione anno 2022, accettandone le condizioni e le</w:t>
      </w:r>
      <w:r>
        <w:rPr>
          <w:i/>
        </w:rPr>
        <w:t xml:space="preserve"> modalità di partecipazione in esso</w:t>
      </w:r>
      <w:r>
        <w:rPr>
          <w:i/>
          <w:spacing w:val="-1"/>
        </w:rPr>
        <w:t xml:space="preserve"> </w:t>
      </w:r>
      <w:r>
        <w:rPr>
          <w:i/>
        </w:rPr>
        <w:t>previste</w:t>
      </w:r>
    </w:p>
    <w:p w:rsidR="00746DD5" w:rsidRDefault="00746DD5">
      <w:pPr>
        <w:spacing w:before="5"/>
        <w:rPr>
          <w:i/>
          <w:sz w:val="23"/>
        </w:rPr>
      </w:pPr>
    </w:p>
    <w:p w:rsidR="00746DD5" w:rsidRDefault="0009465E">
      <w:pPr>
        <w:spacing w:before="1"/>
        <w:ind w:left="120" w:right="685" w:hanging="10"/>
        <w:jc w:val="both"/>
        <w:rPr>
          <w:i/>
        </w:rPr>
      </w:pPr>
      <w:r>
        <w:rPr>
          <w:i/>
        </w:rPr>
        <w:t xml:space="preserve">Ai sensi e per gli effetti degli artt. 46 e 47 DPR 445/2000 e s.m.i., consapevole delle responsabilità e delle </w:t>
      </w:r>
      <w:r>
        <w:rPr>
          <w:i/>
        </w:rPr>
        <w:t>conseguenze civili previste in caso di rilascio di dichiarazioni false e mendaci e/o di formazione di atti e documenti falsi e uso degli</w:t>
      </w:r>
      <w:r>
        <w:rPr>
          <w:i/>
          <w:spacing w:val="-6"/>
        </w:rPr>
        <w:t xml:space="preserve"> </w:t>
      </w:r>
      <w:r>
        <w:rPr>
          <w:i/>
        </w:rPr>
        <w:t>stessi,</w:t>
      </w:r>
    </w:p>
    <w:p w:rsidR="00746DD5" w:rsidRDefault="00746DD5">
      <w:pPr>
        <w:jc w:val="both"/>
        <w:sectPr w:rsidR="00746DD5">
          <w:type w:val="continuous"/>
          <w:pgSz w:w="11910" w:h="16840"/>
          <w:pgMar w:top="680" w:right="600" w:bottom="280" w:left="840" w:header="720" w:footer="720" w:gutter="0"/>
          <w:cols w:space="720"/>
        </w:sectPr>
      </w:pPr>
    </w:p>
    <w:p w:rsidR="00746DD5" w:rsidRDefault="00746DD5">
      <w:pPr>
        <w:rPr>
          <w:i/>
          <w:sz w:val="26"/>
        </w:rPr>
      </w:pPr>
    </w:p>
    <w:p w:rsidR="00746DD5" w:rsidRDefault="0009465E">
      <w:pPr>
        <w:pStyle w:val="Corpodeltesto"/>
        <w:spacing w:before="193"/>
        <w:ind w:left="590"/>
        <w:rPr>
          <w:rFonts w:ascii="Trebuchet MS" w:hAnsi="Trebuchet MS"/>
        </w:rPr>
      </w:pPr>
      <w:r>
        <w:rPr>
          <w:rFonts w:ascii="Trebuchet MS" w:hAnsi="Trebuchet MS"/>
        </w:rPr>
        <w:t>sotto la propria responsabilità:</w:t>
      </w:r>
    </w:p>
    <w:p w:rsidR="00746DD5" w:rsidRDefault="0009465E">
      <w:pPr>
        <w:pStyle w:val="Heading1"/>
        <w:spacing w:before="148"/>
        <w:ind w:left="229"/>
      </w:pPr>
      <w:r>
        <w:rPr>
          <w:b w:val="0"/>
        </w:rPr>
        <w:br w:type="column"/>
      </w:r>
      <w:r>
        <w:rPr>
          <w:w w:val="110"/>
        </w:rPr>
        <w:lastRenderedPageBreak/>
        <w:t>D I C H I A R A</w:t>
      </w:r>
    </w:p>
    <w:p w:rsidR="00746DD5" w:rsidRDefault="00746DD5">
      <w:pPr>
        <w:sectPr w:rsidR="00746DD5">
          <w:type w:val="continuous"/>
          <w:pgSz w:w="11910" w:h="16840"/>
          <w:pgMar w:top="680" w:right="600" w:bottom="280" w:left="840" w:header="720" w:footer="720" w:gutter="0"/>
          <w:cols w:num="2" w:space="720" w:equalWidth="0">
            <w:col w:w="3769" w:space="40"/>
            <w:col w:w="6661"/>
          </w:cols>
        </w:sectPr>
      </w:pPr>
    </w:p>
    <w:p w:rsidR="00746DD5" w:rsidRDefault="00746DD5">
      <w:pPr>
        <w:pStyle w:val="Corpodeltesto"/>
        <w:spacing w:before="1"/>
        <w:rPr>
          <w:b/>
          <w:sz w:val="19"/>
        </w:rPr>
      </w:pPr>
    </w:p>
    <w:p w:rsidR="00746DD5" w:rsidRDefault="0009465E">
      <w:pPr>
        <w:pStyle w:val="Paragrafoelenco"/>
        <w:numPr>
          <w:ilvl w:val="0"/>
          <w:numId w:val="3"/>
        </w:numPr>
        <w:tabs>
          <w:tab w:val="left" w:pos="831"/>
          <w:tab w:val="left" w:pos="5374"/>
          <w:tab w:val="left" w:pos="6243"/>
          <w:tab w:val="left" w:pos="7639"/>
          <w:tab w:val="left" w:pos="8675"/>
          <w:tab w:val="left" w:pos="10036"/>
        </w:tabs>
        <w:spacing w:before="91"/>
        <w:ind w:hanging="361"/>
        <w:rPr>
          <w:rFonts w:ascii="Carlito" w:hAnsi="Carlito"/>
        </w:rPr>
      </w:pPr>
      <w:r>
        <w:t>che la Ditta è i</w:t>
      </w:r>
      <w:r>
        <w:t>scritta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numero</w:t>
      </w:r>
      <w:r>
        <w:tab/>
        <w:t>del</w:t>
      </w:r>
      <w:r>
        <w:tab/>
        <w:t>Registro</w:t>
      </w:r>
      <w:r>
        <w:tab/>
        <w:t>delle</w:t>
      </w:r>
      <w:r>
        <w:tab/>
        <w:t>imprese</w:t>
      </w:r>
      <w:r>
        <w:tab/>
        <w:t>di</w:t>
      </w:r>
    </w:p>
    <w:p w:rsidR="00746DD5" w:rsidRDefault="00746DD5">
      <w:pPr>
        <w:pStyle w:val="Corpodeltesto"/>
        <w:spacing w:before="6"/>
        <w:rPr>
          <w:sz w:val="16"/>
        </w:rPr>
      </w:pPr>
      <w:r w:rsidRPr="00746DD5">
        <w:pict>
          <v:shape id="_x0000_s1038" style="position:absolute;margin-left:83.55pt;margin-top:11.85pt;width:465.3pt;height:.1pt;z-index:-15727616;mso-wrap-distance-left:0;mso-wrap-distance-right:0;mso-position-horizontal-relative:page" coordorigin="1671,237" coordsize="9306,0" path="m1671,237r9306,e" filled="f" strokeweight=".25292mm">
            <v:path arrowok="t"/>
            <w10:wrap type="topAndBottom" anchorx="page"/>
          </v:shape>
        </w:pict>
      </w:r>
    </w:p>
    <w:p w:rsidR="00746DD5" w:rsidRDefault="00746DD5">
      <w:pPr>
        <w:pStyle w:val="Corpodeltesto"/>
        <w:spacing w:before="11"/>
        <w:rPr>
          <w:sz w:val="17"/>
        </w:rPr>
      </w:pPr>
    </w:p>
    <w:p w:rsidR="00746DD5" w:rsidRDefault="0009465E">
      <w:pPr>
        <w:pStyle w:val="Paragrafoelenco"/>
        <w:numPr>
          <w:ilvl w:val="0"/>
          <w:numId w:val="3"/>
        </w:numPr>
        <w:tabs>
          <w:tab w:val="left" w:pos="831"/>
        </w:tabs>
        <w:spacing w:before="93" w:line="237" w:lineRule="auto"/>
        <w:ind w:right="606"/>
        <w:jc w:val="both"/>
        <w:rPr>
          <w:rFonts w:ascii="Carlito" w:hAnsi="Carlito"/>
        </w:rPr>
      </w:pPr>
      <w:r>
        <w:t>che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confronti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pronunciata</w:t>
      </w:r>
      <w:r>
        <w:rPr>
          <w:spacing w:val="-5"/>
        </w:rPr>
        <w:t xml:space="preserve"> </w:t>
      </w:r>
      <w:r>
        <w:t>sentenza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condanna</w:t>
      </w:r>
      <w:r>
        <w:rPr>
          <w:spacing w:val="-6"/>
        </w:rPr>
        <w:t xml:space="preserve"> </w:t>
      </w:r>
      <w:r>
        <w:t>passata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giudicato,</w:t>
      </w:r>
      <w:r>
        <w:rPr>
          <w:spacing w:val="-4"/>
        </w:rPr>
        <w:t xml:space="preserve"> </w:t>
      </w:r>
      <w:r>
        <w:t>o emesso decreto penale di condanna divenuto</w:t>
      </w:r>
      <w:r>
        <w:rPr>
          <w:spacing w:val="-7"/>
        </w:rPr>
        <w:t xml:space="preserve"> </w:t>
      </w:r>
      <w:r>
        <w:t>irrevocabile;</w:t>
      </w:r>
    </w:p>
    <w:p w:rsidR="00746DD5" w:rsidRDefault="00746DD5">
      <w:pPr>
        <w:pStyle w:val="Corpodeltesto"/>
        <w:spacing w:before="10"/>
        <w:rPr>
          <w:sz w:val="25"/>
        </w:rPr>
      </w:pPr>
    </w:p>
    <w:p w:rsidR="00746DD5" w:rsidRDefault="0009465E">
      <w:pPr>
        <w:pStyle w:val="Paragrafoelenco"/>
        <w:numPr>
          <w:ilvl w:val="0"/>
          <w:numId w:val="3"/>
        </w:numPr>
        <w:tabs>
          <w:tab w:val="left" w:pos="887"/>
        </w:tabs>
        <w:spacing w:line="242" w:lineRule="auto"/>
        <w:ind w:right="609"/>
        <w:jc w:val="both"/>
        <w:rPr>
          <w:rFonts w:ascii="Carlito" w:hAnsi="Carlito"/>
        </w:rPr>
      </w:pPr>
      <w:r>
        <w:tab/>
      </w:r>
      <w:r>
        <w:t>di essere in possesso dei requisiti di idoneità morale, capacità tecnico professionale ed economico-finanziaria prescritta per le prestazioni di importo pari a quello oggetto della fornitura;</w:t>
      </w:r>
    </w:p>
    <w:p w:rsidR="00746DD5" w:rsidRDefault="00746DD5">
      <w:pPr>
        <w:pStyle w:val="Corpodeltesto"/>
        <w:spacing w:before="4"/>
        <w:rPr>
          <w:sz w:val="32"/>
        </w:rPr>
      </w:pPr>
    </w:p>
    <w:p w:rsidR="00746DD5" w:rsidRDefault="0009465E">
      <w:pPr>
        <w:pStyle w:val="Paragrafoelenco"/>
        <w:numPr>
          <w:ilvl w:val="0"/>
          <w:numId w:val="3"/>
        </w:numPr>
        <w:tabs>
          <w:tab w:val="left" w:pos="831"/>
        </w:tabs>
        <w:ind w:hanging="361"/>
        <w:rPr>
          <w:rFonts w:ascii="Carlito" w:hAnsi="Carlito"/>
        </w:rPr>
      </w:pPr>
      <w:r>
        <w:t>che è in regola con il documento unico di regolarità contributiva</w:t>
      </w:r>
      <w:r>
        <w:rPr>
          <w:spacing w:val="51"/>
        </w:rPr>
        <w:t xml:space="preserve"> </w:t>
      </w:r>
      <w:r>
        <w:t>(DURC);</w:t>
      </w:r>
    </w:p>
    <w:p w:rsidR="00746DD5" w:rsidRDefault="00746DD5">
      <w:pPr>
        <w:pStyle w:val="Corpodeltesto"/>
        <w:rPr>
          <w:sz w:val="33"/>
        </w:rPr>
      </w:pPr>
    </w:p>
    <w:p w:rsidR="00746DD5" w:rsidRDefault="0009465E">
      <w:pPr>
        <w:pStyle w:val="Paragrafoelenco"/>
        <w:numPr>
          <w:ilvl w:val="0"/>
          <w:numId w:val="3"/>
        </w:numPr>
        <w:tabs>
          <w:tab w:val="left" w:pos="831"/>
        </w:tabs>
        <w:spacing w:before="1" w:line="242" w:lineRule="auto"/>
        <w:ind w:right="604"/>
        <w:jc w:val="both"/>
        <w:rPr>
          <w:rFonts w:ascii="Carlito" w:hAnsi="Carlito"/>
        </w:rPr>
      </w:pPr>
      <w:r>
        <w:t xml:space="preserve">di essere informato, </w:t>
      </w:r>
      <w:r>
        <w:rPr>
          <w:sz w:val="20"/>
        </w:rPr>
        <w:t>ai sensi e per gli effetti art. 13 Legge 675 del 31/12/1996</w:t>
      </w:r>
      <w:r>
        <w:t>, che i dati personali raccolti saranno trattati anche con strumenti informatici esclusivamente nell’</w:t>
      </w:r>
      <w:r>
        <w:t>ambito degli eventuali inviti ad offrire, nelle procedure</w:t>
      </w:r>
      <w:r>
        <w:rPr>
          <w:spacing w:val="-7"/>
        </w:rPr>
        <w:t xml:space="preserve"> </w:t>
      </w:r>
      <w:r>
        <w:t>negoziate;</w:t>
      </w:r>
    </w:p>
    <w:p w:rsidR="00746DD5" w:rsidRDefault="00746DD5">
      <w:pPr>
        <w:pStyle w:val="Corpodeltesto"/>
        <w:spacing w:before="1"/>
        <w:rPr>
          <w:sz w:val="21"/>
        </w:rPr>
      </w:pPr>
    </w:p>
    <w:p w:rsidR="00746DD5" w:rsidRDefault="0009465E">
      <w:pPr>
        <w:tabs>
          <w:tab w:val="left" w:pos="1934"/>
        </w:tabs>
        <w:ind w:right="554"/>
        <w:jc w:val="center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D</w:t>
      </w:r>
      <w:r>
        <w:rPr>
          <w:rFonts w:ascii="Arial"/>
          <w:b/>
          <w:spacing w:val="25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I</w:t>
      </w:r>
      <w:r>
        <w:rPr>
          <w:rFonts w:ascii="Arial"/>
          <w:b/>
          <w:spacing w:val="26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C</w:t>
      </w:r>
      <w:r>
        <w:rPr>
          <w:rFonts w:ascii="Arial"/>
          <w:b/>
          <w:spacing w:val="21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H</w:t>
      </w:r>
      <w:r>
        <w:rPr>
          <w:rFonts w:ascii="Arial"/>
          <w:b/>
          <w:spacing w:val="26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I</w:t>
      </w:r>
      <w:r>
        <w:rPr>
          <w:rFonts w:ascii="Arial"/>
          <w:b/>
          <w:spacing w:val="25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A</w:t>
      </w:r>
      <w:r>
        <w:rPr>
          <w:rFonts w:ascii="Arial"/>
          <w:b/>
          <w:spacing w:val="22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R</w:t>
      </w:r>
      <w:r>
        <w:rPr>
          <w:rFonts w:ascii="Arial"/>
          <w:b/>
          <w:spacing w:val="25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A</w:t>
      </w:r>
      <w:r>
        <w:rPr>
          <w:rFonts w:ascii="Arial"/>
          <w:b/>
          <w:w w:val="105"/>
          <w:sz w:val="21"/>
        </w:rPr>
        <w:tab/>
        <w:t xml:space="preserve">i  n o l  </w:t>
      </w:r>
      <w:r>
        <w:rPr>
          <w:rFonts w:ascii="Arial"/>
          <w:b/>
          <w:w w:val="120"/>
          <w:sz w:val="21"/>
        </w:rPr>
        <w:t>t r</w:t>
      </w:r>
      <w:r>
        <w:rPr>
          <w:rFonts w:ascii="Arial"/>
          <w:b/>
          <w:spacing w:val="-14"/>
          <w:w w:val="120"/>
          <w:sz w:val="21"/>
        </w:rPr>
        <w:t xml:space="preserve"> </w:t>
      </w:r>
      <w:r>
        <w:rPr>
          <w:rFonts w:ascii="Arial"/>
          <w:b/>
          <w:w w:val="105"/>
          <w:sz w:val="21"/>
        </w:rPr>
        <w:t>e</w:t>
      </w:r>
    </w:p>
    <w:p w:rsidR="00746DD5" w:rsidRDefault="0009465E">
      <w:pPr>
        <w:spacing w:before="87"/>
        <w:ind w:left="124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In ottemperanza alle disposizioni della Legge </w:t>
      </w:r>
      <w:r>
        <w:rPr>
          <w:rFonts w:ascii="Trebuchet MS" w:hAnsi="Trebuchet MS"/>
          <w:sz w:val="18"/>
        </w:rPr>
        <w:t xml:space="preserve">13/08/2010 n° 136 </w:t>
      </w:r>
      <w:r>
        <w:rPr>
          <w:rFonts w:ascii="Trebuchet MS" w:hAnsi="Trebuchet MS"/>
          <w:sz w:val="20"/>
        </w:rPr>
        <w:t>in materia di tracciabilità dei flussi finanziari:</w:t>
      </w:r>
    </w:p>
    <w:p w:rsidR="00746DD5" w:rsidRDefault="00746DD5">
      <w:pPr>
        <w:rPr>
          <w:rFonts w:ascii="Trebuchet MS" w:hAnsi="Trebuchet MS"/>
          <w:sz w:val="20"/>
        </w:rPr>
        <w:sectPr w:rsidR="00746DD5">
          <w:type w:val="continuous"/>
          <w:pgSz w:w="11910" w:h="16840"/>
          <w:pgMar w:top="680" w:right="600" w:bottom="280" w:left="840" w:header="720" w:footer="720" w:gutter="0"/>
          <w:cols w:space="720"/>
        </w:sectPr>
      </w:pPr>
    </w:p>
    <w:p w:rsidR="00746DD5" w:rsidRDefault="0009465E">
      <w:pPr>
        <w:pStyle w:val="Paragrafoelenco"/>
        <w:numPr>
          <w:ilvl w:val="0"/>
          <w:numId w:val="3"/>
        </w:numPr>
        <w:tabs>
          <w:tab w:val="left" w:pos="831"/>
        </w:tabs>
        <w:spacing w:before="65" w:line="249" w:lineRule="auto"/>
        <w:ind w:right="608"/>
      </w:pPr>
      <w:r>
        <w:lastRenderedPageBreak/>
        <w:t>di</w:t>
      </w:r>
      <w:r>
        <w:rPr>
          <w:spacing w:val="-10"/>
        </w:rPr>
        <w:t xml:space="preserve"> </w:t>
      </w:r>
      <w:r>
        <w:t>accettare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contrattuali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penalità</w:t>
      </w:r>
      <w:r>
        <w:rPr>
          <w:spacing w:val="-9"/>
        </w:rPr>
        <w:t xml:space="preserve"> </w:t>
      </w:r>
      <w:r>
        <w:t>previste</w:t>
      </w:r>
      <w:r>
        <w:rPr>
          <w:spacing w:val="-9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>D.L.vo</w:t>
      </w:r>
      <w:r>
        <w:rPr>
          <w:spacing w:val="-9"/>
        </w:rPr>
        <w:t xml:space="preserve"> </w:t>
      </w:r>
      <w:r>
        <w:t>163/2006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 relativo</w:t>
      </w:r>
      <w:r>
        <w:rPr>
          <w:spacing w:val="-1"/>
        </w:rPr>
        <w:t xml:space="preserve"> </w:t>
      </w:r>
      <w:r>
        <w:t>regolamento;</w:t>
      </w:r>
    </w:p>
    <w:p w:rsidR="00746DD5" w:rsidRDefault="0009465E" w:rsidP="00A22E97">
      <w:pPr>
        <w:pStyle w:val="Paragrafoelenco"/>
        <w:numPr>
          <w:ilvl w:val="0"/>
          <w:numId w:val="3"/>
        </w:numPr>
        <w:tabs>
          <w:tab w:val="left" w:pos="831"/>
        </w:tabs>
        <w:spacing w:before="15" w:line="247" w:lineRule="auto"/>
        <w:ind w:left="432" w:right="324" w:firstLine="48"/>
      </w:pPr>
      <w:r>
        <w:t>di assumere tutti gli obblighi di tracciabilità dei flussi finanziari di cui all’art. 3 della Legge 13/08/2013, n° 136 e s.m.i.</w:t>
      </w:r>
      <w:r w:rsidRPr="00A22E97">
        <w:rPr>
          <w:spacing w:val="-1"/>
        </w:rPr>
        <w:t xml:space="preserve"> </w:t>
      </w:r>
      <w:r>
        <w:t>e</w:t>
      </w:r>
      <w:r w:rsidR="00746DD5">
        <w:pict>
          <v:group id="_x0000_s1031" style="position:absolute;left:0;text-align:left;margin-left:65.4pt;margin-top:27.25pt;width:477.45pt;height:125.4pt;z-index:-16220160;mso-position-horizontal-relative:page;mso-position-vertical-relative:text" coordorigin="1308,545" coordsize="9549,2508">
            <v:shape id="_x0000_s1037" style="position:absolute;left:1308;top:545;width:9549;height:2508" coordorigin="1308,545" coordsize="9549,2508" o:spt="100" adj="0,,0" path="m5974,3035r-2708,l3266,3043r2708,l5974,3035xm8492,2384r-3241,l5251,2396r3241,l8492,2384xm8492,3035r-1980,l6512,3043r1980,l8492,3035xm10688,2384r-578,l10110,2396r578,l10688,2384xm10847,3044r-7580,l3262,3044r-10,l1318,3044r,-2489l1308,555r,2498l1318,3053r1934,l3262,3053r5,l10847,3053r,-9xm10847,545r-9529,l1308,545r,10l1318,555r9529,l10847,545xm10857,555r-9,l10848,3053r9,l10857,555xm10857,545r-9,l10848,555r9,l10857,545xe" fillcolor="black" stroked="f">
              <v:stroke joinstyle="round"/>
              <v:formulas/>
              <v:path arrowok="t" o:connecttype="segments"/>
            </v:shape>
            <v:shape id="_x0000_s1036" type="#_x0000_t202" style="position:absolute;left:9177;top:1909;width:897;height:209" filled="f" stroked="f">
              <v:textbox inset="0,0,0,0">
                <w:txbxContent>
                  <w:p w:rsidR="00746DD5" w:rsidRDefault="0009465E">
                    <w:pPr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N° agenzia</w:t>
                    </w:r>
                  </w:p>
                </w:txbxContent>
              </v:textbox>
            </v:shape>
            <v:shape id="_x0000_s1035" type="#_x0000_t202" style="position:absolute;left:1474;top:2087;width:1352;height:209" filled="f" stroked="f">
              <v:textbox inset="0,0,0,0">
                <w:txbxContent>
                  <w:p w:rsidR="00746DD5" w:rsidRDefault="0009465E">
                    <w:pPr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z w:val="18"/>
                      </w:rPr>
                      <w:t>istituto bancario</w:t>
                    </w:r>
                  </w:p>
                </w:txbxContent>
              </v:textbox>
            </v:shape>
            <v:shape id="_x0000_s1034" type="#_x0000_t202" style="position:absolute;left:1548;top:2699;width:1117;height:209" filled="f" stroked="f">
              <v:textbox inset="0,0,0,0">
                <w:txbxContent>
                  <w:p w:rsidR="00746DD5" w:rsidRDefault="0009465E">
                    <w:pPr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z w:val="18"/>
                      </w:rPr>
                      <w:t>Indirizzo: via</w:t>
                    </w:r>
                  </w:p>
                </w:txbxContent>
              </v:textbox>
            </v:shape>
            <v:shape id="_x0000_s1033" type="#_x0000_t202" style="position:absolute;left:6046;top:2565;width:398;height:209" filled="f" stroked="f">
              <v:textbox inset="0,0,0,0">
                <w:txbxContent>
                  <w:p w:rsidR="00746DD5" w:rsidRDefault="0009465E">
                    <w:pPr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sz w:val="18"/>
                      </w:rPr>
                      <w:t>città</w:t>
                    </w:r>
                  </w:p>
                </w:txbxContent>
              </v:textbox>
            </v:shape>
            <v:shape id="_x0000_s1032" type="#_x0000_t202" style="position:absolute;left:8562;top:2565;width:535;height:209" filled="f" stroked="f">
              <v:textbox inset="0,0,0,0">
                <w:txbxContent>
                  <w:p w:rsidR="00746DD5" w:rsidRDefault="0009465E">
                    <w:pPr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z w:val="18"/>
                      </w:rPr>
                      <w:t>C.A.P.</w:t>
                    </w:r>
                  </w:p>
                </w:txbxContent>
              </v:textbox>
            </v:shape>
            <w10:wrap anchorx="page"/>
          </v:group>
        </w:pict>
      </w:r>
      <w:r w:rsidR="00A22E97">
        <w:t xml:space="preserve"> </w:t>
      </w:r>
      <w:r>
        <w:t>che gli estremi identificativi del C.c.b. dedicato alle commesse pubbliche nel quale transiteranno tutti i movimenti finanziari relativi alla vendita, sono i seguenti:;</w:t>
      </w:r>
    </w:p>
    <w:p w:rsidR="00746DD5" w:rsidRDefault="00746DD5">
      <w:pPr>
        <w:pStyle w:val="Corpodeltesto"/>
        <w:rPr>
          <w:sz w:val="25"/>
        </w:rPr>
      </w:pPr>
    </w:p>
    <w:tbl>
      <w:tblPr>
        <w:tblStyle w:val="TableNormal"/>
        <w:tblW w:w="0" w:type="auto"/>
        <w:tblInd w:w="5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38"/>
        <w:gridCol w:w="340"/>
        <w:gridCol w:w="338"/>
        <w:gridCol w:w="345"/>
        <w:gridCol w:w="400"/>
        <w:gridCol w:w="88"/>
        <w:gridCol w:w="196"/>
        <w:gridCol w:w="345"/>
        <w:gridCol w:w="340"/>
        <w:gridCol w:w="342"/>
        <w:gridCol w:w="342"/>
        <w:gridCol w:w="377"/>
        <w:gridCol w:w="300"/>
        <w:gridCol w:w="340"/>
        <w:gridCol w:w="340"/>
        <w:gridCol w:w="340"/>
        <w:gridCol w:w="340"/>
        <w:gridCol w:w="340"/>
        <w:gridCol w:w="340"/>
        <w:gridCol w:w="340"/>
        <w:gridCol w:w="338"/>
        <w:gridCol w:w="343"/>
        <w:gridCol w:w="341"/>
        <w:gridCol w:w="340"/>
        <w:gridCol w:w="342"/>
        <w:gridCol w:w="340"/>
        <w:gridCol w:w="340"/>
        <w:gridCol w:w="340"/>
      </w:tblGrid>
      <w:tr w:rsidR="00746DD5">
        <w:trPr>
          <w:trHeight w:val="323"/>
        </w:trPr>
        <w:tc>
          <w:tcPr>
            <w:tcW w:w="338" w:type="dxa"/>
            <w:tcBorders>
              <w:bottom w:val="single" w:sz="4" w:space="0" w:color="000000"/>
              <w:right w:val="nil"/>
            </w:tcBorders>
          </w:tcPr>
          <w:p w:rsidR="00746DD5" w:rsidRDefault="0009465E">
            <w:pPr>
              <w:pStyle w:val="TableParagraph"/>
              <w:spacing w:before="29"/>
              <w:ind w:left="12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ID</w:t>
            </w:r>
          </w:p>
        </w:tc>
        <w:tc>
          <w:tcPr>
            <w:tcW w:w="340" w:type="dxa"/>
            <w:tcBorders>
              <w:left w:val="nil"/>
              <w:bottom w:val="single" w:sz="4" w:space="0" w:color="000000"/>
            </w:tcBorders>
          </w:tcPr>
          <w:p w:rsidR="00746DD5" w:rsidRDefault="0009465E">
            <w:pPr>
              <w:pStyle w:val="TableParagraph"/>
              <w:spacing w:before="29"/>
              <w:ind w:left="48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AZ</w:t>
            </w:r>
          </w:p>
        </w:tc>
        <w:tc>
          <w:tcPr>
            <w:tcW w:w="338" w:type="dxa"/>
            <w:tcBorders>
              <w:bottom w:val="single" w:sz="4" w:space="0" w:color="000000"/>
              <w:right w:val="nil"/>
            </w:tcBorders>
          </w:tcPr>
          <w:p w:rsidR="00746DD5" w:rsidRDefault="0009465E">
            <w:pPr>
              <w:pStyle w:val="TableParagraph"/>
              <w:spacing w:before="29"/>
              <w:ind w:left="169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CI</w:t>
            </w:r>
          </w:p>
        </w:tc>
        <w:tc>
          <w:tcPr>
            <w:tcW w:w="345" w:type="dxa"/>
            <w:tcBorders>
              <w:left w:val="nil"/>
              <w:bottom w:val="single" w:sz="4" w:space="0" w:color="000000"/>
            </w:tcBorders>
          </w:tcPr>
          <w:p w:rsidR="00746DD5" w:rsidRDefault="0009465E">
            <w:pPr>
              <w:pStyle w:val="TableParagraph"/>
              <w:spacing w:before="29"/>
              <w:ind w:left="9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99"/>
                <w:sz w:val="14"/>
              </w:rPr>
              <w:t>E</w:t>
            </w:r>
          </w:p>
        </w:tc>
        <w:tc>
          <w:tcPr>
            <w:tcW w:w="400" w:type="dxa"/>
            <w:tcBorders>
              <w:bottom w:val="single" w:sz="4" w:space="0" w:color="000000"/>
            </w:tcBorders>
          </w:tcPr>
          <w:p w:rsidR="00746DD5" w:rsidRDefault="0009465E">
            <w:pPr>
              <w:pStyle w:val="TableParagraph"/>
              <w:spacing w:before="29"/>
              <w:ind w:left="9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CIN</w:t>
            </w:r>
          </w:p>
        </w:tc>
        <w:tc>
          <w:tcPr>
            <w:tcW w:w="1653" w:type="dxa"/>
            <w:gridSpan w:val="6"/>
            <w:tcBorders>
              <w:bottom w:val="single" w:sz="4" w:space="0" w:color="000000"/>
            </w:tcBorders>
          </w:tcPr>
          <w:p w:rsidR="00746DD5" w:rsidRDefault="0009465E">
            <w:pPr>
              <w:pStyle w:val="TableParagraph"/>
              <w:spacing w:before="29"/>
              <w:ind w:left="708" w:right="689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ABI</w:t>
            </w:r>
          </w:p>
        </w:tc>
        <w:tc>
          <w:tcPr>
            <w:tcW w:w="1697" w:type="dxa"/>
            <w:gridSpan w:val="5"/>
            <w:tcBorders>
              <w:bottom w:val="single" w:sz="4" w:space="0" w:color="000000"/>
            </w:tcBorders>
          </w:tcPr>
          <w:p w:rsidR="00746DD5" w:rsidRDefault="0009465E">
            <w:pPr>
              <w:pStyle w:val="TableParagraph"/>
              <w:spacing w:before="29"/>
              <w:ind w:left="707" w:right="686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CAB</w:t>
            </w:r>
          </w:p>
        </w:tc>
        <w:tc>
          <w:tcPr>
            <w:tcW w:w="4084" w:type="dxa"/>
            <w:gridSpan w:val="12"/>
            <w:tcBorders>
              <w:bottom w:val="single" w:sz="4" w:space="0" w:color="000000"/>
            </w:tcBorders>
          </w:tcPr>
          <w:p w:rsidR="00746DD5" w:rsidRDefault="0009465E">
            <w:pPr>
              <w:pStyle w:val="TableParagraph"/>
              <w:spacing w:before="29"/>
              <w:ind w:left="1506" w:right="1472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NUMERO CONTO</w:t>
            </w:r>
          </w:p>
        </w:tc>
      </w:tr>
      <w:tr w:rsidR="00746DD5">
        <w:trPr>
          <w:trHeight w:val="323"/>
        </w:trPr>
        <w:tc>
          <w:tcPr>
            <w:tcW w:w="338" w:type="dxa"/>
            <w:tcBorders>
              <w:top w:val="single" w:sz="4" w:space="0" w:color="000000"/>
              <w:bottom w:val="single" w:sz="6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6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  <w:bottom w:val="single" w:sz="6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bottom w:val="single" w:sz="6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000000"/>
              <w:bottom w:val="single" w:sz="6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bottom w:val="single" w:sz="6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5" w:type="dxa"/>
            <w:tcBorders>
              <w:top w:val="single" w:sz="4" w:space="0" w:color="000000"/>
              <w:bottom w:val="single" w:sz="6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6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6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6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4" w:space="0" w:color="000000"/>
              <w:bottom w:val="single" w:sz="6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2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DD5">
        <w:trPr>
          <w:trHeight w:val="292"/>
        </w:trPr>
        <w:tc>
          <w:tcPr>
            <w:tcW w:w="1849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D5" w:rsidRDefault="0009465E">
            <w:pPr>
              <w:pStyle w:val="TableParagraph"/>
              <w:spacing w:line="208" w:lineRule="exact"/>
              <w:ind w:left="131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sz w:val="18"/>
              </w:rPr>
              <w:t xml:space="preserve">Codice </w:t>
            </w:r>
            <w:r>
              <w:rPr>
                <w:rFonts w:ascii="Trebuchet MS"/>
                <w:b/>
                <w:sz w:val="18"/>
              </w:rPr>
              <w:t>SWIFT BIC</w:t>
            </w:r>
          </w:p>
        </w:tc>
        <w:tc>
          <w:tcPr>
            <w:tcW w:w="194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4" w:type="dxa"/>
            <w:gridSpan w:val="16"/>
            <w:tcBorders>
              <w:left w:val="single" w:sz="4" w:space="0" w:color="000000"/>
              <w:bottom w:val="nil"/>
              <w:right w:val="nil"/>
            </w:tcBorders>
          </w:tcPr>
          <w:p w:rsidR="00746DD5" w:rsidRDefault="0009465E">
            <w:pPr>
              <w:pStyle w:val="TableParagraph"/>
              <w:spacing w:line="208" w:lineRule="exact"/>
              <w:ind w:left="116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(</w:t>
            </w:r>
            <w:r>
              <w:rPr>
                <w:rFonts w:ascii="Trebuchet MS"/>
                <w:sz w:val="16"/>
              </w:rPr>
              <w:t>OBBLIGATORIO PER CONTO CORRENTE ESTERO</w:t>
            </w:r>
            <w:r>
              <w:rPr>
                <w:rFonts w:ascii="Trebuchet MS"/>
                <w:sz w:val="18"/>
              </w:rPr>
              <w:t>)</w:t>
            </w:r>
          </w:p>
        </w:tc>
      </w:tr>
    </w:tbl>
    <w:p w:rsidR="00746DD5" w:rsidRDefault="00746DD5">
      <w:pPr>
        <w:pStyle w:val="Corpodeltesto"/>
        <w:rPr>
          <w:sz w:val="20"/>
        </w:rPr>
      </w:pPr>
    </w:p>
    <w:p w:rsidR="00746DD5" w:rsidRDefault="00746DD5">
      <w:pPr>
        <w:pStyle w:val="Corpodeltesto"/>
        <w:rPr>
          <w:sz w:val="20"/>
        </w:rPr>
      </w:pPr>
    </w:p>
    <w:p w:rsidR="00746DD5" w:rsidRDefault="00746DD5">
      <w:pPr>
        <w:pStyle w:val="Corpodeltesto"/>
        <w:spacing w:before="4"/>
        <w:rPr>
          <w:sz w:val="26"/>
        </w:rPr>
      </w:pPr>
    </w:p>
    <w:tbl>
      <w:tblPr>
        <w:tblStyle w:val="TableNormal"/>
        <w:tblW w:w="0" w:type="auto"/>
        <w:tblInd w:w="83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98"/>
        <w:gridCol w:w="296"/>
        <w:gridCol w:w="294"/>
        <w:gridCol w:w="296"/>
        <w:gridCol w:w="322"/>
      </w:tblGrid>
      <w:tr w:rsidR="00746DD5">
        <w:trPr>
          <w:trHeight w:val="364"/>
        </w:trPr>
        <w:tc>
          <w:tcPr>
            <w:tcW w:w="298" w:type="dxa"/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46DD5" w:rsidRDefault="00746DD5">
      <w:pPr>
        <w:spacing w:before="113"/>
        <w:ind w:right="8062"/>
        <w:jc w:val="center"/>
        <w:rPr>
          <w:rFonts w:ascii="Comic Sans MS"/>
          <w:i/>
          <w:sz w:val="20"/>
        </w:rPr>
      </w:pPr>
      <w:r w:rsidRPr="00746DD5">
        <w:pict>
          <v:shape id="_x0000_s1030" type="#_x0000_t202" style="position:absolute;left:0;text-align:left;margin-left:317.7pt;margin-top:16.9pt;width:242.45pt;height:36.3pt;z-index:157342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/>
                  </w:tblPr>
                  <w:tblGrid>
                    <w:gridCol w:w="286"/>
                    <w:gridCol w:w="312"/>
                    <w:gridCol w:w="283"/>
                    <w:gridCol w:w="283"/>
                    <w:gridCol w:w="285"/>
                    <w:gridCol w:w="283"/>
                    <w:gridCol w:w="283"/>
                    <w:gridCol w:w="263"/>
                    <w:gridCol w:w="284"/>
                    <w:gridCol w:w="298"/>
                    <w:gridCol w:w="286"/>
                    <w:gridCol w:w="285"/>
                    <w:gridCol w:w="284"/>
                    <w:gridCol w:w="285"/>
                    <w:gridCol w:w="285"/>
                    <w:gridCol w:w="284"/>
                    <w:gridCol w:w="277"/>
                  </w:tblGrid>
                  <w:tr w:rsidR="00746DD5">
                    <w:trPr>
                      <w:trHeight w:val="348"/>
                    </w:trPr>
                    <w:tc>
                      <w:tcPr>
                        <w:tcW w:w="2278" w:type="dxa"/>
                        <w:gridSpan w:val="8"/>
                        <w:tcBorders>
                          <w:top w:val="nil"/>
                          <w:left w:val="nil"/>
                        </w:tcBorders>
                      </w:tcPr>
                      <w:p w:rsidR="00746DD5" w:rsidRDefault="0009465E">
                        <w:pPr>
                          <w:pStyle w:val="TableParagraph"/>
                          <w:spacing w:before="73"/>
                          <w:ind w:right="97"/>
                          <w:jc w:val="right"/>
                          <w:rPr>
                            <w:rFonts w:ascii="Trebuchet MS"/>
                            <w:sz w:val="16"/>
                          </w:rPr>
                        </w:pPr>
                        <w:r>
                          <w:rPr>
                            <w:rFonts w:ascii="Trebuchet MS"/>
                            <w:sz w:val="16"/>
                          </w:rPr>
                          <w:t>nato il</w:t>
                        </w:r>
                      </w:p>
                    </w:tc>
                    <w:tc>
                      <w:tcPr>
                        <w:tcW w:w="284" w:type="dxa"/>
                        <w:tcBorders>
                          <w:bottom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bottom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bottom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bottom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bottom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bottom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bottom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bottom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7" w:type="dxa"/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46DD5">
                    <w:trPr>
                      <w:trHeight w:val="351"/>
                    </w:trPr>
                    <w:tc>
                      <w:tcPr>
                        <w:tcW w:w="286" w:type="dxa"/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12" w:type="dxa"/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3" w:type="dxa"/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top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top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top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5" w:type="dxa"/>
                        <w:tcBorders>
                          <w:top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double" w:sz="1" w:space="0" w:color="000000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bottom w:val="nil"/>
                          <w:right w:val="nil"/>
                        </w:tcBorders>
                      </w:tcPr>
                      <w:p w:rsidR="00746DD5" w:rsidRDefault="00746DD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746DD5" w:rsidRDefault="00746DD5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A22E97">
        <w:rPr>
          <w:rFonts w:ascii="Comic Sans MS"/>
          <w:i/>
          <w:sz w:val="20"/>
        </w:rPr>
        <w:t xml:space="preserve">   </w:t>
      </w:r>
      <w:r w:rsidR="0009465E">
        <w:rPr>
          <w:rFonts w:ascii="Comic Sans MS"/>
          <w:i/>
          <w:sz w:val="20"/>
        </w:rPr>
        <w:t>Intestatario del Conto:</w:t>
      </w:r>
    </w:p>
    <w:p w:rsidR="00746DD5" w:rsidRDefault="00746DD5">
      <w:pPr>
        <w:spacing w:before="24"/>
        <w:ind w:right="8106"/>
        <w:jc w:val="center"/>
        <w:rPr>
          <w:rFonts w:ascii="Trebuchet MS"/>
          <w:sz w:val="16"/>
        </w:rPr>
      </w:pPr>
      <w:r w:rsidRPr="00746DD5">
        <w:pict>
          <v:rect id="_x0000_s1029" style="position:absolute;left:0;text-align:left;margin-left:57.95pt;margin-top:12.9pt;width:255.9pt;height:.7pt;z-index:-15727104;mso-wrap-distance-left:0;mso-wrap-distance-right:0;mso-position-horizontal-relative:page" fillcolor="black" stroked="f">
            <w10:wrap type="topAndBottom" anchorx="page"/>
          </v:rect>
        </w:pict>
      </w:r>
      <w:r w:rsidRPr="00746DD5">
        <w:pict>
          <v:rect id="_x0000_s1028" style="position:absolute;left:0;text-align:left;margin-left:56.95pt;margin-top:28.95pt;width:171.75pt;height:3.6pt;z-index:15733760;mso-position-horizontal-relative:page" fillcolor="black" stroked="f">
            <w10:wrap anchorx="page"/>
          </v:rect>
        </w:pict>
      </w:r>
      <w:r w:rsidR="0009465E">
        <w:rPr>
          <w:rFonts w:ascii="Trebuchet MS"/>
          <w:sz w:val="16"/>
        </w:rPr>
        <w:t>Cognome e Nome:</w:t>
      </w:r>
    </w:p>
    <w:p w:rsidR="00746DD5" w:rsidRDefault="0009465E">
      <w:pPr>
        <w:spacing w:before="160"/>
        <w:ind w:right="1271"/>
        <w:jc w:val="center"/>
        <w:rPr>
          <w:rFonts w:ascii="Trebuchet MS"/>
          <w:sz w:val="16"/>
        </w:rPr>
      </w:pPr>
      <w:r>
        <w:rPr>
          <w:rFonts w:ascii="Trebuchet MS"/>
          <w:sz w:val="16"/>
        </w:rPr>
        <w:t>Codice Fiscale:</w:t>
      </w:r>
    </w:p>
    <w:p w:rsidR="00746DD5" w:rsidRDefault="00746DD5">
      <w:pPr>
        <w:pStyle w:val="Corpodeltesto"/>
        <w:spacing w:before="9"/>
        <w:rPr>
          <w:rFonts w:ascii="Trebuchet MS"/>
        </w:rPr>
      </w:pPr>
    </w:p>
    <w:p w:rsidR="00746DD5" w:rsidRDefault="00746DD5">
      <w:pPr>
        <w:rPr>
          <w:rFonts w:ascii="Trebuchet MS"/>
        </w:rPr>
        <w:sectPr w:rsidR="00746DD5">
          <w:pgSz w:w="11910" w:h="16840"/>
          <w:pgMar w:top="620" w:right="600" w:bottom="280" w:left="840" w:header="720" w:footer="720" w:gutter="0"/>
          <w:cols w:space="720"/>
        </w:sectPr>
      </w:pPr>
    </w:p>
    <w:p w:rsidR="00746DD5" w:rsidRDefault="0009465E">
      <w:pPr>
        <w:spacing w:before="101"/>
        <w:ind w:left="478"/>
        <w:rPr>
          <w:rFonts w:ascii="Trebuchet MS"/>
          <w:sz w:val="16"/>
        </w:rPr>
      </w:pPr>
      <w:r>
        <w:rPr>
          <w:rFonts w:ascii="Trebuchet MS"/>
          <w:sz w:val="16"/>
        </w:rPr>
        <w:lastRenderedPageBreak/>
        <w:t>Luogo nascita</w:t>
      </w:r>
    </w:p>
    <w:p w:rsidR="00746DD5" w:rsidRDefault="0009465E">
      <w:pPr>
        <w:pStyle w:val="Corpodeltesto"/>
        <w:spacing w:before="3"/>
        <w:rPr>
          <w:rFonts w:ascii="Trebuchet MS"/>
          <w:sz w:val="53"/>
        </w:rPr>
      </w:pPr>
      <w:r>
        <w:br w:type="column"/>
      </w:r>
    </w:p>
    <w:p w:rsidR="00746DD5" w:rsidRDefault="0009465E">
      <w:pPr>
        <w:tabs>
          <w:tab w:val="left" w:pos="2495"/>
        </w:tabs>
        <w:ind w:left="478"/>
        <w:rPr>
          <w:rFonts w:ascii="Arial" w:hAnsi="Arial"/>
          <w:b/>
          <w:sz w:val="21"/>
        </w:rPr>
      </w:pPr>
      <w:r>
        <w:rPr>
          <w:rFonts w:ascii="Arial" w:hAnsi="Arial"/>
          <w:b/>
          <w:w w:val="110"/>
          <w:sz w:val="21"/>
        </w:rPr>
        <w:t>D</w:t>
      </w:r>
      <w:r>
        <w:rPr>
          <w:rFonts w:ascii="Arial" w:hAnsi="Arial"/>
          <w:b/>
          <w:spacing w:val="26"/>
          <w:sz w:val="21"/>
        </w:rPr>
        <w:t xml:space="preserve"> </w:t>
      </w:r>
      <w:r>
        <w:rPr>
          <w:rFonts w:ascii="Arial" w:hAnsi="Arial"/>
          <w:b/>
          <w:w w:val="114"/>
          <w:sz w:val="21"/>
        </w:rPr>
        <w:t>I</w:t>
      </w:r>
      <w:r>
        <w:rPr>
          <w:rFonts w:ascii="Arial" w:hAnsi="Arial"/>
          <w:b/>
          <w:spacing w:val="26"/>
          <w:sz w:val="21"/>
        </w:rPr>
        <w:t xml:space="preserve"> </w:t>
      </w:r>
      <w:r>
        <w:rPr>
          <w:rFonts w:ascii="Arial" w:hAnsi="Arial"/>
          <w:b/>
          <w:w w:val="97"/>
          <w:sz w:val="21"/>
        </w:rPr>
        <w:t>C</w:t>
      </w:r>
      <w:r>
        <w:rPr>
          <w:rFonts w:ascii="Arial" w:hAnsi="Arial"/>
          <w:b/>
          <w:spacing w:val="22"/>
          <w:sz w:val="21"/>
        </w:rPr>
        <w:t xml:space="preserve"> </w:t>
      </w:r>
      <w:r>
        <w:rPr>
          <w:rFonts w:ascii="Arial" w:hAnsi="Arial"/>
          <w:b/>
          <w:w w:val="111"/>
          <w:sz w:val="21"/>
        </w:rPr>
        <w:t>H</w:t>
      </w:r>
      <w:r>
        <w:rPr>
          <w:rFonts w:ascii="Arial" w:hAnsi="Arial"/>
          <w:b/>
          <w:spacing w:val="26"/>
          <w:sz w:val="21"/>
        </w:rPr>
        <w:t xml:space="preserve"> </w:t>
      </w:r>
      <w:r>
        <w:rPr>
          <w:rFonts w:ascii="Arial" w:hAnsi="Arial"/>
          <w:b/>
          <w:w w:val="114"/>
          <w:sz w:val="21"/>
        </w:rPr>
        <w:t>I</w:t>
      </w:r>
      <w:r>
        <w:rPr>
          <w:rFonts w:ascii="Arial" w:hAnsi="Arial"/>
          <w:b/>
          <w:spacing w:val="26"/>
          <w:sz w:val="21"/>
        </w:rPr>
        <w:t xml:space="preserve"> </w:t>
      </w:r>
      <w:r>
        <w:rPr>
          <w:rFonts w:ascii="Arial" w:hAnsi="Arial"/>
          <w:b/>
          <w:w w:val="107"/>
          <w:sz w:val="21"/>
        </w:rPr>
        <w:t>A</w:t>
      </w:r>
      <w:r>
        <w:rPr>
          <w:rFonts w:ascii="Arial" w:hAnsi="Arial"/>
          <w:b/>
          <w:spacing w:val="22"/>
          <w:sz w:val="21"/>
        </w:rPr>
        <w:t xml:space="preserve"> </w:t>
      </w:r>
      <w:r>
        <w:rPr>
          <w:rFonts w:ascii="Arial" w:hAnsi="Arial"/>
          <w:b/>
          <w:w w:val="101"/>
          <w:sz w:val="21"/>
        </w:rPr>
        <w:t>R</w:t>
      </w:r>
      <w:r>
        <w:rPr>
          <w:rFonts w:ascii="Arial" w:hAnsi="Arial"/>
          <w:b/>
          <w:spacing w:val="26"/>
          <w:sz w:val="21"/>
        </w:rPr>
        <w:t xml:space="preserve"> </w:t>
      </w:r>
      <w:r>
        <w:rPr>
          <w:rFonts w:ascii="Arial" w:hAnsi="Arial"/>
          <w:b/>
          <w:w w:val="107"/>
          <w:sz w:val="21"/>
        </w:rPr>
        <w:t>A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mallCaps/>
          <w:w w:val="101"/>
          <w:sz w:val="21"/>
        </w:rPr>
        <w:t>a</w:t>
      </w:r>
      <w:r>
        <w:rPr>
          <w:rFonts w:ascii="Arial" w:hAnsi="Arial"/>
          <w:b/>
          <w:spacing w:val="25"/>
          <w:sz w:val="21"/>
        </w:rPr>
        <w:t xml:space="preserve"> </w:t>
      </w:r>
      <w:r>
        <w:rPr>
          <w:rFonts w:ascii="Arial" w:hAnsi="Arial"/>
          <w:b/>
          <w:w w:val="102"/>
          <w:sz w:val="21"/>
        </w:rPr>
        <w:t>l</w:t>
      </w:r>
      <w:r>
        <w:rPr>
          <w:rFonts w:ascii="Arial" w:hAnsi="Arial"/>
          <w:b/>
          <w:spacing w:val="22"/>
          <w:sz w:val="21"/>
        </w:rPr>
        <w:t xml:space="preserve"> </w:t>
      </w:r>
      <w:r>
        <w:rPr>
          <w:rFonts w:ascii="Arial" w:hAnsi="Arial"/>
          <w:b/>
          <w:w w:val="140"/>
          <w:sz w:val="21"/>
        </w:rPr>
        <w:t>t</w:t>
      </w:r>
      <w:r>
        <w:rPr>
          <w:rFonts w:ascii="Arial" w:hAnsi="Arial"/>
          <w:b/>
          <w:spacing w:val="25"/>
          <w:sz w:val="21"/>
        </w:rPr>
        <w:t xml:space="preserve"> </w:t>
      </w:r>
      <w:r>
        <w:rPr>
          <w:rFonts w:ascii="Arial" w:hAnsi="Arial"/>
          <w:b/>
          <w:w w:val="131"/>
          <w:sz w:val="21"/>
        </w:rPr>
        <w:t>r</w:t>
      </w:r>
      <w:r>
        <w:rPr>
          <w:rFonts w:ascii="Arial" w:hAnsi="Arial"/>
          <w:b/>
          <w:spacing w:val="26"/>
          <w:sz w:val="21"/>
        </w:rPr>
        <w:t xml:space="preserve"> </w:t>
      </w:r>
      <w:r>
        <w:rPr>
          <w:rFonts w:ascii="Arial" w:hAnsi="Arial"/>
          <w:b/>
          <w:w w:val="93"/>
          <w:sz w:val="21"/>
        </w:rPr>
        <w:t>e</w:t>
      </w:r>
      <w:r>
        <w:rPr>
          <w:rFonts w:ascii="Arial" w:hAnsi="Arial"/>
          <w:b/>
          <w:spacing w:val="26"/>
          <w:sz w:val="21"/>
        </w:rPr>
        <w:t xml:space="preserve"> </w:t>
      </w:r>
      <w:r>
        <w:rPr>
          <w:rFonts w:ascii="Arial" w:hAnsi="Arial"/>
          <w:b/>
          <w:w w:val="76"/>
          <w:sz w:val="21"/>
        </w:rPr>
        <w:t>s</w:t>
      </w:r>
      <w:r>
        <w:rPr>
          <w:rFonts w:ascii="Arial" w:hAnsi="Arial"/>
          <w:b/>
          <w:spacing w:val="25"/>
          <w:sz w:val="21"/>
        </w:rPr>
        <w:t xml:space="preserve"> </w:t>
      </w:r>
      <w:r>
        <w:rPr>
          <w:rFonts w:ascii="Arial" w:hAnsi="Arial"/>
          <w:b/>
          <w:w w:val="103"/>
          <w:sz w:val="21"/>
        </w:rPr>
        <w:t>ì</w:t>
      </w:r>
    </w:p>
    <w:p w:rsidR="00746DD5" w:rsidRDefault="00746DD5">
      <w:pPr>
        <w:rPr>
          <w:rFonts w:ascii="Arial" w:hAnsi="Arial"/>
          <w:sz w:val="21"/>
        </w:rPr>
        <w:sectPr w:rsidR="00746DD5">
          <w:type w:val="continuous"/>
          <w:pgSz w:w="11910" w:h="16840"/>
          <w:pgMar w:top="680" w:right="600" w:bottom="280" w:left="840" w:header="720" w:footer="720" w:gutter="0"/>
          <w:cols w:num="2" w:space="720" w:equalWidth="0">
            <w:col w:w="1545" w:space="1347"/>
            <w:col w:w="7578"/>
          </w:cols>
        </w:sectPr>
      </w:pPr>
    </w:p>
    <w:p w:rsidR="00746DD5" w:rsidRDefault="00746DD5">
      <w:pPr>
        <w:pStyle w:val="Corpodeltesto"/>
        <w:spacing w:before="7"/>
        <w:rPr>
          <w:b/>
          <w:sz w:val="26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48"/>
      </w:tblGrid>
      <w:tr w:rsidR="00746DD5">
        <w:trPr>
          <w:trHeight w:val="522"/>
        </w:trPr>
        <w:tc>
          <w:tcPr>
            <w:tcW w:w="9748" w:type="dxa"/>
          </w:tcPr>
          <w:p w:rsidR="00746DD5" w:rsidRDefault="0009465E">
            <w:pPr>
              <w:pStyle w:val="TableParagraph"/>
              <w:spacing w:before="32" w:line="240" w:lineRule="atLeast"/>
              <w:ind w:left="69" w:right="12"/>
              <w:rPr>
                <w:sz w:val="20"/>
              </w:rPr>
            </w:pPr>
            <w:r>
              <w:rPr>
                <w:sz w:val="20"/>
              </w:rPr>
              <w:t>che tutti i mezzi sono coperti da idonea polizza di assicurazione, per la copertura dei rischi a favore delle persone trasportate con il massimo massimale di Legge;</w:t>
            </w:r>
          </w:p>
        </w:tc>
      </w:tr>
      <w:tr w:rsidR="00746DD5">
        <w:trPr>
          <w:trHeight w:val="530"/>
        </w:trPr>
        <w:tc>
          <w:tcPr>
            <w:tcW w:w="9748" w:type="dxa"/>
          </w:tcPr>
          <w:p w:rsidR="00746DD5" w:rsidRDefault="0009465E">
            <w:pPr>
              <w:pStyle w:val="TableParagraph"/>
              <w:spacing w:before="29" w:line="242" w:lineRule="exact"/>
              <w:ind w:left="69" w:right="12"/>
              <w:rPr>
                <w:sz w:val="20"/>
              </w:rPr>
            </w:pPr>
            <w:r>
              <w:rPr>
                <w:sz w:val="20"/>
              </w:rPr>
              <w:t>che il personale impegnato è dipendente della Ditta e che vengono rispettate le norme in vigore per quanto concerne i periodi di guida e i periodi di riposo nella settimana precedente i periodi di partenza;</w:t>
            </w:r>
          </w:p>
        </w:tc>
      </w:tr>
      <w:tr w:rsidR="00746DD5">
        <w:trPr>
          <w:trHeight w:val="772"/>
        </w:trPr>
        <w:tc>
          <w:tcPr>
            <w:tcW w:w="9748" w:type="dxa"/>
          </w:tcPr>
          <w:p w:rsidR="00746DD5" w:rsidRDefault="0009465E" w:rsidP="00A22E97">
            <w:pPr>
              <w:pStyle w:val="TableParagraph"/>
              <w:spacing w:before="32"/>
              <w:ind w:left="69" w:right="-15"/>
              <w:rPr>
                <w:sz w:val="20"/>
              </w:rPr>
            </w:pPr>
            <w:r>
              <w:rPr>
                <w:sz w:val="20"/>
              </w:rPr>
              <w:t xml:space="preserve">che i mezzi impiegati sono regolarmente forniti </w:t>
            </w:r>
            <w:r>
              <w:rPr>
                <w:sz w:val="20"/>
              </w:rPr>
              <w:t>di cronotachigrafo, che è lo strumento, previsto dalla legislazione vigente,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controllare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addetto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abbia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osservato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orario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 w:rsidR="00A22E97">
              <w:rPr>
                <w:sz w:val="20"/>
              </w:rPr>
              <w:t xml:space="preserve"> </w:t>
            </w:r>
            <w:r>
              <w:rPr>
                <w:sz w:val="20"/>
              </w:rPr>
              <w:t>disponibile a presentare, a fine viaggio, fotocopie dei dischi del cronotachigrafo;</w:t>
            </w:r>
          </w:p>
        </w:tc>
      </w:tr>
      <w:tr w:rsidR="00746DD5">
        <w:trPr>
          <w:trHeight w:val="775"/>
        </w:trPr>
        <w:tc>
          <w:tcPr>
            <w:tcW w:w="9748" w:type="dxa"/>
          </w:tcPr>
          <w:p w:rsidR="00746DD5" w:rsidRDefault="0009465E" w:rsidP="00A22E97">
            <w:pPr>
              <w:pStyle w:val="TableParagraph"/>
              <w:spacing w:before="32"/>
              <w:ind w:left="69"/>
              <w:rPr>
                <w:sz w:val="20"/>
              </w:rPr>
            </w:pPr>
            <w:r>
              <w:rPr>
                <w:sz w:val="20"/>
              </w:rPr>
              <w:t>che  i  mezzi  presentano  una  perfetta  efficienza  dal  punto  di  vista  della  ricettività,  in  proporzione  al  numero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 w:rsidR="00A22E97">
              <w:rPr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partecipanti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dal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punto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vista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meccanico.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L’efficienza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dei</w:t>
            </w:r>
            <w:r>
              <w:rPr>
                <w:rFonts w:ascii="Arial" w:hAnsi="Arial"/>
                <w:spacing w:val="-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veicoli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è</w:t>
            </w:r>
            <w:r>
              <w:rPr>
                <w:rFonts w:ascii="Arial" w:hAnsi="Arial"/>
                <w:spacing w:val="-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comprova</w:t>
            </w:r>
            <w:r>
              <w:rPr>
                <w:sz w:val="20"/>
              </w:rPr>
              <w:t>ta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visto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tecnica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 w:rsidR="00A22E97">
              <w:rPr>
                <w:sz w:val="20"/>
              </w:rPr>
              <w:t xml:space="preserve"> </w:t>
            </w:r>
            <w:r>
              <w:rPr>
                <w:sz w:val="20"/>
              </w:rPr>
              <w:t>presso gli Uffici della M.C.T.C.;</w:t>
            </w:r>
          </w:p>
        </w:tc>
      </w:tr>
      <w:tr w:rsidR="00746DD5">
        <w:trPr>
          <w:trHeight w:val="1017"/>
        </w:trPr>
        <w:tc>
          <w:tcPr>
            <w:tcW w:w="9748" w:type="dxa"/>
          </w:tcPr>
          <w:p w:rsidR="00746DD5" w:rsidRDefault="0009465E" w:rsidP="00A22E97">
            <w:pPr>
              <w:pStyle w:val="TableParagraph"/>
              <w:spacing w:before="32"/>
              <w:ind w:left="69"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NON aver riportato condanne penali e di non avere carichi pendenti, di non aver riportato condanna, con sentenza passata in giudicato, per un reato che incida gravemente sulla moralità professionale o per delitti finanziari, nonché di non aver mai reso </w:t>
            </w:r>
            <w:r>
              <w:rPr>
                <w:sz w:val="20"/>
              </w:rPr>
              <w:t>false dichiarazioni nel fornire informazioni che possono essere richieste in relazione al possesso dei</w:t>
            </w:r>
            <w:r w:rsidR="00A22E97">
              <w:rPr>
                <w:sz w:val="20"/>
              </w:rPr>
              <w:t xml:space="preserve"> </w:t>
            </w:r>
            <w:r>
              <w:rPr>
                <w:sz w:val="20"/>
              </w:rPr>
              <w:t>requisiti necessari alla partecipazione ad appalti pubblici di forniture;</w:t>
            </w:r>
          </w:p>
        </w:tc>
      </w:tr>
      <w:tr w:rsidR="00746DD5">
        <w:trPr>
          <w:trHeight w:val="530"/>
        </w:trPr>
        <w:tc>
          <w:tcPr>
            <w:tcW w:w="9748" w:type="dxa"/>
          </w:tcPr>
          <w:p w:rsidR="00746DD5" w:rsidRDefault="0009465E">
            <w:pPr>
              <w:pStyle w:val="TableParagraph"/>
              <w:spacing w:before="32" w:line="230" w:lineRule="atLeast"/>
              <w:ind w:left="69" w:right="-1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95"/>
                <w:sz w:val="20"/>
              </w:rPr>
              <w:t>di</w:t>
            </w:r>
            <w:r>
              <w:rPr>
                <w:rFonts w:ascii="Arial" w:hAnsi="Arial"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aver</w:t>
            </w:r>
            <w:r>
              <w:rPr>
                <w:rFonts w:ascii="Arial" w:hAnsi="Arial"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preso</w:t>
            </w:r>
            <w:r>
              <w:rPr>
                <w:rFonts w:ascii="Arial" w:hAnsi="Arial"/>
                <w:spacing w:val="-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conoscenza</w:t>
            </w:r>
            <w:r>
              <w:rPr>
                <w:rFonts w:ascii="Arial" w:hAnsi="Arial"/>
                <w:spacing w:val="-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di</w:t>
            </w:r>
            <w:r>
              <w:rPr>
                <w:rFonts w:ascii="Arial" w:hAnsi="Arial"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tutte</w:t>
            </w:r>
            <w:r>
              <w:rPr>
                <w:rFonts w:ascii="Arial" w:hAnsi="Arial"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le</w:t>
            </w:r>
            <w:r>
              <w:rPr>
                <w:rFonts w:ascii="Arial" w:hAnsi="Arial"/>
                <w:spacing w:val="-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circostanze</w:t>
            </w:r>
            <w:r>
              <w:rPr>
                <w:rFonts w:ascii="Arial" w:hAnsi="Arial"/>
                <w:spacing w:val="-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generali</w:t>
            </w:r>
            <w:r>
              <w:rPr>
                <w:rFonts w:ascii="Arial" w:hAnsi="Arial"/>
                <w:spacing w:val="-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e</w:t>
            </w:r>
            <w:r>
              <w:rPr>
                <w:rFonts w:ascii="Arial" w:hAnsi="Arial"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particolari</w:t>
            </w:r>
            <w:r>
              <w:rPr>
                <w:rFonts w:ascii="Arial" w:hAnsi="Arial"/>
                <w:spacing w:val="-17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di</w:t>
            </w:r>
            <w:r>
              <w:rPr>
                <w:rFonts w:ascii="Arial" w:hAnsi="Arial"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cui</w:t>
            </w:r>
            <w:r>
              <w:rPr>
                <w:rFonts w:ascii="Arial" w:hAnsi="Arial"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all’oggetto</w:t>
            </w:r>
            <w:r>
              <w:rPr>
                <w:rFonts w:ascii="Arial" w:hAnsi="Arial"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delle</w:t>
            </w:r>
            <w:r>
              <w:rPr>
                <w:rFonts w:ascii="Arial" w:hAnsi="Arial"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gara,</w:t>
            </w:r>
            <w:r>
              <w:rPr>
                <w:rFonts w:ascii="Arial" w:hAnsi="Arial"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contenuti</w:t>
            </w:r>
            <w:r>
              <w:rPr>
                <w:rFonts w:ascii="Arial" w:hAnsi="Arial"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nella</w:t>
            </w:r>
            <w:r>
              <w:rPr>
                <w:rFonts w:ascii="Arial" w:hAnsi="Arial"/>
                <w:spacing w:val="-1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w w:val="95"/>
                <w:sz w:val="20"/>
              </w:rPr>
              <w:t>letter</w:t>
            </w:r>
            <w:r>
              <w:rPr>
                <w:w w:val="95"/>
                <w:sz w:val="20"/>
              </w:rPr>
              <w:t xml:space="preserve">a </w:t>
            </w:r>
            <w:r>
              <w:rPr>
                <w:rFonts w:ascii="Arial" w:hAnsi="Arial"/>
                <w:sz w:val="20"/>
              </w:rPr>
              <w:t>d’invito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accettarle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incondizionatamente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senza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riserva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alcuna;</w:t>
            </w:r>
          </w:p>
        </w:tc>
      </w:tr>
      <w:tr w:rsidR="00746DD5">
        <w:trPr>
          <w:trHeight w:val="774"/>
        </w:trPr>
        <w:tc>
          <w:tcPr>
            <w:tcW w:w="9748" w:type="dxa"/>
          </w:tcPr>
          <w:p w:rsidR="00746DD5" w:rsidRDefault="0009465E">
            <w:pPr>
              <w:pStyle w:val="TableParagraph"/>
              <w:spacing w:before="30" w:line="240" w:lineRule="atLeast"/>
              <w:ind w:left="69" w:right="-15"/>
              <w:jc w:val="both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t>che la Ditta partecipante non è in stato di fallimento, di liquidazione, di cessazione attività, di amministrazione controllata,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concordato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preventivo,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dichiarazione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situazioni,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versare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stato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sospensione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dell’attività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commerciale;</w:t>
            </w:r>
          </w:p>
        </w:tc>
      </w:tr>
      <w:tr w:rsidR="00746DD5">
        <w:trPr>
          <w:trHeight w:val="323"/>
        </w:trPr>
        <w:tc>
          <w:tcPr>
            <w:tcW w:w="9748" w:type="dxa"/>
          </w:tcPr>
          <w:p w:rsidR="00746DD5" w:rsidRDefault="0009465E">
            <w:pPr>
              <w:pStyle w:val="TableParagraph"/>
              <w:spacing w:before="30"/>
              <w:ind w:left="69"/>
              <w:rPr>
                <w:sz w:val="20"/>
              </w:rPr>
            </w:pPr>
            <w:r>
              <w:rPr>
                <w:sz w:val="20"/>
              </w:rPr>
              <w:t>che la stessa è in regola con le disposizioni di Legge in materia di contributi previdenziali ed assistenziali;</w:t>
            </w:r>
          </w:p>
        </w:tc>
      </w:tr>
      <w:tr w:rsidR="00746DD5">
        <w:trPr>
          <w:trHeight w:val="1809"/>
        </w:trPr>
        <w:tc>
          <w:tcPr>
            <w:tcW w:w="9748" w:type="dxa"/>
          </w:tcPr>
          <w:p w:rsidR="00746DD5" w:rsidRDefault="0009465E">
            <w:pPr>
              <w:pStyle w:val="TableParagraph"/>
              <w:spacing w:before="33"/>
              <w:ind w:left="69"/>
              <w:rPr>
                <w:b/>
                <w:sz w:val="20"/>
              </w:rPr>
            </w:pPr>
            <w:r>
              <w:rPr>
                <w:b/>
                <w:sz w:val="16"/>
              </w:rPr>
              <w:t>CHE L</w:t>
            </w:r>
            <w:r>
              <w:rPr>
                <w:rFonts w:ascii="Trebuchet MS" w:hAnsi="Trebuchet MS"/>
                <w:b/>
                <w:sz w:val="20"/>
              </w:rPr>
              <w:t>’</w:t>
            </w:r>
            <w:r>
              <w:rPr>
                <w:b/>
                <w:sz w:val="16"/>
              </w:rPr>
              <w:t>IMPRESA E</w:t>
            </w:r>
            <w:r>
              <w:rPr>
                <w:rFonts w:ascii="Trebuchet MS" w:hAnsi="Trebuchet MS"/>
                <w:b/>
                <w:sz w:val="20"/>
              </w:rPr>
              <w:t xml:space="preserve">’: </w:t>
            </w:r>
            <w:r>
              <w:rPr>
                <w:rFonts w:ascii="Wingdings" w:hAnsi="Wingdings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sz w:val="20"/>
              </w:rPr>
              <w:t>IMPRESA INDIVIDUALE (indicare, sotto, il nominativo del titolare)</w:t>
            </w:r>
            <w:r>
              <w:rPr>
                <w:b/>
                <w:sz w:val="20"/>
              </w:rPr>
              <w:t>;</w:t>
            </w:r>
          </w:p>
          <w:p w:rsidR="00746DD5" w:rsidRDefault="0009465E">
            <w:pPr>
              <w:pStyle w:val="TableParagraph"/>
              <w:numPr>
                <w:ilvl w:val="0"/>
                <w:numId w:val="2"/>
              </w:numPr>
              <w:tabs>
                <w:tab w:val="left" w:pos="2190"/>
                <w:tab w:val="left" w:pos="2191"/>
              </w:tabs>
              <w:spacing w:before="8"/>
              <w:ind w:left="2190"/>
              <w:rPr>
                <w:sz w:val="20"/>
              </w:rPr>
            </w:pPr>
            <w:r>
              <w:rPr>
                <w:b/>
                <w:sz w:val="16"/>
              </w:rPr>
              <w:t xml:space="preserve">- </w:t>
            </w:r>
            <w:r>
              <w:rPr>
                <w:sz w:val="20"/>
              </w:rPr>
              <w:t>S.A.S (indicare, sotto, i/il nominativi/o dei/l soci/o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accomandatari/o);</w:t>
            </w:r>
          </w:p>
          <w:p w:rsidR="00746DD5" w:rsidRDefault="0009465E">
            <w:pPr>
              <w:pStyle w:val="TableParagraph"/>
              <w:numPr>
                <w:ilvl w:val="0"/>
                <w:numId w:val="2"/>
              </w:numPr>
              <w:tabs>
                <w:tab w:val="left" w:pos="2226"/>
                <w:tab w:val="left" w:pos="2227"/>
                <w:tab w:val="left" w:pos="5333"/>
              </w:tabs>
              <w:spacing w:before="13"/>
              <w:ind w:right="-15" w:firstLine="1447"/>
              <w:rPr>
                <w:sz w:val="20"/>
              </w:rPr>
            </w:pPr>
            <w:r>
              <w:rPr>
                <w:b/>
                <w:sz w:val="16"/>
              </w:rPr>
              <w:t>-</w:t>
            </w:r>
            <w:r>
              <w:rPr>
                <w:sz w:val="20"/>
              </w:rPr>
              <w:t>S</w:t>
            </w:r>
            <w:r>
              <w:rPr>
                <w:sz w:val="16"/>
              </w:rPr>
              <w:t xml:space="preserve">OCIETÀ    DI    CAPITALI    </w:t>
            </w:r>
            <w:r>
              <w:rPr>
                <w:sz w:val="20"/>
              </w:rPr>
              <w:t xml:space="preserve">o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di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z w:val="20"/>
              </w:rPr>
              <w:t>.</w:t>
            </w:r>
            <w:r>
              <w:rPr>
                <w:sz w:val="16"/>
              </w:rPr>
              <w:t>N</w:t>
            </w:r>
            <w:r>
              <w:rPr>
                <w:sz w:val="20"/>
              </w:rPr>
              <w:t>.</w:t>
            </w:r>
            <w:r>
              <w:rPr>
                <w:sz w:val="16"/>
              </w:rPr>
              <w:t>C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ab/>
              <w:t>(indicare i/il nominativi/o dei/l amministratori/e rappresentanti/e);</w:t>
            </w:r>
          </w:p>
          <w:p w:rsidR="00746DD5" w:rsidRDefault="0009465E">
            <w:pPr>
              <w:pStyle w:val="TableParagraph"/>
              <w:numPr>
                <w:ilvl w:val="0"/>
                <w:numId w:val="2"/>
              </w:numPr>
              <w:tabs>
                <w:tab w:val="left" w:pos="2226"/>
                <w:tab w:val="left" w:pos="2227"/>
              </w:tabs>
              <w:spacing w:before="21"/>
              <w:ind w:left="2226" w:hanging="711"/>
              <w:rPr>
                <w:sz w:val="20"/>
              </w:rPr>
            </w:pPr>
            <w:r>
              <w:rPr>
                <w:b/>
                <w:sz w:val="16"/>
              </w:rPr>
              <w:t>-</w:t>
            </w:r>
            <w:r>
              <w:rPr>
                <w:sz w:val="16"/>
              </w:rPr>
              <w:t>IN CASO DI INTERVENTO DI PROCURATORE</w:t>
            </w:r>
            <w:r>
              <w:rPr>
                <w:sz w:val="20"/>
              </w:rPr>
              <w:t>: la relativa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procura</w:t>
            </w:r>
          </w:p>
          <w:p w:rsidR="00746DD5" w:rsidRDefault="0009465E">
            <w:pPr>
              <w:pStyle w:val="TableParagraph"/>
              <w:tabs>
                <w:tab w:val="left" w:pos="3290"/>
              </w:tabs>
              <w:spacing w:before="1" w:line="243" w:lineRule="exact"/>
              <w:ind w:left="69"/>
              <w:rPr>
                <w:b/>
                <w:sz w:val="16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;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b/>
                <w:sz w:val="16"/>
              </w:rPr>
              <w:t>ED I NOMINATIVI DELLE PERSONE DELEGATE A RAPPRESENTARE ED IMPEGNARE LEGALMENTE</w:t>
            </w:r>
          </w:p>
          <w:p w:rsidR="00746DD5" w:rsidRDefault="0009465E"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b/>
                <w:sz w:val="16"/>
              </w:rPr>
              <w:t>L</w:t>
            </w:r>
            <w:r>
              <w:rPr>
                <w:rFonts w:ascii="Trebuchet MS" w:hAnsi="Trebuchet MS"/>
                <w:b/>
                <w:sz w:val="20"/>
              </w:rPr>
              <w:t>’</w:t>
            </w:r>
            <w:r>
              <w:rPr>
                <w:b/>
                <w:sz w:val="16"/>
              </w:rPr>
              <w:t>IMPRESA SONO</w:t>
            </w:r>
            <w:r>
              <w:rPr>
                <w:sz w:val="20"/>
              </w:rPr>
              <w:t>:</w:t>
            </w:r>
          </w:p>
        </w:tc>
      </w:tr>
    </w:tbl>
    <w:p w:rsidR="00746DD5" w:rsidRDefault="00746DD5">
      <w:pPr>
        <w:spacing w:line="222" w:lineRule="exact"/>
        <w:rPr>
          <w:sz w:val="20"/>
        </w:rPr>
        <w:sectPr w:rsidR="00746DD5">
          <w:type w:val="continuous"/>
          <w:pgSz w:w="11910" w:h="16840"/>
          <w:pgMar w:top="680" w:right="600" w:bottom="280" w:left="840" w:header="720" w:footer="720" w:gutter="0"/>
          <w:cols w:space="720"/>
        </w:sectPr>
      </w:pPr>
    </w:p>
    <w:p w:rsidR="00746DD5" w:rsidRDefault="00746DD5">
      <w:pPr>
        <w:pStyle w:val="Corpodeltesto"/>
        <w:rPr>
          <w:b/>
          <w:sz w:val="20"/>
        </w:rPr>
      </w:pPr>
    </w:p>
    <w:p w:rsidR="00746DD5" w:rsidRDefault="00746DD5">
      <w:pPr>
        <w:pStyle w:val="Corpodeltesto"/>
        <w:spacing w:before="11"/>
        <w:rPr>
          <w:b/>
          <w:sz w:val="26"/>
        </w:rPr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6"/>
        <w:gridCol w:w="2392"/>
        <w:gridCol w:w="286"/>
        <w:gridCol w:w="312"/>
        <w:gridCol w:w="283"/>
        <w:gridCol w:w="281"/>
        <w:gridCol w:w="288"/>
        <w:gridCol w:w="283"/>
        <w:gridCol w:w="281"/>
        <w:gridCol w:w="243"/>
        <w:gridCol w:w="287"/>
        <w:gridCol w:w="44"/>
        <w:gridCol w:w="270"/>
        <w:gridCol w:w="301"/>
        <w:gridCol w:w="279"/>
        <w:gridCol w:w="281"/>
        <w:gridCol w:w="282"/>
        <w:gridCol w:w="283"/>
        <w:gridCol w:w="295"/>
      </w:tblGrid>
      <w:tr w:rsidR="00746DD5">
        <w:trPr>
          <w:trHeight w:val="28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09465E">
            <w:pPr>
              <w:pStyle w:val="TableParagraph"/>
              <w:spacing w:line="158" w:lineRule="exact"/>
              <w:ind w:left="11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Cognome e Nome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6DD5" w:rsidRDefault="0009465E">
            <w:pPr>
              <w:pStyle w:val="TableParagraph"/>
              <w:spacing w:line="158" w:lineRule="exact"/>
              <w:ind w:left="-12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z w:val="16"/>
              </w:rPr>
              <w:t>nato il</w:t>
            </w:r>
          </w:p>
        </w:tc>
        <w:tc>
          <w:tcPr>
            <w:tcW w:w="287" w:type="dxa"/>
            <w:tcBorders>
              <w:lef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" w:type="dxa"/>
            <w:tcBorders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DD5">
        <w:trPr>
          <w:trHeight w:val="208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  <w:tcBorders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" w:type="dxa"/>
            <w:tcBorders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" w:type="dxa"/>
            <w:tcBorders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tcBorders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6DD5">
        <w:trPr>
          <w:trHeight w:val="318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09465E">
            <w:pPr>
              <w:pStyle w:val="TableParagraph"/>
              <w:spacing w:before="73"/>
              <w:ind w:left="105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Luogo nascita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DD5" w:rsidRDefault="0009465E">
            <w:pPr>
              <w:pStyle w:val="TableParagraph"/>
              <w:spacing w:before="73"/>
              <w:ind w:right="59"/>
              <w:jc w:val="right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Codice Fiscale: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DD5">
        <w:trPr>
          <w:trHeight w:val="247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DD5">
        <w:trPr>
          <w:trHeight w:val="316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09465E">
            <w:pPr>
              <w:pStyle w:val="TableParagraph"/>
              <w:spacing w:before="70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Cognome e Nome: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DD5" w:rsidRDefault="0009465E">
            <w:pPr>
              <w:pStyle w:val="TableParagraph"/>
              <w:spacing w:before="70"/>
              <w:ind w:left="297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nato il</w:t>
            </w: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6DD5">
        <w:trPr>
          <w:trHeight w:val="22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46DD5">
        <w:trPr>
          <w:trHeight w:val="319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:rsidR="00746DD5" w:rsidRDefault="0009465E">
            <w:pPr>
              <w:pStyle w:val="TableParagraph"/>
              <w:spacing w:before="73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Luogo nascita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46DD5" w:rsidRDefault="0009465E">
            <w:pPr>
              <w:pStyle w:val="TableParagraph"/>
              <w:spacing w:before="73"/>
              <w:ind w:right="59"/>
              <w:jc w:val="right"/>
              <w:rPr>
                <w:rFonts w:ascii="Trebuchet MS"/>
                <w:sz w:val="16"/>
              </w:rPr>
            </w:pPr>
            <w:r>
              <w:rPr>
                <w:rFonts w:ascii="Trebuchet MS"/>
                <w:sz w:val="16"/>
              </w:rPr>
              <w:t>Codice Fiscale: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DD5" w:rsidRDefault="00746D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46DD5" w:rsidRDefault="00746DD5">
      <w:pPr>
        <w:pStyle w:val="Corpodeltesto"/>
        <w:spacing w:before="9"/>
        <w:rPr>
          <w:b/>
          <w:sz w:val="18"/>
        </w:rPr>
      </w:pPr>
    </w:p>
    <w:p w:rsidR="00746DD5" w:rsidRDefault="0009465E">
      <w:pPr>
        <w:spacing w:before="59"/>
        <w:ind w:left="518"/>
        <w:rPr>
          <w:b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097856" behindDoc="1" locked="0" layoutInCell="1" allowOverlap="1">
            <wp:simplePos x="0" y="0"/>
            <wp:positionH relativeFrom="page">
              <wp:posOffset>821055</wp:posOffset>
            </wp:positionH>
            <wp:positionV relativeFrom="paragraph">
              <wp:posOffset>-615804</wp:posOffset>
            </wp:positionV>
            <wp:extent cx="6184900" cy="232778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32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 xml:space="preserve">CHE I NOMINATIVI E LE GENERALITÀ DEGLI AUTISTI DIPENDENTI DELLA </w:t>
      </w:r>
      <w:r>
        <w:rPr>
          <w:b/>
          <w:sz w:val="20"/>
        </w:rPr>
        <w:t>D</w:t>
      </w:r>
      <w:r>
        <w:rPr>
          <w:b/>
          <w:sz w:val="16"/>
        </w:rPr>
        <w:t>ITTA SONO</w:t>
      </w:r>
      <w:r>
        <w:rPr>
          <w:b/>
          <w:sz w:val="20"/>
        </w:rPr>
        <w:t>:</w:t>
      </w:r>
    </w:p>
    <w:p w:rsidR="00746DD5" w:rsidRDefault="00746DD5">
      <w:pPr>
        <w:rPr>
          <w:sz w:val="20"/>
        </w:rPr>
        <w:sectPr w:rsidR="00746DD5">
          <w:pgSz w:w="11910" w:h="16840"/>
          <w:pgMar w:top="1580" w:right="600" w:bottom="280" w:left="840" w:header="720" w:footer="720" w:gutter="0"/>
          <w:cols w:space="720"/>
        </w:sectPr>
      </w:pPr>
    </w:p>
    <w:p w:rsidR="00746DD5" w:rsidRDefault="0009465E">
      <w:pPr>
        <w:tabs>
          <w:tab w:val="left" w:pos="5523"/>
        </w:tabs>
        <w:spacing w:before="42"/>
        <w:ind w:left="504"/>
        <w:rPr>
          <w:b/>
          <w:sz w:val="20"/>
        </w:rPr>
      </w:pPr>
      <w:r>
        <w:rPr>
          <w:rFonts w:ascii="Arial" w:hAnsi="Arial"/>
          <w:w w:val="110"/>
        </w:rPr>
        <w:lastRenderedPageBreak/>
        <w:t></w:t>
      </w:r>
      <w:r>
        <w:rPr>
          <w:rFonts w:ascii="Arial" w:hAnsi="Arial"/>
          <w:spacing w:val="18"/>
          <w:w w:val="110"/>
        </w:rPr>
        <w:t xml:space="preserve"> </w:t>
      </w:r>
      <w:r>
        <w:rPr>
          <w:b/>
          <w:w w:val="110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-20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46DD5" w:rsidRDefault="0009465E">
      <w:pPr>
        <w:tabs>
          <w:tab w:val="left" w:pos="5523"/>
        </w:tabs>
        <w:spacing w:before="47"/>
        <w:ind w:left="504"/>
        <w:rPr>
          <w:b/>
          <w:sz w:val="20"/>
        </w:rPr>
      </w:pPr>
      <w:r>
        <w:rPr>
          <w:rFonts w:ascii="Arial" w:hAnsi="Arial"/>
          <w:w w:val="110"/>
        </w:rPr>
        <w:t></w:t>
      </w:r>
      <w:r>
        <w:rPr>
          <w:rFonts w:ascii="Arial" w:hAnsi="Arial"/>
          <w:spacing w:val="18"/>
          <w:w w:val="110"/>
        </w:rPr>
        <w:t xml:space="preserve"> </w:t>
      </w:r>
      <w:r>
        <w:rPr>
          <w:b/>
          <w:w w:val="110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-20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46DD5" w:rsidRDefault="0009465E">
      <w:pPr>
        <w:tabs>
          <w:tab w:val="left" w:pos="5523"/>
        </w:tabs>
        <w:spacing w:before="50"/>
        <w:ind w:left="504"/>
        <w:rPr>
          <w:b/>
          <w:sz w:val="20"/>
        </w:rPr>
      </w:pPr>
      <w:r>
        <w:rPr>
          <w:rFonts w:ascii="Arial" w:hAnsi="Arial"/>
          <w:w w:val="110"/>
        </w:rPr>
        <w:t></w:t>
      </w:r>
      <w:r>
        <w:rPr>
          <w:rFonts w:ascii="Arial" w:hAnsi="Arial"/>
          <w:spacing w:val="18"/>
          <w:w w:val="110"/>
        </w:rPr>
        <w:t xml:space="preserve"> </w:t>
      </w:r>
      <w:r>
        <w:rPr>
          <w:b/>
          <w:w w:val="110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-20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46DD5" w:rsidRDefault="0009465E">
      <w:pPr>
        <w:tabs>
          <w:tab w:val="left" w:pos="5556"/>
        </w:tabs>
        <w:spacing w:before="50"/>
        <w:ind w:left="533"/>
        <w:rPr>
          <w:b/>
          <w:sz w:val="20"/>
        </w:rPr>
      </w:pPr>
      <w:r>
        <w:rPr>
          <w:rFonts w:ascii="Arial" w:hAnsi="Arial"/>
          <w:w w:val="110"/>
        </w:rPr>
        <w:t></w:t>
      </w:r>
      <w:r>
        <w:rPr>
          <w:rFonts w:ascii="Arial" w:hAnsi="Arial"/>
          <w:spacing w:val="21"/>
          <w:w w:val="110"/>
        </w:rPr>
        <w:t xml:space="preserve"> </w:t>
      </w:r>
      <w:r>
        <w:rPr>
          <w:b/>
          <w:w w:val="110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-20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46DD5" w:rsidRDefault="0009465E">
      <w:pPr>
        <w:tabs>
          <w:tab w:val="left" w:pos="5537"/>
        </w:tabs>
        <w:spacing w:before="4"/>
        <w:ind w:left="518"/>
        <w:rPr>
          <w:b/>
          <w:sz w:val="20"/>
        </w:rPr>
      </w:pPr>
      <w:r>
        <w:rPr>
          <w:rFonts w:ascii="Arial" w:hAnsi="Arial"/>
          <w:w w:val="110"/>
        </w:rPr>
        <w:t></w:t>
      </w:r>
      <w:r>
        <w:rPr>
          <w:rFonts w:ascii="Arial" w:hAnsi="Arial"/>
          <w:spacing w:val="18"/>
          <w:w w:val="110"/>
        </w:rPr>
        <w:t xml:space="preserve"> </w:t>
      </w:r>
      <w:r>
        <w:rPr>
          <w:b/>
          <w:w w:val="110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-20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46DD5" w:rsidRDefault="0009465E">
      <w:pPr>
        <w:tabs>
          <w:tab w:val="left" w:pos="5523"/>
        </w:tabs>
        <w:spacing w:before="49"/>
        <w:ind w:left="504"/>
        <w:rPr>
          <w:b/>
          <w:sz w:val="20"/>
        </w:rPr>
      </w:pPr>
      <w:r>
        <w:rPr>
          <w:rFonts w:ascii="Arial" w:hAnsi="Arial"/>
          <w:w w:val="110"/>
        </w:rPr>
        <w:t></w:t>
      </w:r>
      <w:r>
        <w:rPr>
          <w:rFonts w:ascii="Arial" w:hAnsi="Arial"/>
          <w:spacing w:val="18"/>
          <w:w w:val="110"/>
        </w:rPr>
        <w:t xml:space="preserve"> </w:t>
      </w:r>
      <w:r>
        <w:rPr>
          <w:b/>
          <w:w w:val="110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-20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46DD5" w:rsidRDefault="0009465E">
      <w:pPr>
        <w:tabs>
          <w:tab w:val="left" w:pos="5523"/>
        </w:tabs>
        <w:spacing w:before="50"/>
        <w:ind w:left="504"/>
        <w:rPr>
          <w:b/>
          <w:sz w:val="20"/>
        </w:rPr>
      </w:pPr>
      <w:r>
        <w:rPr>
          <w:rFonts w:ascii="Arial" w:hAnsi="Arial"/>
          <w:w w:val="110"/>
        </w:rPr>
        <w:t></w:t>
      </w:r>
      <w:r>
        <w:rPr>
          <w:rFonts w:ascii="Arial" w:hAnsi="Arial"/>
          <w:spacing w:val="18"/>
          <w:w w:val="110"/>
        </w:rPr>
        <w:t xml:space="preserve"> </w:t>
      </w:r>
      <w:r>
        <w:rPr>
          <w:b/>
          <w:w w:val="110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-20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46DD5" w:rsidRDefault="0009465E">
      <w:pPr>
        <w:tabs>
          <w:tab w:val="left" w:pos="5523"/>
        </w:tabs>
        <w:spacing w:before="50"/>
        <w:ind w:left="504"/>
        <w:rPr>
          <w:b/>
          <w:sz w:val="20"/>
        </w:rPr>
      </w:pPr>
      <w:r>
        <w:rPr>
          <w:rFonts w:ascii="Arial" w:hAnsi="Arial"/>
          <w:w w:val="110"/>
        </w:rPr>
        <w:t></w:t>
      </w:r>
      <w:r>
        <w:rPr>
          <w:rFonts w:ascii="Arial" w:hAnsi="Arial"/>
          <w:spacing w:val="18"/>
          <w:w w:val="110"/>
        </w:rPr>
        <w:t xml:space="preserve"> </w:t>
      </w:r>
      <w:r>
        <w:rPr>
          <w:b/>
          <w:w w:val="110"/>
          <w:sz w:val="20"/>
        </w:rPr>
        <w:t>-</w:t>
      </w:r>
      <w:r>
        <w:rPr>
          <w:b/>
          <w:sz w:val="20"/>
        </w:rPr>
        <w:t xml:space="preserve"> </w:t>
      </w:r>
      <w:r>
        <w:rPr>
          <w:b/>
          <w:spacing w:val="-20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746DD5" w:rsidRDefault="0009465E">
      <w:pPr>
        <w:tabs>
          <w:tab w:val="left" w:pos="2770"/>
        </w:tabs>
        <w:spacing w:before="58" w:line="302" w:lineRule="auto"/>
        <w:ind w:left="34" w:right="1876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nato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 nato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 nato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</w:p>
    <w:p w:rsidR="00746DD5" w:rsidRDefault="0009465E">
      <w:pPr>
        <w:tabs>
          <w:tab w:val="left" w:pos="2770"/>
          <w:tab w:val="left" w:pos="2804"/>
        </w:tabs>
        <w:spacing w:before="4" w:line="280" w:lineRule="auto"/>
        <w:ind w:left="34" w:right="1876" w:firstLine="33"/>
        <w:jc w:val="both"/>
        <w:rPr>
          <w:sz w:val="20"/>
        </w:rPr>
      </w:pPr>
      <w:r>
        <w:rPr>
          <w:sz w:val="20"/>
        </w:rPr>
        <w:t>nato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9"/>
          <w:sz w:val="20"/>
        </w:rPr>
        <w:t xml:space="preserve">il </w:t>
      </w:r>
      <w:r>
        <w:rPr>
          <w:sz w:val="20"/>
        </w:rPr>
        <w:t>nato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 nato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il</w:t>
      </w:r>
    </w:p>
    <w:p w:rsidR="00746DD5" w:rsidRDefault="0009465E">
      <w:pPr>
        <w:tabs>
          <w:tab w:val="left" w:pos="2770"/>
        </w:tabs>
        <w:spacing w:before="27" w:line="304" w:lineRule="auto"/>
        <w:ind w:left="34" w:right="1907"/>
        <w:jc w:val="both"/>
        <w:rPr>
          <w:sz w:val="20"/>
        </w:rPr>
      </w:pPr>
      <w:r>
        <w:rPr>
          <w:sz w:val="20"/>
        </w:rPr>
        <w:t>nato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-8"/>
          <w:sz w:val="20"/>
        </w:rPr>
        <w:t xml:space="preserve">il </w:t>
      </w:r>
      <w:r>
        <w:rPr>
          <w:sz w:val="20"/>
        </w:rPr>
        <w:t>nato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746DD5" w:rsidRDefault="00746DD5">
      <w:pPr>
        <w:spacing w:line="304" w:lineRule="auto"/>
        <w:jc w:val="both"/>
        <w:rPr>
          <w:sz w:val="20"/>
        </w:rPr>
        <w:sectPr w:rsidR="00746DD5">
          <w:type w:val="continuous"/>
          <w:pgSz w:w="11910" w:h="16840"/>
          <w:pgMar w:top="680" w:right="600" w:bottom="280" w:left="840" w:header="720" w:footer="720" w:gutter="0"/>
          <w:cols w:num="2" w:space="720" w:equalWidth="0">
            <w:col w:w="5558" w:space="40"/>
            <w:col w:w="4872"/>
          </w:cols>
        </w:sectPr>
      </w:pPr>
    </w:p>
    <w:p w:rsidR="00746DD5" w:rsidRDefault="00746DD5">
      <w:pPr>
        <w:rPr>
          <w:sz w:val="20"/>
        </w:rPr>
      </w:pPr>
    </w:p>
    <w:p w:rsidR="00746DD5" w:rsidRDefault="00746DD5">
      <w:pPr>
        <w:rPr>
          <w:sz w:val="20"/>
        </w:rPr>
      </w:pPr>
    </w:p>
    <w:p w:rsidR="00746DD5" w:rsidRDefault="00746DD5">
      <w:pPr>
        <w:rPr>
          <w:sz w:val="20"/>
        </w:rPr>
      </w:pPr>
    </w:p>
    <w:p w:rsidR="00746DD5" w:rsidRDefault="00746DD5">
      <w:pPr>
        <w:rPr>
          <w:sz w:val="20"/>
        </w:rPr>
      </w:pPr>
    </w:p>
    <w:p w:rsidR="00746DD5" w:rsidRDefault="00746DD5">
      <w:pPr>
        <w:rPr>
          <w:sz w:val="20"/>
        </w:rPr>
      </w:pPr>
    </w:p>
    <w:p w:rsidR="00746DD5" w:rsidRDefault="00746DD5">
      <w:pPr>
        <w:spacing w:before="4"/>
        <w:rPr>
          <w:sz w:val="29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31"/>
      </w:tblGrid>
      <w:tr w:rsidR="00746DD5">
        <w:trPr>
          <w:trHeight w:val="352"/>
        </w:trPr>
        <w:tc>
          <w:tcPr>
            <w:tcW w:w="9731" w:type="dxa"/>
          </w:tcPr>
          <w:p w:rsidR="00746DD5" w:rsidRDefault="0009465E">
            <w:pPr>
              <w:pStyle w:val="TableParagraph"/>
              <w:spacing w:before="62"/>
              <w:ind w:left="6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 alla gara non partecipa altra Ditta o Società controllata ai sensi dell’art. 2359 c.c.;</w:t>
            </w:r>
          </w:p>
        </w:tc>
      </w:tr>
      <w:tr w:rsidR="00746DD5">
        <w:trPr>
          <w:trHeight w:val="347"/>
        </w:trPr>
        <w:tc>
          <w:tcPr>
            <w:tcW w:w="9731" w:type="dxa"/>
          </w:tcPr>
          <w:p w:rsidR="00746DD5" w:rsidRDefault="0009465E">
            <w:pPr>
              <w:pStyle w:val="TableParagraph"/>
              <w:spacing w:before="56"/>
              <w:ind w:left="69"/>
              <w:rPr>
                <w:sz w:val="18"/>
              </w:rPr>
            </w:pPr>
            <w:r>
              <w:rPr>
                <w:sz w:val="20"/>
              </w:rPr>
              <w:t xml:space="preserve">di essere in regola con le norme che disciplinano il lavoro dei disabili ai sensi e per gli effetti art. 17, L. n. </w:t>
            </w:r>
            <w:r>
              <w:rPr>
                <w:sz w:val="18"/>
              </w:rPr>
              <w:t>68 del 12/3/99;</w:t>
            </w:r>
          </w:p>
        </w:tc>
      </w:tr>
      <w:tr w:rsidR="00746DD5">
        <w:trPr>
          <w:trHeight w:val="571"/>
        </w:trPr>
        <w:tc>
          <w:tcPr>
            <w:tcW w:w="9731" w:type="dxa"/>
          </w:tcPr>
          <w:p w:rsidR="00746DD5" w:rsidRDefault="0009465E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9650"/>
              </w:tabs>
              <w:spacing w:before="59" w:line="250" w:lineRule="exact"/>
              <w:ind w:hanging="246"/>
              <w:rPr>
                <w:sz w:val="20"/>
              </w:rPr>
            </w:pPr>
            <w:r>
              <w:rPr>
                <w:sz w:val="20"/>
              </w:rPr>
              <w:t>- che è impresa aderente ad uno o più Consorzi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6"/>
              </w:rPr>
              <w:t>(indicare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Consorzio)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20"/>
              </w:rPr>
              <w:t>;</w:t>
            </w:r>
          </w:p>
          <w:p w:rsidR="00746DD5" w:rsidRDefault="0009465E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line="241" w:lineRule="exact"/>
              <w:ind w:left="311" w:hanging="243"/>
              <w:rPr>
                <w:sz w:val="20"/>
              </w:rPr>
            </w:pPr>
            <w:r>
              <w:rPr>
                <w:sz w:val="20"/>
              </w:rPr>
              <w:t>- che è impresa NON aderente ad alcun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Consorzio.</w:t>
            </w:r>
          </w:p>
        </w:tc>
      </w:tr>
      <w:tr w:rsidR="00746DD5">
        <w:trPr>
          <w:trHeight w:val="350"/>
        </w:trPr>
        <w:tc>
          <w:tcPr>
            <w:tcW w:w="9731" w:type="dxa"/>
          </w:tcPr>
          <w:p w:rsidR="00746DD5" w:rsidRDefault="0009465E">
            <w:pPr>
              <w:pStyle w:val="TableParagraph"/>
              <w:spacing w:before="59"/>
              <w:ind w:left="6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che è in possesso dei requisiti di ordine generale prescritti dall’art. 38 del D.Lgs n. 163 del 12/4/2006 e s.m.i.;</w:t>
            </w:r>
          </w:p>
        </w:tc>
      </w:tr>
      <w:tr w:rsidR="00746DD5">
        <w:trPr>
          <w:trHeight w:val="350"/>
        </w:trPr>
        <w:tc>
          <w:tcPr>
            <w:tcW w:w="9731" w:type="dxa"/>
          </w:tcPr>
          <w:p w:rsidR="00746DD5" w:rsidRDefault="0009465E">
            <w:pPr>
              <w:pStyle w:val="TableParagraph"/>
              <w:spacing w:before="56"/>
              <w:ind w:left="69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che è in possesso dell’attestato di idoneità professionale rilasciato dal Ministero dei Traspo</w:t>
            </w:r>
            <w:r>
              <w:rPr>
                <w:sz w:val="18"/>
              </w:rPr>
              <w:t>rti.;</w:t>
            </w:r>
          </w:p>
        </w:tc>
      </w:tr>
      <w:tr w:rsidR="00746DD5">
        <w:trPr>
          <w:trHeight w:val="354"/>
        </w:trPr>
        <w:tc>
          <w:tcPr>
            <w:tcW w:w="9731" w:type="dxa"/>
          </w:tcPr>
          <w:p w:rsidR="00746DD5" w:rsidRDefault="0009465E">
            <w:pPr>
              <w:pStyle w:val="TableParagraph"/>
              <w:spacing w:before="63"/>
              <w:ind w:left="69"/>
              <w:rPr>
                <w:sz w:val="16"/>
              </w:rPr>
            </w:pPr>
            <w:r>
              <w:rPr>
                <w:sz w:val="18"/>
              </w:rPr>
              <w:t xml:space="preserve">che gli autisti sono in possesso di patente; Certificato di qualificazione dei conducenti (CQC), </w:t>
            </w:r>
            <w:r>
              <w:rPr>
                <w:sz w:val="16"/>
              </w:rPr>
              <w:t>Certificato di idoneità al lavoro specifico;</w:t>
            </w:r>
          </w:p>
        </w:tc>
      </w:tr>
      <w:tr w:rsidR="00746DD5">
        <w:trPr>
          <w:trHeight w:val="357"/>
        </w:trPr>
        <w:tc>
          <w:tcPr>
            <w:tcW w:w="9731" w:type="dxa"/>
          </w:tcPr>
          <w:p w:rsidR="00746DD5" w:rsidRDefault="0009465E">
            <w:pPr>
              <w:pStyle w:val="TableParagraph"/>
              <w:spacing w:before="63"/>
              <w:ind w:left="69"/>
              <w:rPr>
                <w:sz w:val="18"/>
              </w:rPr>
            </w:pPr>
            <w:r>
              <w:rPr>
                <w:sz w:val="18"/>
              </w:rPr>
              <w:t>che i mezzi sono in possesso di carta di circolazione con timbro di revisione annuale e dei requisiti di sicurezz</w:t>
            </w:r>
            <w:r>
              <w:rPr>
                <w:sz w:val="18"/>
              </w:rPr>
              <w:t>a previsti dalle norme;</w:t>
            </w:r>
          </w:p>
        </w:tc>
      </w:tr>
      <w:tr w:rsidR="00746DD5">
        <w:trPr>
          <w:trHeight w:val="554"/>
        </w:trPr>
        <w:tc>
          <w:tcPr>
            <w:tcW w:w="9731" w:type="dxa"/>
          </w:tcPr>
          <w:p w:rsidR="00746DD5" w:rsidRDefault="0009465E">
            <w:pPr>
              <w:pStyle w:val="TableParagraph"/>
              <w:spacing w:before="64"/>
              <w:ind w:left="69"/>
              <w:rPr>
                <w:sz w:val="16"/>
              </w:rPr>
            </w:pPr>
            <w:r>
              <w:rPr>
                <w:sz w:val="18"/>
              </w:rPr>
              <w:t xml:space="preserve">che la Ditta è in regola con i versamenti contributivi obbligatori INPS ed INAIL, da dimostrare in caso di aggiudicazione, ai sensi di Legge, con la produzione del documento unico di regolarità contributiva (DURC); </w:t>
            </w:r>
            <w:r>
              <w:rPr>
                <w:sz w:val="16"/>
              </w:rPr>
              <w:t>(richiedibile an</w:t>
            </w:r>
            <w:r>
              <w:rPr>
                <w:sz w:val="16"/>
              </w:rPr>
              <w:t>che in forma autonoma dallo scrivente)</w:t>
            </w:r>
          </w:p>
        </w:tc>
      </w:tr>
      <w:tr w:rsidR="00746DD5">
        <w:trPr>
          <w:trHeight w:val="354"/>
        </w:trPr>
        <w:tc>
          <w:tcPr>
            <w:tcW w:w="9731" w:type="dxa"/>
          </w:tcPr>
          <w:p w:rsidR="00746DD5" w:rsidRDefault="0009465E"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di accettare, senza condizione di riserva alcuna, tutte le norme e le disposizioni contenute nella lettera di invito e relativi allegati;</w:t>
            </w:r>
          </w:p>
        </w:tc>
      </w:tr>
      <w:tr w:rsidR="00746DD5">
        <w:trPr>
          <w:trHeight w:val="357"/>
        </w:trPr>
        <w:tc>
          <w:tcPr>
            <w:tcW w:w="9731" w:type="dxa"/>
          </w:tcPr>
          <w:p w:rsidR="00746DD5" w:rsidRDefault="0009465E">
            <w:pPr>
              <w:pStyle w:val="TableParagraph"/>
              <w:spacing w:before="61"/>
              <w:ind w:left="69"/>
              <w:rPr>
                <w:sz w:val="18"/>
              </w:rPr>
            </w:pPr>
            <w:r>
              <w:rPr>
                <w:sz w:val="18"/>
              </w:rPr>
              <w:t>di impegnarsi, in caso di aggiudicazione del servizio, a presentare tutte le certificazioni oggetto di autocertificazione.</w:t>
            </w:r>
          </w:p>
        </w:tc>
      </w:tr>
    </w:tbl>
    <w:p w:rsidR="00746DD5" w:rsidRDefault="00746DD5">
      <w:pPr>
        <w:rPr>
          <w:sz w:val="17"/>
        </w:rPr>
      </w:pPr>
    </w:p>
    <w:p w:rsidR="00746DD5" w:rsidRDefault="0009465E">
      <w:pPr>
        <w:tabs>
          <w:tab w:val="left" w:pos="1934"/>
        </w:tabs>
        <w:spacing w:before="167"/>
        <w:ind w:right="554"/>
        <w:jc w:val="center"/>
        <w:rPr>
          <w:rFonts w:ascii="Arial"/>
          <w:b/>
          <w:sz w:val="21"/>
        </w:rPr>
      </w:pPr>
      <w:r>
        <w:rPr>
          <w:rFonts w:ascii="Arial"/>
          <w:b/>
          <w:w w:val="105"/>
          <w:sz w:val="21"/>
        </w:rPr>
        <w:t>D</w:t>
      </w:r>
      <w:r>
        <w:rPr>
          <w:rFonts w:ascii="Arial"/>
          <w:b/>
          <w:spacing w:val="25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I</w:t>
      </w:r>
      <w:r>
        <w:rPr>
          <w:rFonts w:ascii="Arial"/>
          <w:b/>
          <w:spacing w:val="26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C</w:t>
      </w:r>
      <w:r>
        <w:rPr>
          <w:rFonts w:ascii="Arial"/>
          <w:b/>
          <w:spacing w:val="21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H</w:t>
      </w:r>
      <w:r>
        <w:rPr>
          <w:rFonts w:ascii="Arial"/>
          <w:b/>
          <w:spacing w:val="26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I</w:t>
      </w:r>
      <w:r>
        <w:rPr>
          <w:rFonts w:ascii="Arial"/>
          <w:b/>
          <w:spacing w:val="25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A</w:t>
      </w:r>
      <w:r>
        <w:rPr>
          <w:rFonts w:ascii="Arial"/>
          <w:b/>
          <w:spacing w:val="22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R</w:t>
      </w:r>
      <w:r>
        <w:rPr>
          <w:rFonts w:ascii="Arial"/>
          <w:b/>
          <w:spacing w:val="25"/>
          <w:w w:val="105"/>
          <w:sz w:val="21"/>
        </w:rPr>
        <w:t xml:space="preserve"> </w:t>
      </w:r>
      <w:r>
        <w:rPr>
          <w:rFonts w:ascii="Arial"/>
          <w:b/>
          <w:w w:val="105"/>
          <w:sz w:val="21"/>
        </w:rPr>
        <w:t>A</w:t>
      </w:r>
      <w:r>
        <w:rPr>
          <w:rFonts w:ascii="Arial"/>
          <w:b/>
          <w:w w:val="105"/>
          <w:sz w:val="21"/>
        </w:rPr>
        <w:tab/>
        <w:t xml:space="preserve">i  n o l  </w:t>
      </w:r>
      <w:r>
        <w:rPr>
          <w:rFonts w:ascii="Arial"/>
          <w:b/>
          <w:w w:val="120"/>
          <w:sz w:val="21"/>
        </w:rPr>
        <w:t>t r</w:t>
      </w:r>
      <w:r>
        <w:rPr>
          <w:rFonts w:ascii="Arial"/>
          <w:b/>
          <w:spacing w:val="-14"/>
          <w:w w:val="120"/>
          <w:sz w:val="21"/>
        </w:rPr>
        <w:t xml:space="preserve"> </w:t>
      </w:r>
      <w:r>
        <w:rPr>
          <w:rFonts w:ascii="Arial"/>
          <w:b/>
          <w:w w:val="105"/>
          <w:sz w:val="21"/>
        </w:rPr>
        <w:t>e</w:t>
      </w:r>
    </w:p>
    <w:p w:rsidR="00746DD5" w:rsidRDefault="0009465E">
      <w:pPr>
        <w:spacing w:before="87"/>
        <w:ind w:left="124"/>
        <w:rPr>
          <w:rFonts w:ascii="Arial"/>
          <w:sz w:val="20"/>
        </w:rPr>
      </w:pPr>
      <w:r>
        <w:rPr>
          <w:rFonts w:ascii="Arial"/>
          <w:sz w:val="20"/>
        </w:rPr>
        <w:t>di impegnarsi a rispettare la capienza prevista dalle normative nazionali e regionali per il contenimento del Covid.</w:t>
      </w:r>
    </w:p>
    <w:p w:rsidR="00746DD5" w:rsidRDefault="00746DD5">
      <w:pPr>
        <w:pStyle w:val="Corpodeltesto"/>
        <w:rPr>
          <w:sz w:val="20"/>
        </w:rPr>
      </w:pPr>
    </w:p>
    <w:p w:rsidR="00746DD5" w:rsidRDefault="00746DD5">
      <w:pPr>
        <w:pStyle w:val="Corpodeltesto"/>
        <w:rPr>
          <w:sz w:val="20"/>
        </w:rPr>
      </w:pPr>
    </w:p>
    <w:p w:rsidR="00746DD5" w:rsidRDefault="00746DD5">
      <w:pPr>
        <w:pStyle w:val="Corpodeltesto"/>
        <w:rPr>
          <w:sz w:val="20"/>
        </w:rPr>
      </w:pPr>
    </w:p>
    <w:p w:rsidR="00746DD5" w:rsidRDefault="00746DD5">
      <w:pPr>
        <w:pStyle w:val="Corpodeltesto"/>
        <w:rPr>
          <w:sz w:val="20"/>
        </w:rPr>
      </w:pPr>
    </w:p>
    <w:p w:rsidR="00746DD5" w:rsidRDefault="00746DD5">
      <w:pPr>
        <w:pStyle w:val="Corpodeltesto"/>
        <w:spacing w:before="3"/>
        <w:rPr>
          <w:sz w:val="17"/>
        </w:rPr>
      </w:pPr>
    </w:p>
    <w:p w:rsidR="00746DD5" w:rsidRDefault="00746DD5">
      <w:pPr>
        <w:rPr>
          <w:sz w:val="17"/>
        </w:rPr>
        <w:sectPr w:rsidR="00746DD5">
          <w:pgSz w:w="11910" w:h="16840"/>
          <w:pgMar w:top="1580" w:right="600" w:bottom="280" w:left="840" w:header="720" w:footer="720" w:gutter="0"/>
          <w:cols w:space="720"/>
        </w:sectPr>
      </w:pPr>
    </w:p>
    <w:p w:rsidR="00746DD5" w:rsidRDefault="0009465E">
      <w:pPr>
        <w:tabs>
          <w:tab w:val="left" w:pos="808"/>
          <w:tab w:val="left" w:pos="1410"/>
          <w:tab w:val="left" w:pos="2327"/>
        </w:tabs>
        <w:spacing w:before="101"/>
        <w:ind w:left="338"/>
        <w:rPr>
          <w:rFonts w:ascii="Trebuchet MS"/>
          <w:b/>
          <w:sz w:val="18"/>
        </w:rPr>
      </w:pPr>
      <w:r>
        <w:rPr>
          <w:rFonts w:ascii="Trebuchet MS"/>
          <w:b/>
          <w:sz w:val="18"/>
          <w:u w:val="single"/>
        </w:rPr>
        <w:lastRenderedPageBreak/>
        <w:t xml:space="preserve"> </w:t>
      </w:r>
      <w:r>
        <w:rPr>
          <w:rFonts w:ascii="Trebuchet MS"/>
          <w:b/>
          <w:sz w:val="18"/>
          <w:u w:val="single"/>
        </w:rPr>
        <w:tab/>
      </w:r>
      <w:r>
        <w:rPr>
          <w:rFonts w:ascii="Trebuchet MS"/>
          <w:b/>
          <w:sz w:val="18"/>
        </w:rPr>
        <w:t>/</w:t>
      </w:r>
      <w:r>
        <w:rPr>
          <w:rFonts w:ascii="Trebuchet MS"/>
          <w:b/>
          <w:sz w:val="18"/>
          <w:u w:val="single"/>
        </w:rPr>
        <w:t xml:space="preserve"> </w:t>
      </w:r>
      <w:r>
        <w:rPr>
          <w:rFonts w:ascii="Trebuchet MS"/>
          <w:b/>
          <w:sz w:val="18"/>
          <w:u w:val="single"/>
        </w:rPr>
        <w:tab/>
      </w:r>
      <w:r>
        <w:rPr>
          <w:rFonts w:ascii="Trebuchet MS"/>
          <w:b/>
          <w:sz w:val="18"/>
        </w:rPr>
        <w:t>/</w:t>
      </w:r>
      <w:r>
        <w:rPr>
          <w:rFonts w:ascii="Trebuchet MS"/>
          <w:b/>
          <w:spacing w:val="-3"/>
          <w:sz w:val="18"/>
        </w:rPr>
        <w:t xml:space="preserve"> </w:t>
      </w:r>
      <w:r>
        <w:rPr>
          <w:rFonts w:ascii="Trebuchet MS"/>
          <w:b/>
          <w:sz w:val="18"/>
          <w:u w:val="single"/>
        </w:rPr>
        <w:t xml:space="preserve"> </w:t>
      </w:r>
      <w:r>
        <w:rPr>
          <w:rFonts w:ascii="Trebuchet MS"/>
          <w:b/>
          <w:sz w:val="18"/>
          <w:u w:val="single"/>
        </w:rPr>
        <w:tab/>
      </w:r>
    </w:p>
    <w:p w:rsidR="00746DD5" w:rsidRDefault="0009465E">
      <w:pPr>
        <w:spacing w:before="119"/>
        <w:ind w:left="338"/>
        <w:rPr>
          <w:rFonts w:ascii="Trebuchet MS"/>
          <w:sz w:val="12"/>
        </w:rPr>
      </w:pPr>
      <w:r>
        <w:br w:type="column"/>
      </w:r>
      <w:r>
        <w:rPr>
          <w:rFonts w:ascii="Trebuchet MS"/>
          <w:sz w:val="16"/>
        </w:rPr>
        <w:lastRenderedPageBreak/>
        <w:t xml:space="preserve">Timbro e Firma </w:t>
      </w:r>
      <w:r>
        <w:rPr>
          <w:rFonts w:ascii="Trebuchet MS"/>
          <w:sz w:val="12"/>
        </w:rPr>
        <w:t>leggibile</w:t>
      </w:r>
    </w:p>
    <w:p w:rsidR="00746DD5" w:rsidRDefault="00746DD5">
      <w:pPr>
        <w:rPr>
          <w:rFonts w:ascii="Trebuchet MS"/>
          <w:sz w:val="12"/>
        </w:rPr>
        <w:sectPr w:rsidR="00746DD5">
          <w:type w:val="continuous"/>
          <w:pgSz w:w="11910" w:h="16840"/>
          <w:pgMar w:top="680" w:right="600" w:bottom="280" w:left="840" w:header="720" w:footer="720" w:gutter="0"/>
          <w:cols w:num="2" w:space="720" w:equalWidth="0">
            <w:col w:w="2368" w:space="1336"/>
            <w:col w:w="6766"/>
          </w:cols>
        </w:sectPr>
      </w:pPr>
    </w:p>
    <w:p w:rsidR="00746DD5" w:rsidRDefault="00746DD5">
      <w:pPr>
        <w:pStyle w:val="Corpodeltesto"/>
        <w:spacing w:before="1"/>
        <w:rPr>
          <w:rFonts w:ascii="Trebuchet MS"/>
        </w:rPr>
      </w:pPr>
    </w:p>
    <w:p w:rsidR="00746DD5" w:rsidRDefault="00746DD5">
      <w:pPr>
        <w:pStyle w:val="Corpodeltesto"/>
        <w:spacing w:line="28" w:lineRule="exact"/>
        <w:ind w:left="5718"/>
        <w:rPr>
          <w:rFonts w:ascii="Trebuchet MS"/>
          <w:sz w:val="2"/>
        </w:rPr>
      </w:pPr>
      <w:r>
        <w:rPr>
          <w:rFonts w:ascii="Trebuchet MS"/>
          <w:sz w:val="2"/>
        </w:rPr>
      </w:r>
      <w:r>
        <w:rPr>
          <w:rFonts w:ascii="Trebuchet MS"/>
          <w:sz w:val="2"/>
        </w:rPr>
        <w:pict>
          <v:group id="_x0000_s1026" style="width:227.2pt;height:1.4pt;mso-position-horizontal-relative:char;mso-position-vertical-relative:line" coordsize="4544,28">
            <v:rect id="_x0000_s1027" style="position:absolute;width:4544;height:28" fillcolor="black" stroked="f"/>
            <w10:wrap type="none"/>
            <w10:anchorlock/>
          </v:group>
        </w:pict>
      </w:r>
    </w:p>
    <w:p w:rsidR="00746DD5" w:rsidRDefault="00746DD5">
      <w:pPr>
        <w:pStyle w:val="Corpodeltesto"/>
        <w:spacing w:before="7"/>
        <w:rPr>
          <w:rFonts w:ascii="Trebuchet MS"/>
          <w:sz w:val="24"/>
        </w:rPr>
      </w:pPr>
    </w:p>
    <w:p w:rsidR="00746DD5" w:rsidRPr="00A22E97" w:rsidRDefault="0009465E">
      <w:pPr>
        <w:spacing w:before="28" w:line="259" w:lineRule="auto"/>
        <w:ind w:left="124"/>
        <w:rPr>
          <w:b/>
          <w:sz w:val="36"/>
        </w:rPr>
      </w:pPr>
      <w:r w:rsidRPr="00A22E97">
        <w:rPr>
          <w:b/>
          <w:sz w:val="36"/>
          <w:shd w:val="clear" w:color="auto" w:fill="FFFF00"/>
        </w:rPr>
        <w:t>ALLEGARE ALLA PRESENTE DICHIARAZIONE LA FOTOCOPIA DI UN</w:t>
      </w:r>
      <w:r w:rsidRPr="00A22E97">
        <w:rPr>
          <w:b/>
          <w:sz w:val="36"/>
        </w:rPr>
        <w:t xml:space="preserve"> </w:t>
      </w:r>
      <w:r w:rsidRPr="00A22E97">
        <w:rPr>
          <w:b/>
          <w:sz w:val="36"/>
          <w:shd w:val="clear" w:color="auto" w:fill="FFFF00"/>
        </w:rPr>
        <w:t>VALIDO DOCUMENTO DI RICONOSCIMENTO</w:t>
      </w:r>
    </w:p>
    <w:sectPr w:rsidR="00746DD5" w:rsidRPr="00A22E97" w:rsidSect="00746DD5">
      <w:type w:val="continuous"/>
      <w:pgSz w:w="11910" w:h="16840"/>
      <w:pgMar w:top="680" w:right="60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A00EE"/>
    <w:multiLevelType w:val="hybridMultilevel"/>
    <w:tmpl w:val="51DCC53C"/>
    <w:lvl w:ilvl="0" w:tplc="179ADAB8">
      <w:numFmt w:val="bullet"/>
      <w:lvlText w:val=""/>
      <w:lvlJc w:val="left"/>
      <w:pPr>
        <w:ind w:left="314" w:hanging="24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2B45D48">
      <w:numFmt w:val="bullet"/>
      <w:lvlText w:val="•"/>
      <w:lvlJc w:val="left"/>
      <w:pPr>
        <w:ind w:left="1260" w:hanging="245"/>
      </w:pPr>
      <w:rPr>
        <w:rFonts w:hint="default"/>
        <w:lang w:val="it-IT" w:eastAsia="en-US" w:bidi="ar-SA"/>
      </w:rPr>
    </w:lvl>
    <w:lvl w:ilvl="2" w:tplc="20885EBC">
      <w:numFmt w:val="bullet"/>
      <w:lvlText w:val="•"/>
      <w:lvlJc w:val="left"/>
      <w:pPr>
        <w:ind w:left="2200" w:hanging="245"/>
      </w:pPr>
      <w:rPr>
        <w:rFonts w:hint="default"/>
        <w:lang w:val="it-IT" w:eastAsia="en-US" w:bidi="ar-SA"/>
      </w:rPr>
    </w:lvl>
    <w:lvl w:ilvl="3" w:tplc="E930566A">
      <w:numFmt w:val="bullet"/>
      <w:lvlText w:val="•"/>
      <w:lvlJc w:val="left"/>
      <w:pPr>
        <w:ind w:left="3140" w:hanging="245"/>
      </w:pPr>
      <w:rPr>
        <w:rFonts w:hint="default"/>
        <w:lang w:val="it-IT" w:eastAsia="en-US" w:bidi="ar-SA"/>
      </w:rPr>
    </w:lvl>
    <w:lvl w:ilvl="4" w:tplc="A104BA12">
      <w:numFmt w:val="bullet"/>
      <w:lvlText w:val="•"/>
      <w:lvlJc w:val="left"/>
      <w:pPr>
        <w:ind w:left="4080" w:hanging="245"/>
      </w:pPr>
      <w:rPr>
        <w:rFonts w:hint="default"/>
        <w:lang w:val="it-IT" w:eastAsia="en-US" w:bidi="ar-SA"/>
      </w:rPr>
    </w:lvl>
    <w:lvl w:ilvl="5" w:tplc="B5B2E958">
      <w:numFmt w:val="bullet"/>
      <w:lvlText w:val="•"/>
      <w:lvlJc w:val="left"/>
      <w:pPr>
        <w:ind w:left="5020" w:hanging="245"/>
      </w:pPr>
      <w:rPr>
        <w:rFonts w:hint="default"/>
        <w:lang w:val="it-IT" w:eastAsia="en-US" w:bidi="ar-SA"/>
      </w:rPr>
    </w:lvl>
    <w:lvl w:ilvl="6" w:tplc="57B6415E">
      <w:numFmt w:val="bullet"/>
      <w:lvlText w:val="•"/>
      <w:lvlJc w:val="left"/>
      <w:pPr>
        <w:ind w:left="5960" w:hanging="245"/>
      </w:pPr>
      <w:rPr>
        <w:rFonts w:hint="default"/>
        <w:lang w:val="it-IT" w:eastAsia="en-US" w:bidi="ar-SA"/>
      </w:rPr>
    </w:lvl>
    <w:lvl w:ilvl="7" w:tplc="418AC4E4">
      <w:numFmt w:val="bullet"/>
      <w:lvlText w:val="•"/>
      <w:lvlJc w:val="left"/>
      <w:pPr>
        <w:ind w:left="6900" w:hanging="245"/>
      </w:pPr>
      <w:rPr>
        <w:rFonts w:hint="default"/>
        <w:lang w:val="it-IT" w:eastAsia="en-US" w:bidi="ar-SA"/>
      </w:rPr>
    </w:lvl>
    <w:lvl w:ilvl="8" w:tplc="F4445F18">
      <w:numFmt w:val="bullet"/>
      <w:lvlText w:val="•"/>
      <w:lvlJc w:val="left"/>
      <w:pPr>
        <w:ind w:left="7840" w:hanging="245"/>
      </w:pPr>
      <w:rPr>
        <w:rFonts w:hint="default"/>
        <w:lang w:val="it-IT" w:eastAsia="en-US" w:bidi="ar-SA"/>
      </w:rPr>
    </w:lvl>
  </w:abstractNum>
  <w:abstractNum w:abstractNumId="1">
    <w:nsid w:val="1B610AD0"/>
    <w:multiLevelType w:val="hybridMultilevel"/>
    <w:tmpl w:val="08D069C6"/>
    <w:lvl w:ilvl="0" w:tplc="58424762">
      <w:start w:val="1"/>
      <w:numFmt w:val="decimal"/>
      <w:lvlText w:val="%1."/>
      <w:lvlJc w:val="left"/>
      <w:pPr>
        <w:ind w:left="830" w:hanging="360"/>
        <w:jc w:val="left"/>
      </w:pPr>
      <w:rPr>
        <w:rFonts w:hint="default"/>
        <w:w w:val="100"/>
        <w:lang w:val="it-IT" w:eastAsia="en-US" w:bidi="ar-SA"/>
      </w:rPr>
    </w:lvl>
    <w:lvl w:ilvl="1" w:tplc="DFE876F8">
      <w:numFmt w:val="bullet"/>
      <w:lvlText w:val="•"/>
      <w:lvlJc w:val="left"/>
      <w:pPr>
        <w:ind w:left="1802" w:hanging="360"/>
      </w:pPr>
      <w:rPr>
        <w:rFonts w:hint="default"/>
        <w:lang w:val="it-IT" w:eastAsia="en-US" w:bidi="ar-SA"/>
      </w:rPr>
    </w:lvl>
    <w:lvl w:ilvl="2" w:tplc="678AB080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B13CE1BA">
      <w:numFmt w:val="bullet"/>
      <w:lvlText w:val="•"/>
      <w:lvlJc w:val="left"/>
      <w:pPr>
        <w:ind w:left="3727" w:hanging="360"/>
      </w:pPr>
      <w:rPr>
        <w:rFonts w:hint="default"/>
        <w:lang w:val="it-IT" w:eastAsia="en-US" w:bidi="ar-SA"/>
      </w:rPr>
    </w:lvl>
    <w:lvl w:ilvl="4" w:tplc="5D62DF24">
      <w:numFmt w:val="bullet"/>
      <w:lvlText w:val="•"/>
      <w:lvlJc w:val="left"/>
      <w:pPr>
        <w:ind w:left="4690" w:hanging="360"/>
      </w:pPr>
      <w:rPr>
        <w:rFonts w:hint="default"/>
        <w:lang w:val="it-IT" w:eastAsia="en-US" w:bidi="ar-SA"/>
      </w:rPr>
    </w:lvl>
    <w:lvl w:ilvl="5" w:tplc="22A433F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6A362DA0">
      <w:numFmt w:val="bullet"/>
      <w:lvlText w:val="•"/>
      <w:lvlJc w:val="left"/>
      <w:pPr>
        <w:ind w:left="6615" w:hanging="360"/>
      </w:pPr>
      <w:rPr>
        <w:rFonts w:hint="default"/>
        <w:lang w:val="it-IT" w:eastAsia="en-US" w:bidi="ar-SA"/>
      </w:rPr>
    </w:lvl>
    <w:lvl w:ilvl="7" w:tplc="DD7C8780">
      <w:numFmt w:val="bullet"/>
      <w:lvlText w:val="•"/>
      <w:lvlJc w:val="left"/>
      <w:pPr>
        <w:ind w:left="7578" w:hanging="360"/>
      </w:pPr>
      <w:rPr>
        <w:rFonts w:hint="default"/>
        <w:lang w:val="it-IT" w:eastAsia="en-US" w:bidi="ar-SA"/>
      </w:rPr>
    </w:lvl>
    <w:lvl w:ilvl="8" w:tplc="BEE0413C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abstractNum w:abstractNumId="2">
    <w:nsid w:val="467A7878"/>
    <w:multiLevelType w:val="hybridMultilevel"/>
    <w:tmpl w:val="E7009FE4"/>
    <w:lvl w:ilvl="0" w:tplc="8EACF512">
      <w:numFmt w:val="bullet"/>
      <w:lvlText w:val=""/>
      <w:lvlJc w:val="left"/>
      <w:pPr>
        <w:ind w:left="69" w:hanging="67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95AE99E">
      <w:numFmt w:val="bullet"/>
      <w:lvlText w:val="•"/>
      <w:lvlJc w:val="left"/>
      <w:pPr>
        <w:ind w:left="1027" w:hanging="675"/>
      </w:pPr>
      <w:rPr>
        <w:rFonts w:hint="default"/>
        <w:lang w:val="it-IT" w:eastAsia="en-US" w:bidi="ar-SA"/>
      </w:rPr>
    </w:lvl>
    <w:lvl w:ilvl="2" w:tplc="D144C438">
      <w:numFmt w:val="bullet"/>
      <w:lvlText w:val="•"/>
      <w:lvlJc w:val="left"/>
      <w:pPr>
        <w:ind w:left="1995" w:hanging="675"/>
      </w:pPr>
      <w:rPr>
        <w:rFonts w:hint="default"/>
        <w:lang w:val="it-IT" w:eastAsia="en-US" w:bidi="ar-SA"/>
      </w:rPr>
    </w:lvl>
    <w:lvl w:ilvl="3" w:tplc="0AFE0762">
      <w:numFmt w:val="bullet"/>
      <w:lvlText w:val="•"/>
      <w:lvlJc w:val="left"/>
      <w:pPr>
        <w:ind w:left="2963" w:hanging="675"/>
      </w:pPr>
      <w:rPr>
        <w:rFonts w:hint="default"/>
        <w:lang w:val="it-IT" w:eastAsia="en-US" w:bidi="ar-SA"/>
      </w:rPr>
    </w:lvl>
    <w:lvl w:ilvl="4" w:tplc="9CEEF762">
      <w:numFmt w:val="bullet"/>
      <w:lvlText w:val="•"/>
      <w:lvlJc w:val="left"/>
      <w:pPr>
        <w:ind w:left="3931" w:hanging="675"/>
      </w:pPr>
      <w:rPr>
        <w:rFonts w:hint="default"/>
        <w:lang w:val="it-IT" w:eastAsia="en-US" w:bidi="ar-SA"/>
      </w:rPr>
    </w:lvl>
    <w:lvl w:ilvl="5" w:tplc="FEB2BF76">
      <w:numFmt w:val="bullet"/>
      <w:lvlText w:val="•"/>
      <w:lvlJc w:val="left"/>
      <w:pPr>
        <w:ind w:left="4899" w:hanging="675"/>
      </w:pPr>
      <w:rPr>
        <w:rFonts w:hint="default"/>
        <w:lang w:val="it-IT" w:eastAsia="en-US" w:bidi="ar-SA"/>
      </w:rPr>
    </w:lvl>
    <w:lvl w:ilvl="6" w:tplc="B3460560">
      <w:numFmt w:val="bullet"/>
      <w:lvlText w:val="•"/>
      <w:lvlJc w:val="left"/>
      <w:pPr>
        <w:ind w:left="5866" w:hanging="675"/>
      </w:pPr>
      <w:rPr>
        <w:rFonts w:hint="default"/>
        <w:lang w:val="it-IT" w:eastAsia="en-US" w:bidi="ar-SA"/>
      </w:rPr>
    </w:lvl>
    <w:lvl w:ilvl="7" w:tplc="8766B3A4">
      <w:numFmt w:val="bullet"/>
      <w:lvlText w:val="•"/>
      <w:lvlJc w:val="left"/>
      <w:pPr>
        <w:ind w:left="6834" w:hanging="675"/>
      </w:pPr>
      <w:rPr>
        <w:rFonts w:hint="default"/>
        <w:lang w:val="it-IT" w:eastAsia="en-US" w:bidi="ar-SA"/>
      </w:rPr>
    </w:lvl>
    <w:lvl w:ilvl="8" w:tplc="36CEEC1A">
      <w:numFmt w:val="bullet"/>
      <w:lvlText w:val="•"/>
      <w:lvlJc w:val="left"/>
      <w:pPr>
        <w:ind w:left="7802" w:hanging="67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46DD5"/>
    <w:rsid w:val="00080683"/>
    <w:rsid w:val="0009465E"/>
    <w:rsid w:val="00746DD5"/>
    <w:rsid w:val="00A2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46DD5"/>
    <w:rPr>
      <w:rFonts w:ascii="Carlito" w:eastAsia="Carlito" w:hAnsi="Carlito" w:cs="Carli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D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46DD5"/>
    <w:rPr>
      <w:rFonts w:ascii="Arial" w:eastAsia="Arial" w:hAnsi="Arial" w:cs="Arial"/>
    </w:rPr>
  </w:style>
  <w:style w:type="paragraph" w:customStyle="1" w:styleId="Heading1">
    <w:name w:val="Heading 1"/>
    <w:basedOn w:val="Normale"/>
    <w:uiPriority w:val="1"/>
    <w:qFormat/>
    <w:rsid w:val="00746DD5"/>
    <w:pPr>
      <w:spacing w:before="1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746DD5"/>
    <w:pPr>
      <w:ind w:left="83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746DD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</dc:title>
  <dc:creator>murarie</dc:creator>
  <cp:lastModifiedBy>Portatile</cp:lastModifiedBy>
  <cp:revision>3</cp:revision>
  <dcterms:created xsi:type="dcterms:W3CDTF">2022-02-27T11:50:00Z</dcterms:created>
  <dcterms:modified xsi:type="dcterms:W3CDTF">2022-02-27T11:53:00Z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2022-02-27T00:00:00Z</vt:filetime>
  </property>
</Properties>
</file>