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Allegato 20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AUTODICHIARAZIONE ASSENZA DA SCUOLA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PER MOTIVI DI SALUTE NON SOSPETTI PER COVID-19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</w:t>
      </w:r>
      <w:proofErr w:type="gramStart"/>
      <w:r>
        <w:rPr>
          <w:rFonts w:ascii="Calibri" w:hAnsi="Calibri" w:cs="Calibri"/>
        </w:rPr>
        <w:t>_  _</w:t>
      </w:r>
      <w:proofErr w:type="gramEnd"/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_______________________________________________ il _________________________,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 residente in ______________________________________________________________________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qualità di genitore (o titolare della responsabilità genitoriale) di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_________________________________________________________________________________,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 il _____________________classe ______________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</w:t>
      </w:r>
      <w:proofErr w:type="gramStart"/>
      <w:r>
        <w:rPr>
          <w:rFonts w:ascii="Calibri-Bold" w:hAnsi="Calibri-Bold" w:cs="Calibri-Bold"/>
          <w:b/>
          <w:bCs/>
        </w:rPr>
        <w:t>della la</w:t>
      </w:r>
      <w:proofErr w:type="gramEnd"/>
      <w:r>
        <w:rPr>
          <w:rFonts w:ascii="Calibri-Bold" w:hAnsi="Calibri-Bold" w:cs="Calibri-Bold"/>
          <w:b/>
          <w:bCs/>
        </w:rPr>
        <w:t xml:space="preserve"> collettività,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 il proprio figlio può essere riammesso al servizio/scuola poiché nel periodo di assenza dallo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stesso NON HA PRESENTATO i seguenti sintomi potenzialmente sospetti per COVID-19: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febbre (&gt; 37,5° C)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tosse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difficoltà respiratorie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congiuntivite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rinorrea/congestione nasale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sintomi gastrointestinali (nausea/vomito, diarrea)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perdita/alterazione improvvisa del gusto (ageusia/disgeusia)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perdita/diminuzione improvvisa dell’olfatto (anosmia/iposmia)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mal di gola</w:t>
      </w:r>
    </w:p>
    <w:p w:rsidR="007D4808" w:rsidRP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cefalea</w:t>
      </w:r>
    </w:p>
    <w:p w:rsidR="007D4808" w:rsidRDefault="007D4808" w:rsidP="007D4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D4808">
        <w:rPr>
          <w:rFonts w:ascii="Calibri" w:hAnsi="Calibri" w:cs="Calibri"/>
        </w:rPr>
        <w:t>mialgie</w:t>
      </w:r>
    </w:p>
    <w:p w:rsidR="007D4808" w:rsidRPr="007D4808" w:rsidRDefault="007D4808" w:rsidP="007D4808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In caso di presenza di questi sintomi, il genitore dovrà contattare il medico curante (Pediatra di Libera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Scelta o Medico di Medicina Generale) per le valutazioni cliniche e gli esami necessari, prima della riammissione al servizio/scuola.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genitore</w:t>
      </w:r>
    </w:p>
    <w:p w:rsidR="007D4808" w:rsidRDefault="007D4808" w:rsidP="007D48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(o titolare della responsabilità genitoriale)</w:t>
      </w:r>
    </w:p>
    <w:p w:rsidR="007B6AA7" w:rsidRDefault="007D4808" w:rsidP="007D4808">
      <w:pPr>
        <w:jc w:val="right"/>
      </w:pPr>
      <w:r>
        <w:rPr>
          <w:rFonts w:ascii="Calibri" w:hAnsi="Calibri" w:cs="Calibri"/>
        </w:rPr>
        <w:t>______________________________________</w:t>
      </w:r>
    </w:p>
    <w:sectPr w:rsidR="007B6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119"/>
    <w:multiLevelType w:val="hybridMultilevel"/>
    <w:tmpl w:val="70D07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08"/>
    <w:rsid w:val="001055C3"/>
    <w:rsid w:val="007B6AA7"/>
    <w:rsid w:val="007D4808"/>
    <w:rsid w:val="007D6BA0"/>
    <w:rsid w:val="00C02368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F155-FEA7-4C04-842B-1701013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Menin Chiara</dc:creator>
  <cp:keywords/>
  <dc:description/>
  <cp:lastModifiedBy>Didattica</cp:lastModifiedBy>
  <cp:revision>2</cp:revision>
  <dcterms:created xsi:type="dcterms:W3CDTF">2020-09-12T11:21:00Z</dcterms:created>
  <dcterms:modified xsi:type="dcterms:W3CDTF">2020-09-12T11:21:00Z</dcterms:modified>
</cp:coreProperties>
</file>