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77777777" w:rsidR="00A82AED" w:rsidRPr="00A82AED" w:rsidRDefault="00A82AED" w:rsidP="00A82AED">
            <w:pPr>
              <w:jc w:val="both"/>
              <w:rPr>
                <w:lang w:val="it-IT"/>
              </w:rPr>
            </w:pPr>
            <w:r w:rsidRPr="00A82AED">
              <w:rPr>
                <w:b/>
                <w:bCs/>
                <w:lang w:val="it-IT"/>
              </w:rPr>
              <w:t>DICHIARAZIONE RELATIVA AL POSSESSO DEI REQUISITI PER L’AFFIDAMENTO DEI CONTRATTI PUBBLICI EX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A82AED" w:rsidRDefault="00A82AED" w:rsidP="00A82AED">
            <w:pPr>
              <w:jc w:val="both"/>
            </w:pPr>
            <w:r w:rsidRPr="00A82AED">
              <w:rPr>
                <w:b/>
                <w:bCs/>
              </w:rPr>
              <w:t>OGGETTO AFFIDAMENTO:</w:t>
            </w:r>
          </w:p>
          <w:p w14:paraId="0EDAF57E" w14:textId="77777777" w:rsidR="00A82AED" w:rsidRDefault="00A82AED" w:rsidP="00A82AED">
            <w:pPr>
              <w:jc w:val="both"/>
              <w:rPr>
                <w:b/>
                <w:bCs/>
              </w:rPr>
            </w:pPr>
            <w:r w:rsidRPr="00A82AED">
              <w:rPr>
                <w:b/>
                <w:bCs/>
              </w:rPr>
              <w:t> __________</w:t>
            </w:r>
            <w:r w:rsidR="00630540">
              <w:rPr>
                <w:b/>
                <w:bCs/>
              </w:rPr>
              <w:t>_______________________________________________________________________</w:t>
            </w:r>
          </w:p>
          <w:p w14:paraId="59021FDE" w14:textId="455CF159" w:rsidR="00630540" w:rsidRPr="00A82AED" w:rsidRDefault="00630540" w:rsidP="00A82AED">
            <w:pPr>
              <w:jc w:val="both"/>
            </w:pPr>
            <w:r>
              <w:rPr>
                <w:b/>
                <w:bCs/>
              </w:rPr>
              <w:t>CIG ______________________________________________________________________</w:t>
            </w:r>
          </w:p>
        </w:tc>
      </w:tr>
    </w:tbl>
    <w:p w14:paraId="69DE9330" w14:textId="77777777" w:rsidR="00A82AED" w:rsidRPr="00A82AED" w:rsidRDefault="00A82AED" w:rsidP="00A82AED">
      <w:pPr>
        <w:jc w:val="both"/>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0"/>
        <w:gridCol w:w="548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2AED">
        <w:trPr>
          <w:gridAfter w:val="1"/>
          <w:wAfter w:w="5486"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0"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lastRenderedPageBreak/>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77777777" w:rsidR="00A82AED" w:rsidRPr="00A82AED" w:rsidRDefault="00A82AED" w:rsidP="00A82AED">
      <w:pPr>
        <w:jc w:val="both"/>
      </w:pPr>
    </w:p>
    <w:p w14:paraId="04285B8E" w14:textId="1ABEEDBC" w:rsidR="00A82AED" w:rsidRPr="00A82AED" w:rsidRDefault="00A82AED" w:rsidP="00A82AED">
      <w:pPr>
        <w:jc w:val="both"/>
        <w:rPr>
          <w:lang w:val="it-IT"/>
        </w:rPr>
      </w:pPr>
      <w:r w:rsidRPr="00A82AED">
        <w:rPr>
          <w:b/>
          <w:bCs/>
          <w:i/>
          <w:iCs/>
          <w:lang w:val="it-IT"/>
        </w:rPr>
        <w:t xml:space="preserve">Ipotesi </w:t>
      </w:r>
      <w:proofErr w:type="gramStart"/>
      <w:r w:rsidRPr="00A82AED">
        <w:rPr>
          <w:b/>
          <w:bCs/>
          <w:i/>
          <w:iCs/>
          <w:lang w:val="it-IT"/>
        </w:rPr>
        <w:t>1  (</w:t>
      </w:r>
      <w:proofErr w:type="gramEnd"/>
      <w:r w:rsidRPr="00A82AED">
        <w:rPr>
          <w:b/>
          <w:bCs/>
          <w:i/>
          <w:iCs/>
          <w:lang w:val="it-IT"/>
        </w:rPr>
        <w:t xml:space="preserve">se impresa individuale, indicare i soggetti sotto elencati) </w:t>
      </w:r>
    </w:p>
    <w:tbl>
      <w:tblPr>
        <w:tblW w:w="9346" w:type="dxa"/>
        <w:tblCellMar>
          <w:top w:w="15" w:type="dxa"/>
          <w:left w:w="15" w:type="dxa"/>
          <w:bottom w:w="15" w:type="dxa"/>
          <w:right w:w="15" w:type="dxa"/>
        </w:tblCellMar>
        <w:tblLook w:val="04A0" w:firstRow="1" w:lastRow="0" w:firstColumn="1" w:lastColumn="0" w:noHBand="0" w:noVBand="1"/>
      </w:tblPr>
      <w:tblGrid>
        <w:gridCol w:w="2888"/>
        <w:gridCol w:w="1040"/>
        <w:gridCol w:w="1040"/>
        <w:gridCol w:w="4378"/>
      </w:tblGrid>
      <w:tr w:rsidR="00A82AED" w:rsidRPr="00A82AED" w14:paraId="24401681" w14:textId="77777777" w:rsidTr="00203C8E">
        <w:trPr>
          <w:trHeight w:val="19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r w:rsidRPr="00A82AED">
              <w:rPr>
                <w:b/>
                <w:bCs/>
              </w:rPr>
              <w:t xml:space="preserve">Ditta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6CFF69C7" w14:textId="77777777" w:rsidTr="00203C8E">
        <w:trPr>
          <w:trHeight w:val="43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203C8E">
        <w:trPr>
          <w:trHeight w:val="445"/>
        </w:trPr>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76F4294" w14:textId="77777777" w:rsidTr="00203C8E">
        <w:trPr>
          <w:trHeight w:val="4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203C8E">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r w:rsidRPr="00A82AED">
              <w:t>Direttore Tecnico</w:t>
            </w:r>
          </w:p>
        </w:tc>
      </w:tr>
      <w:tr w:rsidR="00A82AED" w:rsidRPr="00A82AED" w14:paraId="21BC7C44" w14:textId="77777777" w:rsidTr="00203C8E">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9353" w:type="dxa"/>
        <w:tblCellMar>
          <w:top w:w="15" w:type="dxa"/>
          <w:left w:w="15" w:type="dxa"/>
          <w:bottom w:w="15" w:type="dxa"/>
          <w:right w:w="15" w:type="dxa"/>
        </w:tblCellMar>
        <w:tblLook w:val="04A0" w:firstRow="1" w:lastRow="0" w:firstColumn="1" w:lastColumn="0" w:noHBand="0" w:noVBand="1"/>
      </w:tblPr>
      <w:tblGrid>
        <w:gridCol w:w="3680"/>
        <w:gridCol w:w="863"/>
        <w:gridCol w:w="863"/>
        <w:gridCol w:w="3947"/>
      </w:tblGrid>
      <w:tr w:rsidR="00A82AED" w:rsidRPr="00A82AED" w14:paraId="1D887F4B" w14:textId="77777777" w:rsidTr="00203C8E">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38272958" w14:textId="77777777" w:rsidTr="00203C8E">
        <w:trPr>
          <w:trHeight w:val="4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203C8E">
        <w:trPr>
          <w:trHeight w:val="442"/>
        </w:trPr>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07A38564" w14:textId="77777777" w:rsidTr="00203C8E">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203C8E">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r w:rsidRPr="00A82AED">
              <w:t>Direttore Tecnico</w:t>
            </w:r>
          </w:p>
        </w:tc>
      </w:tr>
      <w:tr w:rsidR="00A82AED" w:rsidRPr="00A82AED" w14:paraId="0E537D94" w14:textId="77777777" w:rsidTr="00203C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 xml:space="preserve">Ipotesi 3 (se società in accomandita </w:t>
      </w:r>
      <w:proofErr w:type="gramStart"/>
      <w:r w:rsidRPr="00A82AED">
        <w:rPr>
          <w:b/>
          <w:bCs/>
          <w:i/>
          <w:iCs/>
          <w:lang w:val="it-IT"/>
        </w:rPr>
        <w:t>semplice,  indicare</w:t>
      </w:r>
      <w:proofErr w:type="gramEnd"/>
      <w:r w:rsidRPr="00A82AED">
        <w:rPr>
          <w:b/>
          <w:bCs/>
          <w:i/>
          <w:iCs/>
          <w:lang w:val="it-IT"/>
        </w:rPr>
        <w:t xml:space="preserve"> i soggetti sotto elencati) →</w:t>
      </w:r>
    </w:p>
    <w:tbl>
      <w:tblPr>
        <w:tblW w:w="9436" w:type="dxa"/>
        <w:tblCellMar>
          <w:top w:w="15" w:type="dxa"/>
          <w:left w:w="15" w:type="dxa"/>
          <w:bottom w:w="15" w:type="dxa"/>
          <w:right w:w="15" w:type="dxa"/>
        </w:tblCellMar>
        <w:tblLook w:val="04A0" w:firstRow="1" w:lastRow="0" w:firstColumn="1" w:lastColumn="0" w:noHBand="0" w:noVBand="1"/>
      </w:tblPr>
      <w:tblGrid>
        <w:gridCol w:w="4115"/>
        <w:gridCol w:w="875"/>
        <w:gridCol w:w="875"/>
        <w:gridCol w:w="3571"/>
      </w:tblGrid>
      <w:tr w:rsidR="00A82AED" w:rsidRPr="00A82AED" w14:paraId="187E39A5" w14:textId="77777777" w:rsidTr="00203C8E">
        <w:trPr>
          <w:trHeight w:val="20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78EFA7D" w14:textId="77777777" w:rsidTr="00203C8E">
        <w:trPr>
          <w:trHeight w:val="43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203C8E">
        <w:trPr>
          <w:trHeight w:val="452"/>
        </w:trPr>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E64E951" w14:textId="77777777" w:rsidTr="00203C8E">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203C8E">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r w:rsidRPr="00A82AED">
              <w:t>Direttore Tecnico</w:t>
            </w:r>
          </w:p>
        </w:tc>
      </w:tr>
      <w:tr w:rsidR="00A82AED" w:rsidRPr="00A82AED" w14:paraId="26917B12" w14:textId="77777777" w:rsidTr="00203C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32A61484" w14:textId="29B2FFE4"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p w14:paraId="286DDE00" w14:textId="77777777" w:rsidR="00A82AED" w:rsidRPr="00A82AED" w:rsidRDefault="00A82AED" w:rsidP="00A82AED">
      <w:pPr>
        <w:jc w:val="both"/>
        <w:rPr>
          <w:lang w:val="it-IT"/>
        </w:rPr>
      </w:pPr>
      <w:r w:rsidRPr="00A82AED">
        <w:rPr>
          <w:b/>
          <w:bCs/>
          <w:i/>
          <w:iCs/>
          <w:lang w:val="it-IT"/>
        </w:rPr>
        <w:t>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proofErr w:type="gramStart"/>
      <w:r w:rsidRPr="00A82AED">
        <w:rPr>
          <w:b/>
          <w:bCs/>
          <w:i/>
          <w:iCs/>
          <w:lang w:val="it-IT"/>
        </w:rPr>
        <w:t>Eventuale  (</w:t>
      </w:r>
      <w:proofErr w:type="gramEnd"/>
      <w:r w:rsidRPr="00A82AED">
        <w:rPr>
          <w:b/>
          <w:bCs/>
          <w:i/>
          <w:iCs/>
          <w:lang w:val="it-IT"/>
        </w:rPr>
        <w:t>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w:t>
            </w:r>
            <w:proofErr w:type="gramStart"/>
            <w:r w:rsidRPr="00A82AED">
              <w:rPr>
                <w:i/>
                <w:iCs/>
              </w:rPr>
              <w:t xml:space="preserve">94  </w:t>
            </w:r>
            <w:proofErr w:type="spellStart"/>
            <w:r w:rsidRPr="00A82AED">
              <w:rPr>
                <w:i/>
                <w:iCs/>
              </w:rPr>
              <w:t>d.lgs</w:t>
            </w:r>
            <w:proofErr w:type="spellEnd"/>
            <w:proofErr w:type="gram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proofErr w:type="gramStart"/>
      <w:r w:rsidRPr="00A82AED">
        <w:rPr>
          <w:lang w:val="it-IT"/>
        </w:rPr>
        <w:t>applicabili,  cui</w:t>
      </w:r>
      <w:proofErr w:type="gramEnd"/>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w:t>
      </w:r>
      <w:r w:rsidRPr="00A82AED">
        <w:rPr>
          <w:lang w:val="it-IT"/>
        </w:rPr>
        <w:lastRenderedPageBreak/>
        <w:t xml:space="preserve">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w:t>
            </w:r>
            <w:proofErr w:type="gramStart"/>
            <w:r w:rsidRPr="00A82AED">
              <w:rPr>
                <w:i/>
                <w:iCs/>
              </w:rPr>
              <w:t xml:space="preserve">6,  </w:t>
            </w:r>
            <w:proofErr w:type="spellStart"/>
            <w:r w:rsidRPr="00A82AED">
              <w:rPr>
                <w:i/>
                <w:iCs/>
              </w:rPr>
              <w:t>d.lgs</w:t>
            </w:r>
            <w:proofErr w:type="spellEnd"/>
            <w:proofErr w:type="gramEnd"/>
            <w:r w:rsidRPr="00A82AED">
              <w:rPr>
                <w:i/>
                <w:iCs/>
              </w:rPr>
              <w:t>. 36/2023)</w:t>
            </w:r>
          </w:p>
        </w:tc>
      </w:tr>
    </w:tbl>
    <w:p w14:paraId="40DBEFA7" w14:textId="77777777" w:rsidR="00A82AED" w:rsidRPr="00A82AED" w:rsidRDefault="00A82AED" w:rsidP="00A82AED">
      <w:pPr>
        <w:jc w:val="both"/>
        <w:rPr>
          <w:lang w:val="it-IT"/>
        </w:rPr>
      </w:pPr>
      <w:r w:rsidRPr="00A82AED">
        <w:rPr>
          <w:lang w:val="it-IT"/>
        </w:rPr>
        <w:t xml:space="preserve">In ordine alle misure di cui all'art. 96, comma </w:t>
      </w:r>
      <w:proofErr w:type="gramStart"/>
      <w:r w:rsidRPr="00A82AED">
        <w:rPr>
          <w:lang w:val="it-IT"/>
        </w:rPr>
        <w:t>6,  del</w:t>
      </w:r>
      <w:proofErr w:type="gramEnd"/>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19DC01BA"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w:t>
      </w:r>
      <w:r w:rsidR="0028466C">
        <w:rPr>
          <w:lang w:val="it-IT"/>
        </w:rPr>
        <w:t xml:space="preserve">                                       </w:t>
      </w:r>
      <w:r w:rsidRPr="00A82AED">
        <w:rPr>
          <w:lang w:val="it-IT"/>
        </w:rPr>
        <w:t>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proofErr w:type="gramStart"/>
      <w:r w:rsidRPr="00A82AED">
        <w:rPr>
          <w:lang w:val="it-IT"/>
        </w:rPr>
        <w:t>le  misure</w:t>
      </w:r>
      <w:proofErr w:type="gramEnd"/>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proofErr w:type="gramStart"/>
      <w:r w:rsidRPr="00A82AED">
        <w:rPr>
          <w:lang w:val="it-IT"/>
        </w:rPr>
        <w:t>seguente  _</w:t>
      </w:r>
      <w:proofErr w:type="gramEnd"/>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E776B"/>
    <w:rsid w:val="00203C8E"/>
    <w:rsid w:val="00207F15"/>
    <w:rsid w:val="00276C88"/>
    <w:rsid w:val="0028466C"/>
    <w:rsid w:val="002D270E"/>
    <w:rsid w:val="004064AF"/>
    <w:rsid w:val="00630540"/>
    <w:rsid w:val="00730CBC"/>
    <w:rsid w:val="00A82AED"/>
    <w:rsid w:val="00DE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11360</Characters>
  <Application>Microsoft Office Word</Application>
  <DocSecurity>0</DocSecurity>
  <Lines>366</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segreteria icnove</cp:lastModifiedBy>
  <cp:revision>3</cp:revision>
  <dcterms:created xsi:type="dcterms:W3CDTF">2023-11-14T12:52:00Z</dcterms:created>
  <dcterms:modified xsi:type="dcterms:W3CDTF">2023-11-14T14:57:00Z</dcterms:modified>
</cp:coreProperties>
</file>