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B9" w:rsidRDefault="004C41B9">
      <w:r>
        <w:t xml:space="preserve">Allegato 2 </w:t>
      </w:r>
    </w:p>
    <w:p w:rsidR="00764BF8" w:rsidRPr="004C41B9" w:rsidRDefault="004C41B9">
      <w:pPr>
        <w:rPr>
          <w:b/>
        </w:rPr>
      </w:pPr>
      <w:r w:rsidRPr="004C41B9">
        <w:rPr>
          <w:b/>
        </w:rPr>
        <w:t>Dichiarazione titoli culturali e professionali</w:t>
      </w:r>
    </w:p>
    <w:tbl>
      <w:tblPr>
        <w:tblW w:w="14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1390"/>
        <w:gridCol w:w="5440"/>
        <w:gridCol w:w="1140"/>
      </w:tblGrid>
      <w:tr w:rsidR="004C41B9" w:rsidRPr="004C41B9" w:rsidTr="004C41B9">
        <w:trPr>
          <w:trHeight w:val="3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TITOLI FORMATIVI E SCIENTIFICI (MAX 45 PUNTI)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Punteggio </w:t>
            </w:r>
            <w:proofErr w:type="spellStart"/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Criteri di attribuzione dei punteggi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9F35A1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bookmarkStart w:id="0" w:name="_GoBack"/>
            <w:bookmarkEnd w:id="0"/>
            <w:r w:rsidR="004C41B9"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unteggio</w:t>
            </w:r>
          </w:p>
        </w:tc>
      </w:tr>
      <w:tr w:rsidR="004C41B9" w:rsidRPr="004C41B9" w:rsidTr="004C41B9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1 punto per un titolo, 2 per due titoli (massimo)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2 punti per un titolo, 4 per due titoli (massimo)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12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Master Universitari di Secondo livello nell'ambito della psicopatologia dell'apprendimento scolastico e delle problematiche inerenti la psicologia dello sviluppo (es. psicopatologie dello sviluppo, psicologia scolastica)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4 punti per un titolo, 8 per due più titoli (massimo)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15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Congressi  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punto per ogni esperienza documenta,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 punti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147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 punti per ogni esperienza documentata,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 punti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12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Titolo di Specializzazione in Psicoterapia OPPURE Dottorato di Ricerca in Psicologia (con percorso di studi orientato alla psicologia dello sviluppo, alla psicologia scolastica, alla neuropsicologia dell'età evolutiva)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6 punti per ogni titolo,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12 punti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Pubblicazioni scientifiche (digitali o cartacee)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reviewed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inerenti l'ambito degli apprendimenti scolastici e delle difficoltà evolutive, delle quali si fornisce il codice ISBN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punto per ogni pubblicazione,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 punti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C41B9" w:rsidRPr="004C41B9" w:rsidTr="004C41B9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C41B9" w:rsidRPr="004C41B9" w:rsidTr="004C41B9">
        <w:trPr>
          <w:trHeight w:val="3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TITOLI PROFESSIONALI (MAX 45 PUNTI)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Punteggio </w:t>
            </w:r>
            <w:proofErr w:type="spellStart"/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Criteri di attribuzione dei punteggi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Contratti per attività di Sportello d'ascolto scolastico documentati e retribuiti di almeno 40 ore annue (anno scolastico), indipendentemente dal numero di scuole in cui si opera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da 1 a 2 anni: 5 punti, da 3 a 5 anni: 10 punti, oltre 5 anni: 15 punti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6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documentata e retribuita di Assistente all'autonomia e alla comunicazione, Lettore (provinciale) per ogni anno scolastico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punto per ogni anno di attività,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punti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15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punto per ogni anno di attività,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 punti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di formatore/conduttore di laboratori o corsi di formazione  di almeno 6 ore con accreditamento del Ministero dell'Istruzione, per conto di associazione o di enti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 punti per ogni corso, 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 punti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punti per ogni corso, 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 punti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9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Contratti per attività di screening volti all'intercettazione precoce delle difficoltà di apprendimento e delle difficoltà di relazione/comportamento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punto per ogni esperienza professionale, </w:t>
            </w:r>
            <w:proofErr w:type="spellStart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 punti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41B9" w:rsidRPr="004C41B9" w:rsidTr="004C41B9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C41B9" w:rsidRPr="004C41B9" w:rsidTr="004C41B9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C41B9" w:rsidRPr="004C41B9" w:rsidTr="004C41B9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C41B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90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B9" w:rsidRPr="004C41B9" w:rsidRDefault="004C41B9" w:rsidP="004C4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4C41B9" w:rsidRDefault="004C41B9"/>
    <w:sectPr w:rsidR="004C41B9" w:rsidSect="004C41B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9"/>
    <w:rsid w:val="004C41B9"/>
    <w:rsid w:val="00764BF8"/>
    <w:rsid w:val="009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2020-11-14T10:46:00Z</dcterms:created>
  <dcterms:modified xsi:type="dcterms:W3CDTF">2020-11-14T11:01:00Z</dcterms:modified>
</cp:coreProperties>
</file>