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C913" w14:textId="71FCA11B" w:rsidR="00224297" w:rsidRDefault="0010655A">
      <w:r>
        <w:t xml:space="preserve">Allegato </w:t>
      </w:r>
      <w:r w:rsidR="006759FF">
        <w:t>III</w:t>
      </w:r>
    </w:p>
    <w:p w14:paraId="4C59CED2" w14:textId="77777777" w:rsidR="00224297" w:rsidRDefault="0010655A">
      <w:pPr>
        <w:rPr>
          <w:b/>
        </w:rPr>
      </w:pPr>
      <w:r>
        <w:rPr>
          <w:b/>
        </w:rPr>
        <w:t>Dichiarazione titoli culturali e professionali</w:t>
      </w:r>
    </w:p>
    <w:p w14:paraId="78281656" w14:textId="417227BE" w:rsidR="0010655A" w:rsidRDefault="0010655A" w:rsidP="0010655A">
      <w:pPr>
        <w:shd w:val="clear" w:color="auto" w:fill="FFFFFF"/>
        <w:spacing w:before="480"/>
        <w:rPr>
          <w:rFonts w:ascii="Calibri" w:hAnsi="Calibri" w:cs="Calibri"/>
          <w:color w:val="000000"/>
          <w:spacing w:val="-1"/>
          <w:szCs w:val="24"/>
        </w:rPr>
      </w:pPr>
      <w:r w:rsidRPr="00F74452">
        <w:rPr>
          <w:rFonts w:ascii="Calibri" w:hAnsi="Calibri" w:cs="Calibri"/>
          <w:color w:val="000000"/>
          <w:spacing w:val="-1"/>
          <w:szCs w:val="24"/>
        </w:rPr>
        <w:t>Candidato</w:t>
      </w:r>
      <w:r>
        <w:rPr>
          <w:rFonts w:ascii="Calibri" w:hAnsi="Calibri" w:cs="Calibri"/>
          <w:color w:val="000000"/>
          <w:spacing w:val="-1"/>
          <w:szCs w:val="24"/>
        </w:rPr>
        <w:t>/a</w:t>
      </w:r>
      <w:r w:rsidRPr="00F74452">
        <w:rPr>
          <w:rFonts w:ascii="Calibri" w:hAnsi="Calibri" w:cs="Calibri"/>
          <w:color w:val="000000"/>
          <w:spacing w:val="-1"/>
          <w:szCs w:val="24"/>
        </w:rPr>
        <w:t>: _____________________________</w:t>
      </w:r>
    </w:p>
    <w:p w14:paraId="3822BE5C" w14:textId="27EDB135" w:rsidR="006759FF" w:rsidRDefault="0010655A" w:rsidP="006759FF">
      <w:pPr>
        <w:shd w:val="clear" w:color="auto" w:fill="FFFFFF"/>
        <w:spacing w:after="0"/>
        <w:rPr>
          <w:rFonts w:cstheme="minorHAnsi"/>
          <w:b/>
          <w:bCs/>
          <w:color w:val="000000"/>
        </w:rPr>
      </w:pPr>
      <w:r w:rsidRPr="0010655A">
        <w:rPr>
          <w:rFonts w:ascii="Calibri" w:hAnsi="Calibri" w:cs="Calibri"/>
          <w:b/>
          <w:bCs/>
          <w:color w:val="000000"/>
          <w:spacing w:val="-1"/>
          <w:szCs w:val="24"/>
        </w:rPr>
        <w:t xml:space="preserve">Progetto: </w:t>
      </w:r>
      <w:r w:rsidR="00496DBD">
        <w:rPr>
          <w:rFonts w:cstheme="minorHAnsi"/>
          <w:b/>
          <w:bCs/>
          <w:color w:val="000000"/>
        </w:rPr>
        <w:t>“LET’S HAVE A CHAT TOGETHER”</w:t>
      </w:r>
      <w:r w:rsidR="006759FF">
        <w:rPr>
          <w:rFonts w:cstheme="minorHAnsi"/>
          <w:b/>
          <w:bCs/>
          <w:color w:val="000000"/>
        </w:rPr>
        <w:t xml:space="preserve"> </w:t>
      </w:r>
      <w:r w:rsidR="006759FF" w:rsidRPr="006759FF">
        <w:rPr>
          <w:rFonts w:cstheme="minorHAnsi"/>
          <w:b/>
          <w:bCs/>
          <w:color w:val="000000"/>
          <w:sz w:val="32"/>
          <w:szCs w:val="32"/>
        </w:rPr>
        <w:t>□</w:t>
      </w:r>
    </w:p>
    <w:p w14:paraId="6E7103F2" w14:textId="56B28CF2" w:rsidR="006759FF" w:rsidRDefault="006759FF" w:rsidP="006759FF">
      <w:pPr>
        <w:shd w:val="clear" w:color="auto" w:fill="FFFFFF"/>
        <w:spacing w:after="0"/>
        <w:rPr>
          <w:rFonts w:cstheme="minorHAnsi"/>
          <w:b/>
          <w:bCs/>
          <w:color w:val="000000"/>
        </w:rPr>
      </w:pPr>
      <w:r w:rsidRPr="0010655A">
        <w:rPr>
          <w:rFonts w:ascii="Calibri" w:hAnsi="Calibri" w:cs="Calibri"/>
          <w:b/>
          <w:bCs/>
          <w:color w:val="000000"/>
          <w:spacing w:val="-1"/>
          <w:szCs w:val="24"/>
        </w:rPr>
        <w:t xml:space="preserve">Progetto: </w:t>
      </w:r>
      <w:r>
        <w:rPr>
          <w:rFonts w:cstheme="minorHAnsi"/>
          <w:b/>
          <w:bCs/>
          <w:color w:val="000000"/>
        </w:rPr>
        <w:t xml:space="preserve">“LET’S </w:t>
      </w:r>
      <w:r>
        <w:rPr>
          <w:rFonts w:cstheme="minorHAnsi"/>
          <w:b/>
          <w:bCs/>
          <w:color w:val="000000"/>
        </w:rPr>
        <w:t>PLAY AND LEARN</w:t>
      </w:r>
      <w:r>
        <w:rPr>
          <w:rFonts w:cstheme="minorHAnsi"/>
          <w:b/>
          <w:bCs/>
          <w:color w:val="000000"/>
        </w:rPr>
        <w:t xml:space="preserve"> TOGETHER” </w:t>
      </w:r>
      <w:r w:rsidRPr="006759FF">
        <w:rPr>
          <w:rFonts w:cstheme="minorHAnsi"/>
          <w:b/>
          <w:bCs/>
          <w:color w:val="000000"/>
          <w:sz w:val="32"/>
          <w:szCs w:val="32"/>
        </w:rPr>
        <w:t>□</w:t>
      </w:r>
    </w:p>
    <w:p w14:paraId="1D14E648" w14:textId="77777777" w:rsidR="006759FF" w:rsidRPr="006759FF" w:rsidRDefault="006759FF" w:rsidP="006759FF">
      <w:pPr>
        <w:shd w:val="clear" w:color="auto" w:fill="FFFFFF"/>
        <w:spacing w:after="0"/>
        <w:rPr>
          <w:rFonts w:cstheme="minorHAnsi"/>
          <w:b/>
          <w:bCs/>
          <w:color w:val="000000"/>
        </w:rPr>
      </w:pPr>
    </w:p>
    <w:p w14:paraId="24DA84FE" w14:textId="0FFBA3E5" w:rsidR="0010655A" w:rsidRDefault="0010655A" w:rsidP="0010655A">
      <w:pPr>
        <w:shd w:val="clear" w:color="auto" w:fill="FFFFFF"/>
        <w:spacing w:before="120" w:after="120"/>
        <w:jc w:val="both"/>
        <w:rPr>
          <w:rFonts w:ascii="Calibri" w:hAnsi="Calibri" w:cs="Calibri"/>
          <w:szCs w:val="24"/>
        </w:rPr>
      </w:pPr>
      <w:r w:rsidRPr="009109DE">
        <w:rPr>
          <w:rFonts w:ascii="Calibri" w:hAnsi="Calibri" w:cs="Calibri"/>
          <w:szCs w:val="24"/>
        </w:rPr>
        <w:t xml:space="preserve">Il/La candidato/a compila, sotto la propria personale responsabilità, la seguente griglia di valutazione (il possesso di requisiti di accesso, titoli culturali ed esperienze professionali deve essere esplicitamente dichiarato nel </w:t>
      </w:r>
      <w:r w:rsidRPr="009109DE">
        <w:rPr>
          <w:rFonts w:ascii="Calibri" w:hAnsi="Calibri" w:cs="Calibri"/>
          <w:i/>
          <w:szCs w:val="24"/>
        </w:rPr>
        <w:t>curriculum vitae</w:t>
      </w:r>
      <w:r w:rsidRPr="009109DE">
        <w:rPr>
          <w:rFonts w:ascii="Calibri" w:hAnsi="Calibri" w:cs="Calibri"/>
          <w:szCs w:val="24"/>
        </w:rPr>
        <w:t xml:space="preserve"> allegato alla candidatura):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953"/>
        <w:gridCol w:w="732"/>
        <w:gridCol w:w="1134"/>
        <w:gridCol w:w="1255"/>
      </w:tblGrid>
      <w:tr w:rsidR="00496DBD" w:rsidRPr="00496DBD" w14:paraId="06615C64" w14:textId="77777777" w:rsidTr="00CE1333">
        <w:trPr>
          <w:jc w:val="center"/>
        </w:trPr>
        <w:tc>
          <w:tcPr>
            <w:tcW w:w="3809" w:type="dxa"/>
            <w:vAlign w:val="center"/>
          </w:tcPr>
          <w:p w14:paraId="595209ED" w14:textId="77777777" w:rsidR="00496DBD" w:rsidRPr="00496DBD" w:rsidRDefault="00496DBD" w:rsidP="00496D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Titolo di culturali</w:t>
            </w:r>
          </w:p>
        </w:tc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14:paraId="3B539C58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Valutazione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A1AE3E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44F0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PUNTI</w:t>
            </w:r>
          </w:p>
          <w:p w14:paraId="3FAF5872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4E0DC2B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PUNTI</w:t>
            </w:r>
          </w:p>
          <w:p w14:paraId="016B246F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a cura della commissione</w:t>
            </w:r>
          </w:p>
        </w:tc>
      </w:tr>
      <w:tr w:rsidR="00496DBD" w:rsidRPr="00496DBD" w14:paraId="075A805D" w14:textId="77777777" w:rsidTr="00CE1333">
        <w:trPr>
          <w:cantSplit/>
          <w:trHeight w:val="843"/>
          <w:jc w:val="center"/>
        </w:trPr>
        <w:tc>
          <w:tcPr>
            <w:tcW w:w="3809" w:type="dxa"/>
            <w:vAlign w:val="center"/>
          </w:tcPr>
          <w:p w14:paraId="6022264B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>Laurea (o titolo equivalente) conseguito in un paese dove l’inglese è lingua madre</w:t>
            </w:r>
          </w:p>
        </w:tc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14:paraId="1923F8E7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20</w:t>
            </w:r>
          </w:p>
        </w:tc>
        <w:tc>
          <w:tcPr>
            <w:tcW w:w="732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14106E7E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9091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1A95FEBE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50E6DF88" w14:textId="77777777" w:rsidTr="00CE1333">
        <w:trPr>
          <w:cantSplit/>
          <w:trHeight w:val="714"/>
          <w:jc w:val="center"/>
        </w:trPr>
        <w:tc>
          <w:tcPr>
            <w:tcW w:w="3809" w:type="dxa"/>
            <w:vAlign w:val="center"/>
          </w:tcPr>
          <w:p w14:paraId="35FB323F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>Laurea (o titolo equivalente) conseguita in lingua inglese in altro paese</w:t>
            </w:r>
          </w:p>
        </w:tc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14:paraId="00C37927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15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660B6D9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543EB" wp14:editId="67DB651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-38735</wp:posOffset>
                      </wp:positionV>
                      <wp:extent cx="438150" cy="438150"/>
                      <wp:effectExtent l="0" t="0" r="19050" b="19050"/>
                      <wp:wrapNone/>
                      <wp:docPr id="15" name="Connettore dirit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C5E20" id="Connettore diritto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3.05pt" to="3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EC76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3D145AA9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2202B506" w14:textId="77777777" w:rsidTr="00CE1333">
        <w:trPr>
          <w:cantSplit/>
          <w:trHeight w:val="1190"/>
          <w:jc w:val="center"/>
        </w:trPr>
        <w:tc>
          <w:tcPr>
            <w:tcW w:w="3809" w:type="dxa"/>
            <w:vAlign w:val="center"/>
          </w:tcPr>
          <w:p w14:paraId="441A51F4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>Laurea (o titolo equivalente) in letteratura inglese in Italia</w:t>
            </w:r>
          </w:p>
        </w:tc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14:paraId="40C6C68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24BBB896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5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fino a 105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8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da 110/110 a 105/110</w:t>
            </w: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br/>
              <w:t>Punti 10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110/110 con lode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50A51028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0F6B8" wp14:editId="13C5DDD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24130</wp:posOffset>
                      </wp:positionV>
                      <wp:extent cx="419100" cy="857250"/>
                      <wp:effectExtent l="0" t="0" r="19050" b="19050"/>
                      <wp:wrapNone/>
                      <wp:docPr id="20" name="Connettore dirit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B8E13" id="Connettore diritto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9pt" to="28.5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BB2D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E3E95B9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3B874E56" w14:textId="77777777" w:rsidTr="00CE1333">
        <w:trPr>
          <w:cantSplit/>
          <w:trHeight w:val="714"/>
          <w:jc w:val="center"/>
        </w:trPr>
        <w:tc>
          <w:tcPr>
            <w:tcW w:w="3809" w:type="dxa"/>
          </w:tcPr>
          <w:p w14:paraId="5CE76059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Diploma di Scuola Secondaria di Secondo conseguito in un paese dove l’inglese è lingua madre </w:t>
            </w:r>
            <w:r w:rsidRPr="00496DB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(valutabile solo in assenza di diploma di laurea, ai punti 1,2,3)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14:paraId="336826E0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3DA83279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10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8A5104A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D4C24" wp14:editId="4CBEC74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5715</wp:posOffset>
                      </wp:positionV>
                      <wp:extent cx="438150" cy="704850"/>
                      <wp:effectExtent l="0" t="0" r="19050" b="19050"/>
                      <wp:wrapNone/>
                      <wp:docPr id="17" name="Connettore dirit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067D3" id="Connettore diritto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.45pt" to="31.1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6ED9E5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AAA1F81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5141F948" w14:textId="77777777" w:rsidTr="00CE1333">
        <w:trPr>
          <w:cantSplit/>
          <w:trHeight w:val="714"/>
          <w:jc w:val="center"/>
        </w:trPr>
        <w:tc>
          <w:tcPr>
            <w:tcW w:w="3809" w:type="dxa"/>
          </w:tcPr>
          <w:p w14:paraId="50D5151B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lastRenderedPageBreak/>
              <w:t>Certificazioni internazionali in corso di validità per l’insegnamento della lingua inglese di livello almeno B2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14:paraId="19977AD0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634F3468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10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709A787B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0D0CCD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1CB11A13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31D0E2F6" w14:textId="77777777" w:rsidTr="00CE1333">
        <w:trPr>
          <w:cantSplit/>
          <w:trHeight w:val="714"/>
          <w:jc w:val="center"/>
        </w:trPr>
        <w:tc>
          <w:tcPr>
            <w:tcW w:w="3809" w:type="dxa"/>
          </w:tcPr>
          <w:p w14:paraId="6B0529B4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96DBD">
              <w:rPr>
                <w:rFonts w:cstheme="minorHAnsi"/>
                <w:color w:val="000000"/>
                <w:sz w:val="18"/>
                <w:szCs w:val="18"/>
              </w:rPr>
              <w:t>Possesso di Dottorati di ricerca, Master universitari, Corsi di specializzazione post universitari coerenti con il modulo formativo per cui si propone la candidatura (max. 3)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14:paraId="401DC378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50E0ADC8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5677ADAB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4E550F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021F56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456D7224" w14:textId="77777777" w:rsidTr="00CE1333">
        <w:trPr>
          <w:cantSplit/>
          <w:trHeight w:val="714"/>
          <w:jc w:val="center"/>
        </w:trPr>
        <w:tc>
          <w:tcPr>
            <w:tcW w:w="3809" w:type="dxa"/>
          </w:tcPr>
          <w:p w14:paraId="359FD016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sz w:val="18"/>
                <w:szCs w:val="18"/>
              </w:rPr>
              <w:t>Partecipazione a Corsi di formazione svolti da Enti accreditati su tematiche inerenti la didattica della lingua inglese per alunni dai 6 ai 14 anni (max. 5)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14:paraId="4EFEA040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1956A34D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2BC3719A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E9F65E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419D2A52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5F0000C5" w14:textId="77777777" w:rsidTr="00CE1333">
        <w:trPr>
          <w:cantSplit/>
          <w:trHeight w:val="714"/>
          <w:jc w:val="center"/>
        </w:trPr>
        <w:tc>
          <w:tcPr>
            <w:tcW w:w="3809" w:type="dxa"/>
          </w:tcPr>
          <w:p w14:paraId="12C0AD91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96DBD">
              <w:rPr>
                <w:rFonts w:ascii="Calibri" w:hAnsi="Calibri" w:cs="Calibri"/>
                <w:sz w:val="18"/>
                <w:szCs w:val="18"/>
              </w:rPr>
              <w:t>Possesso Certificazioni informatiche (ECDL, EIPASS, MICROSOFT, ADOBE, ecc.) – max.5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14:paraId="04CF4907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1F31519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1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ogni titolo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14:paraId="42148CC3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noProof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68EC6F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39431EC3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96DBD" w:rsidRPr="00496DBD" w14:paraId="2F10DCE6" w14:textId="77777777" w:rsidTr="00CE1333">
        <w:trPr>
          <w:trHeight w:val="415"/>
          <w:jc w:val="center"/>
        </w:trPr>
        <w:tc>
          <w:tcPr>
            <w:tcW w:w="8628" w:type="dxa"/>
            <w:gridSpan w:val="4"/>
            <w:tcBorders>
              <w:right w:val="single" w:sz="4" w:space="0" w:color="auto"/>
            </w:tcBorders>
            <w:vAlign w:val="center"/>
          </w:tcPr>
          <w:p w14:paraId="1E2A6EEB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</w:rPr>
              <w:t>Totale punti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CEDEFAE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4F7329B" w14:textId="77777777" w:rsidR="00496DBD" w:rsidRPr="00496DBD" w:rsidRDefault="00496DBD" w:rsidP="00496DBD">
      <w:pPr>
        <w:shd w:val="clear" w:color="auto" w:fill="FFFFFF"/>
        <w:tabs>
          <w:tab w:val="center" w:pos="7371"/>
        </w:tabs>
        <w:spacing w:before="60"/>
        <w:jc w:val="both"/>
        <w:rPr>
          <w:rFonts w:ascii="Calibri" w:hAnsi="Calibri" w:cs="Calibri"/>
        </w:rPr>
      </w:pP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990"/>
        <w:gridCol w:w="695"/>
        <w:gridCol w:w="1134"/>
        <w:gridCol w:w="1255"/>
      </w:tblGrid>
      <w:tr w:rsidR="00496DBD" w:rsidRPr="00496DBD" w14:paraId="64E8BC61" w14:textId="77777777" w:rsidTr="00CE1333">
        <w:trPr>
          <w:jc w:val="center"/>
        </w:trPr>
        <w:tc>
          <w:tcPr>
            <w:tcW w:w="3809" w:type="dxa"/>
            <w:vAlign w:val="center"/>
          </w:tcPr>
          <w:p w14:paraId="0A5D2FFD" w14:textId="77777777" w:rsidR="00496DBD" w:rsidRPr="00496DBD" w:rsidRDefault="00496DBD" w:rsidP="00496D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Titoli professionali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14:paraId="3406C1E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Valutazione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A3961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EC04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PUNTI</w:t>
            </w:r>
          </w:p>
          <w:p w14:paraId="1D7654F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FA717F1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PUNTI</w:t>
            </w:r>
          </w:p>
          <w:p w14:paraId="284E74EF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a cura della commissione</w:t>
            </w:r>
          </w:p>
        </w:tc>
      </w:tr>
      <w:tr w:rsidR="00496DBD" w:rsidRPr="00496DBD" w14:paraId="3504314F" w14:textId="77777777" w:rsidTr="00CE1333">
        <w:trPr>
          <w:trHeight w:val="706"/>
          <w:jc w:val="center"/>
        </w:trPr>
        <w:tc>
          <w:tcPr>
            <w:tcW w:w="3809" w:type="dxa"/>
            <w:vAlign w:val="center"/>
          </w:tcPr>
          <w:p w14:paraId="4F8FC0FC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>Esperienze specifiche di servizio pregresso attinenti al progetto presso istituzioni scolastiche statali o paritarie (minimo 30 ore per esperienza) – max. 5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14:paraId="58EB6507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4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96DB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per anno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A372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2773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60BC5B37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6DBD" w:rsidRPr="00496DBD" w14:paraId="0E84D895" w14:textId="77777777" w:rsidTr="00CE1333">
        <w:trPr>
          <w:trHeight w:val="889"/>
          <w:jc w:val="center"/>
        </w:trPr>
        <w:tc>
          <w:tcPr>
            <w:tcW w:w="3809" w:type="dxa"/>
            <w:vAlign w:val="center"/>
          </w:tcPr>
          <w:p w14:paraId="7CE485DA" w14:textId="77777777" w:rsidR="00496DBD" w:rsidRPr="00496DBD" w:rsidRDefault="00496DBD" w:rsidP="00496D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Esperienze di lavoro attinenti al progetto in contesti extrascolastici (scuole di lingue private, </w:t>
            </w:r>
            <w:proofErr w:type="spellStart"/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>summer</w:t>
            </w:r>
            <w:proofErr w:type="spellEnd"/>
            <w:r w:rsidRPr="00496DB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camp etc., minimo 20 ore per corso) – max. 5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14:paraId="65EFFA73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Punti 2 per anno</w:t>
            </w:r>
            <w:r w:rsidRPr="00496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7EA2A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F25AD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39A51E36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96DBD" w:rsidRPr="00496DBD" w14:paraId="2A008BEE" w14:textId="77777777" w:rsidTr="00CE1333">
        <w:trPr>
          <w:trHeight w:val="379"/>
          <w:jc w:val="center"/>
        </w:trPr>
        <w:tc>
          <w:tcPr>
            <w:tcW w:w="8628" w:type="dxa"/>
            <w:gridSpan w:val="4"/>
            <w:tcBorders>
              <w:right w:val="single" w:sz="4" w:space="0" w:color="auto"/>
            </w:tcBorders>
            <w:vAlign w:val="center"/>
          </w:tcPr>
          <w:p w14:paraId="1975933D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DBD">
              <w:rPr>
                <w:rFonts w:ascii="Calibri" w:hAnsi="Calibri" w:cs="Calibri"/>
                <w:b/>
                <w:i/>
                <w:color w:val="000000"/>
              </w:rPr>
              <w:t>Totale punti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E9E4D19" w14:textId="77777777" w:rsidR="00496DBD" w:rsidRPr="00496DBD" w:rsidRDefault="00496DBD" w:rsidP="00496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7F634BE" w14:textId="38884BED" w:rsidR="0010655A" w:rsidRPr="000B36EC" w:rsidRDefault="006759FF" w:rsidP="006759FF">
      <w:pPr>
        <w:shd w:val="clear" w:color="auto" w:fill="FFFFFF"/>
        <w:tabs>
          <w:tab w:val="center" w:pos="8080"/>
        </w:tabs>
        <w:spacing w:before="36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                             ,</w:t>
      </w:r>
      <w:r w:rsidR="0010655A" w:rsidRPr="00EC380D">
        <w:rPr>
          <w:rFonts w:ascii="Calibri" w:hAnsi="Calibri" w:cs="Calibri"/>
        </w:rPr>
        <w:t xml:space="preserve"> ____________________</w:t>
      </w:r>
      <w:r w:rsidR="0010655A" w:rsidRPr="00EC38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0655A">
        <w:rPr>
          <w:rFonts w:ascii="Calibri" w:hAnsi="Calibri" w:cs="Calibri"/>
          <w:color w:val="000000"/>
        </w:rPr>
        <w:t>FIRMA</w:t>
      </w:r>
    </w:p>
    <w:p w14:paraId="2C601DF0" w14:textId="77777777" w:rsidR="00224297" w:rsidRDefault="00224297"/>
    <w:sectPr w:rsidR="00224297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97"/>
    <w:rsid w:val="0010655A"/>
    <w:rsid w:val="00224297"/>
    <w:rsid w:val="00496DBD"/>
    <w:rsid w:val="006759FF"/>
    <w:rsid w:val="007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589F"/>
  <w15:docId w15:val="{E84E6BE2-2E5C-408C-8444-D58AA95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Utente</cp:lastModifiedBy>
  <cp:revision>3</cp:revision>
  <dcterms:created xsi:type="dcterms:W3CDTF">2023-11-24T11:40:00Z</dcterms:created>
  <dcterms:modified xsi:type="dcterms:W3CDTF">2023-12-20T15:52:00Z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