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C2" w:rsidRDefault="006905C2" w:rsidP="006905C2">
      <w:pPr>
        <w:pStyle w:val="Rientrocorpodeltesto3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Prot. MIUR.AOODRVE.UFF.III/</w:t>
      </w:r>
      <w:r w:rsidR="0012635D">
        <w:rPr>
          <w:rFonts w:ascii="Verdana" w:hAnsi="Verdana"/>
          <w:sz w:val="20"/>
          <w:szCs w:val="20"/>
        </w:rPr>
        <w:t>12149</w:t>
      </w: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 xml:space="preserve">                                          Venezia, </w:t>
      </w:r>
      <w:r w:rsidR="00210F87">
        <w:rPr>
          <w:rFonts w:ascii="Verdana" w:hAnsi="Verdana"/>
          <w:sz w:val="20"/>
          <w:szCs w:val="20"/>
        </w:rPr>
        <w:t xml:space="preserve">23 giugno </w:t>
      </w:r>
      <w:r>
        <w:rPr>
          <w:rFonts w:ascii="Verdana" w:hAnsi="Verdana"/>
          <w:sz w:val="20"/>
          <w:szCs w:val="20"/>
        </w:rPr>
        <w:t>2016</w:t>
      </w:r>
    </w:p>
    <w:p w:rsidR="00210F87" w:rsidRDefault="00210F87" w:rsidP="006905C2">
      <w:pPr>
        <w:pStyle w:val="Rientrocorpodeltesto3"/>
        <w:ind w:left="0"/>
        <w:rPr>
          <w:rFonts w:ascii="Verdana" w:hAnsi="Verdana"/>
          <w:sz w:val="20"/>
          <w:szCs w:val="20"/>
        </w:rPr>
      </w:pPr>
    </w:p>
    <w:p w:rsidR="00210F87" w:rsidRDefault="00210F87" w:rsidP="006905C2">
      <w:pPr>
        <w:pStyle w:val="Rientrocorpodeltesto3"/>
        <w:ind w:left="0"/>
        <w:rPr>
          <w:rFonts w:ascii="Verdana" w:hAnsi="Verdana"/>
          <w:sz w:val="20"/>
          <w:szCs w:val="20"/>
        </w:rPr>
      </w:pPr>
    </w:p>
    <w:p w:rsidR="00210F87" w:rsidRDefault="00210F87" w:rsidP="00210F87">
      <w:pPr>
        <w:pStyle w:val="Rientrocorpodeltesto3"/>
        <w:spacing w:after="0"/>
        <w:ind w:left="0" w:firstLine="496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Dirigenti degli Uffici di Ambito Territoriale</w:t>
      </w:r>
    </w:p>
    <w:p w:rsidR="00210F87" w:rsidRPr="00210F87" w:rsidRDefault="00210F87" w:rsidP="00210F87">
      <w:pPr>
        <w:pStyle w:val="Rientrocorpodeltesto3"/>
        <w:spacing w:after="0"/>
        <w:ind w:left="0" w:firstLine="4961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                           </w:t>
      </w:r>
      <w:r w:rsidRPr="00210F87">
        <w:rPr>
          <w:rFonts w:ascii="Verdana" w:hAnsi="Verdana"/>
          <w:sz w:val="20"/>
          <w:szCs w:val="20"/>
          <w:u w:val="single"/>
        </w:rPr>
        <w:t xml:space="preserve">LORO SEDI </w:t>
      </w:r>
    </w:p>
    <w:p w:rsidR="00210F87" w:rsidRDefault="00210F87" w:rsidP="00210F87">
      <w:pPr>
        <w:pStyle w:val="Rientrocorpodeltesto3"/>
        <w:spacing w:after="0"/>
        <w:ind w:left="0" w:firstLine="4961"/>
        <w:rPr>
          <w:rFonts w:ascii="Verdana" w:hAnsi="Verdana"/>
          <w:sz w:val="20"/>
          <w:szCs w:val="20"/>
        </w:rPr>
      </w:pPr>
    </w:p>
    <w:p w:rsidR="00210F87" w:rsidRDefault="00210F87" w:rsidP="00210F87">
      <w:pPr>
        <w:pStyle w:val="Rientrocorpodeltesto3"/>
        <w:spacing w:after="0"/>
        <w:ind w:left="0" w:firstLine="496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Dirigenti delle Istituzioni scolastiche di ogni </w:t>
      </w:r>
    </w:p>
    <w:p w:rsidR="00210F87" w:rsidRDefault="00210F87" w:rsidP="00210F87">
      <w:pPr>
        <w:pStyle w:val="Rientrocorpodeltesto3"/>
        <w:spacing w:after="0"/>
        <w:ind w:left="0" w:firstLine="496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ordine e grado                    </w:t>
      </w:r>
      <w:r w:rsidRPr="00210F87">
        <w:rPr>
          <w:rFonts w:ascii="Verdana" w:hAnsi="Verdana"/>
          <w:sz w:val="20"/>
          <w:szCs w:val="20"/>
          <w:u w:val="single"/>
        </w:rPr>
        <w:t>LORO SEDI</w:t>
      </w:r>
    </w:p>
    <w:p w:rsidR="00210F87" w:rsidRDefault="00210F87" w:rsidP="00210F87">
      <w:pPr>
        <w:pStyle w:val="Rientrocorpodeltesto3"/>
        <w:ind w:left="0" w:firstLine="4962"/>
        <w:rPr>
          <w:rFonts w:ascii="Verdana" w:hAnsi="Verdana"/>
          <w:sz w:val="20"/>
          <w:szCs w:val="20"/>
        </w:rPr>
      </w:pPr>
    </w:p>
    <w:p w:rsidR="00210F87" w:rsidRDefault="00210F87" w:rsidP="00210F87">
      <w:pPr>
        <w:pStyle w:val="Rientrocorpodeltesto3"/>
        <w:ind w:left="0" w:firstLine="496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Al Sito Internet – </w:t>
      </w:r>
      <w:r w:rsidRPr="00210F87">
        <w:rPr>
          <w:rFonts w:ascii="Verdana" w:hAnsi="Verdana"/>
          <w:sz w:val="20"/>
          <w:szCs w:val="20"/>
          <w:u w:val="single"/>
        </w:rPr>
        <w:t>SEDE</w:t>
      </w:r>
    </w:p>
    <w:p w:rsidR="00210F87" w:rsidRDefault="00210F87" w:rsidP="00210F87">
      <w:pPr>
        <w:pStyle w:val="Rientrocorpodeltesto3"/>
        <w:ind w:left="0" w:firstLine="4962"/>
        <w:rPr>
          <w:rFonts w:ascii="Verdana" w:hAnsi="Verdana"/>
          <w:sz w:val="20"/>
          <w:szCs w:val="20"/>
          <w:u w:val="single"/>
        </w:rPr>
      </w:pPr>
    </w:p>
    <w:p w:rsidR="00210F87" w:rsidRDefault="00210F87" w:rsidP="00210F87">
      <w:pPr>
        <w:pStyle w:val="Rientrocorpodeltesto3"/>
        <w:ind w:left="0"/>
        <w:rPr>
          <w:rFonts w:ascii="Verdana" w:hAnsi="Verdana"/>
          <w:sz w:val="20"/>
          <w:szCs w:val="20"/>
          <w:u w:val="single"/>
        </w:rPr>
      </w:pPr>
    </w:p>
    <w:p w:rsidR="009251C2" w:rsidRDefault="009251C2" w:rsidP="00210F87">
      <w:pPr>
        <w:pStyle w:val="Rientrocorpodeltesto3"/>
        <w:spacing w:after="0"/>
        <w:ind w:left="0"/>
        <w:rPr>
          <w:rFonts w:ascii="Verdana" w:hAnsi="Verdana"/>
          <w:sz w:val="20"/>
          <w:szCs w:val="20"/>
        </w:rPr>
      </w:pPr>
    </w:p>
    <w:p w:rsidR="009251C2" w:rsidRDefault="009251C2" w:rsidP="00210F87">
      <w:pPr>
        <w:pStyle w:val="Rientrocorpodeltesto3"/>
        <w:spacing w:after="0"/>
        <w:ind w:left="0"/>
        <w:rPr>
          <w:rFonts w:ascii="Verdana" w:hAnsi="Verdana"/>
          <w:sz w:val="20"/>
          <w:szCs w:val="20"/>
        </w:rPr>
      </w:pPr>
    </w:p>
    <w:p w:rsidR="009251C2" w:rsidRDefault="009251C2" w:rsidP="00210F87">
      <w:pPr>
        <w:pStyle w:val="Rientrocorpodeltesto3"/>
        <w:spacing w:after="0"/>
        <w:ind w:left="0"/>
        <w:rPr>
          <w:rFonts w:ascii="Verdana" w:hAnsi="Verdana"/>
          <w:sz w:val="20"/>
          <w:szCs w:val="20"/>
        </w:rPr>
      </w:pPr>
    </w:p>
    <w:p w:rsidR="00210F87" w:rsidRDefault="00210F87" w:rsidP="00210F87">
      <w:pPr>
        <w:pStyle w:val="Rientrocorpodeltesto3"/>
        <w:spacing w:after="0"/>
        <w:ind w:left="0"/>
        <w:rPr>
          <w:rFonts w:ascii="Verdana" w:hAnsi="Verdana"/>
          <w:sz w:val="20"/>
          <w:szCs w:val="20"/>
        </w:rPr>
      </w:pPr>
      <w:r w:rsidRPr="00210F87">
        <w:rPr>
          <w:rFonts w:ascii="Verdana" w:hAnsi="Verdana"/>
          <w:sz w:val="20"/>
          <w:szCs w:val="20"/>
        </w:rPr>
        <w:t xml:space="preserve">OGGETTO: </w:t>
      </w:r>
      <w:r>
        <w:rPr>
          <w:rFonts w:ascii="Verdana" w:hAnsi="Verdana"/>
          <w:sz w:val="20"/>
          <w:szCs w:val="20"/>
        </w:rPr>
        <w:t>D.M. n. 495 del 22 giugno 2016 – Aggiornamento delle graduatorie ad esaurimento del</w:t>
      </w:r>
    </w:p>
    <w:p w:rsidR="00AF2848" w:rsidRDefault="00210F87" w:rsidP="00210F87">
      <w:pPr>
        <w:pStyle w:val="Rientrocorpodeltesto3"/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personale docente valevoli per il triennio 2014/2017 – </w:t>
      </w:r>
      <w:r w:rsidRPr="009251C2">
        <w:rPr>
          <w:rFonts w:ascii="Verdana" w:hAnsi="Verdana"/>
          <w:sz w:val="20"/>
          <w:szCs w:val="20"/>
          <w:u w:val="single"/>
        </w:rPr>
        <w:t>Operazioni di carattere annuale</w:t>
      </w:r>
      <w:r>
        <w:rPr>
          <w:rFonts w:ascii="Verdana" w:hAnsi="Verdana"/>
          <w:sz w:val="20"/>
          <w:szCs w:val="20"/>
        </w:rPr>
        <w:t>.</w:t>
      </w:r>
    </w:p>
    <w:p w:rsidR="00AF2848" w:rsidRDefault="00AF2848" w:rsidP="00210F87">
      <w:pPr>
        <w:pStyle w:val="Rientrocorpodeltesto3"/>
        <w:spacing w:after="0"/>
        <w:ind w:left="0"/>
        <w:rPr>
          <w:rFonts w:ascii="Verdana" w:hAnsi="Verdana"/>
          <w:sz w:val="20"/>
          <w:szCs w:val="20"/>
        </w:rPr>
      </w:pPr>
    </w:p>
    <w:p w:rsidR="00752917" w:rsidRDefault="00752917" w:rsidP="00210F87">
      <w:pPr>
        <w:pStyle w:val="Rientrocorpodeltesto3"/>
        <w:spacing w:after="0"/>
        <w:ind w:left="0"/>
        <w:rPr>
          <w:rFonts w:ascii="Verdana" w:hAnsi="Verdana"/>
          <w:sz w:val="20"/>
          <w:szCs w:val="20"/>
        </w:rPr>
      </w:pPr>
    </w:p>
    <w:p w:rsidR="00210F87" w:rsidRPr="00210F87" w:rsidRDefault="003960F8" w:rsidP="00210F87">
      <w:pPr>
        <w:pStyle w:val="Rientrocorpodeltesto3"/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riferimento all’oggetto, si trasmettono la nota del MIUR n.16837 e il relativo D.M. </w:t>
      </w:r>
      <w:r>
        <w:rPr>
          <w:rFonts w:ascii="Verdana" w:hAnsi="Verdana"/>
          <w:sz w:val="20"/>
          <w:szCs w:val="20"/>
        </w:rPr>
        <w:t>n. 495 del 22 giugno 2016</w:t>
      </w:r>
      <w:r w:rsidR="006F545F">
        <w:rPr>
          <w:rFonts w:ascii="Verdana" w:hAnsi="Verdana"/>
          <w:sz w:val="20"/>
          <w:szCs w:val="20"/>
        </w:rPr>
        <w:t xml:space="preserve"> con allegati.</w:t>
      </w:r>
      <w:bookmarkStart w:id="0" w:name="_GoBack"/>
      <w:bookmarkEnd w:id="0"/>
    </w:p>
    <w:p w:rsidR="00BE0795" w:rsidRDefault="00BE0795" w:rsidP="00D27E41">
      <w:pPr>
        <w:tabs>
          <w:tab w:val="left" w:pos="4820"/>
        </w:tabs>
        <w:jc w:val="both"/>
        <w:rPr>
          <w:rFonts w:ascii="Verdana" w:hAnsi="Verdana"/>
          <w:sz w:val="16"/>
          <w:szCs w:val="16"/>
        </w:rPr>
      </w:pPr>
    </w:p>
    <w:p w:rsidR="003960F8" w:rsidRDefault="003960F8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  <w:u w:val="single"/>
        </w:rPr>
      </w:pPr>
      <w:r w:rsidRPr="003960F8">
        <w:rPr>
          <w:rFonts w:ascii="Verdana" w:hAnsi="Verdana"/>
          <w:sz w:val="20"/>
          <w:szCs w:val="20"/>
        </w:rPr>
        <w:t xml:space="preserve">Si rammenta che </w:t>
      </w:r>
      <w:r>
        <w:rPr>
          <w:rFonts w:ascii="Verdana" w:hAnsi="Verdana"/>
          <w:sz w:val="20"/>
          <w:szCs w:val="20"/>
        </w:rPr>
        <w:t xml:space="preserve">le domande dei docenti interessati dovranno essere inviate, esclusivamente con modalità on-line, a partire </w:t>
      </w:r>
      <w:r w:rsidRPr="00EE08BE">
        <w:rPr>
          <w:rFonts w:ascii="Verdana" w:hAnsi="Verdana"/>
          <w:b/>
          <w:sz w:val="20"/>
          <w:szCs w:val="20"/>
          <w:u w:val="single"/>
        </w:rPr>
        <w:t>dal 23 giugno 2016 ed entro le ore 14,00 dell’8 luglio 2016.</w:t>
      </w:r>
    </w:p>
    <w:p w:rsidR="002C0EC7" w:rsidRDefault="002C0EC7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  <w:u w:val="single"/>
        </w:rPr>
      </w:pPr>
    </w:p>
    <w:p w:rsidR="009251C2" w:rsidRDefault="002C0EC7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</w:rPr>
      </w:pPr>
      <w:r w:rsidRPr="002C0EC7"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 xml:space="preserve"> invita a dare la massima diffusione alla presente tra il personale interessato.</w:t>
      </w:r>
    </w:p>
    <w:p w:rsidR="002C0EC7" w:rsidRDefault="002C0EC7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  <w:u w:val="single"/>
        </w:rPr>
      </w:pPr>
    </w:p>
    <w:p w:rsidR="009251C2" w:rsidRDefault="009251C2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  <w:u w:val="single"/>
        </w:rPr>
      </w:pPr>
    </w:p>
    <w:p w:rsidR="009251C2" w:rsidRDefault="009251C2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</w:rPr>
      </w:pPr>
      <w:r w:rsidRPr="009251C2">
        <w:rPr>
          <w:rFonts w:ascii="Verdana" w:hAnsi="Verdana"/>
          <w:sz w:val="20"/>
          <w:szCs w:val="20"/>
        </w:rPr>
        <w:t xml:space="preserve">Cordiali saluti </w:t>
      </w:r>
    </w:p>
    <w:p w:rsidR="009251C2" w:rsidRDefault="009251C2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</w:rPr>
      </w:pPr>
    </w:p>
    <w:p w:rsidR="009251C2" w:rsidRDefault="009251C2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</w:rPr>
      </w:pPr>
    </w:p>
    <w:p w:rsidR="009251C2" w:rsidRDefault="009251C2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DIRIGENTE</w:t>
      </w:r>
    </w:p>
    <w:p w:rsidR="009251C2" w:rsidRDefault="009251C2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Rita Marcomini</w:t>
      </w:r>
    </w:p>
    <w:p w:rsidR="00432807" w:rsidRDefault="00432807" w:rsidP="00432807">
      <w:pPr>
        <w:ind w:left="5301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E5BB9">
        <w:rPr>
          <w:rFonts w:ascii="Calibri" w:eastAsia="Calibri" w:hAnsi="Calibri"/>
          <w:sz w:val="16"/>
          <w:szCs w:val="16"/>
          <w:lang w:eastAsia="en-US"/>
        </w:rPr>
        <w:t>(firma autografa sostituita a mezzo stampa</w:t>
      </w:r>
    </w:p>
    <w:p w:rsidR="00432807" w:rsidRPr="004E5BB9" w:rsidRDefault="00432807" w:rsidP="00432807">
      <w:pPr>
        <w:ind w:left="5301"/>
        <w:rPr>
          <w:rFonts w:ascii="Calibri" w:eastAsia="Calibri" w:hAnsi="Calibri"/>
          <w:sz w:val="22"/>
          <w:szCs w:val="22"/>
          <w:lang w:eastAsia="en-US"/>
        </w:rPr>
      </w:pPr>
      <w:r w:rsidRPr="004E5BB9">
        <w:rPr>
          <w:rFonts w:ascii="Calibri" w:eastAsia="Calibri" w:hAnsi="Calibri"/>
          <w:sz w:val="16"/>
          <w:szCs w:val="16"/>
          <w:lang w:eastAsia="en-US"/>
        </w:rPr>
        <w:t xml:space="preserve">                           </w:t>
      </w:r>
      <w:r>
        <w:rPr>
          <w:rFonts w:ascii="Calibri" w:eastAsia="Calibri" w:hAnsi="Calibri"/>
          <w:sz w:val="16"/>
          <w:szCs w:val="16"/>
          <w:lang w:eastAsia="en-US"/>
        </w:rPr>
        <w:t xml:space="preserve">  </w:t>
      </w:r>
      <w:r w:rsidRPr="004E5BB9">
        <w:rPr>
          <w:rFonts w:ascii="Calibri" w:eastAsia="Calibri" w:hAnsi="Calibri"/>
          <w:sz w:val="16"/>
          <w:szCs w:val="16"/>
          <w:lang w:eastAsia="en-US"/>
        </w:rPr>
        <w:t>ai sensi dell’art. 3, 2° comma D.l.vo n. 39/93)</w:t>
      </w:r>
    </w:p>
    <w:p w:rsidR="00432807" w:rsidRPr="009251C2" w:rsidRDefault="00432807" w:rsidP="00D27E41">
      <w:pPr>
        <w:tabs>
          <w:tab w:val="left" w:pos="4820"/>
        </w:tabs>
        <w:jc w:val="both"/>
        <w:rPr>
          <w:rFonts w:ascii="Verdana" w:hAnsi="Verdana"/>
          <w:sz w:val="20"/>
          <w:szCs w:val="20"/>
        </w:rPr>
      </w:pPr>
    </w:p>
    <w:sectPr w:rsidR="00432807" w:rsidRPr="009251C2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BF" w:rsidRDefault="000013BF">
      <w:r>
        <w:separator/>
      </w:r>
    </w:p>
  </w:endnote>
  <w:endnote w:type="continuationSeparator" w:id="0">
    <w:p w:rsidR="000013BF" w:rsidRDefault="0000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6F545F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DF6B8C" w:rsidRPr="0055352A" w:rsidRDefault="00DF6B8C" w:rsidP="00EA1975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BF" w:rsidRDefault="000013BF">
      <w:r>
        <w:separator/>
      </w:r>
    </w:p>
  </w:footnote>
  <w:footnote w:type="continuationSeparator" w:id="0">
    <w:p w:rsidR="000013BF" w:rsidRDefault="00001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338EDDDF" wp14:editId="0AE287C9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2F7FE058" wp14:editId="57CE5DE5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Pr="009B233F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9B233F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 - Personale della scuola.</w:t>
          </w:r>
        </w:p>
        <w:p w:rsidR="00DC0CF4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  <w:p w:rsidR="006C43FE" w:rsidRPr="0055352A" w:rsidRDefault="00534CED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6"/>
              <w:szCs w:val="16"/>
            </w:rPr>
          </w:pPr>
          <w:r w:rsidRPr="0055352A">
            <w:rPr>
              <w:rFonts w:ascii="Verdana" w:hAnsi="Verdana"/>
              <w:color w:val="002060"/>
              <w:sz w:val="16"/>
              <w:szCs w:val="16"/>
            </w:rPr>
            <w:t xml:space="preserve"> C.F. 80015150271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- </w:t>
          </w:r>
          <w:proofErr w:type="spellStart"/>
          <w:r w:rsidRPr="0055352A">
            <w:rPr>
              <w:rFonts w:ascii="Verdana" w:hAnsi="Verdana"/>
              <w:color w:val="002060"/>
              <w:sz w:val="16"/>
              <w:szCs w:val="16"/>
            </w:rPr>
            <w:t>Pec</w:t>
          </w:r>
          <w:proofErr w:type="spellEnd"/>
          <w:r w:rsidRPr="0055352A">
            <w:rPr>
              <w:rFonts w:ascii="Verdana" w:hAnsi="Verdana"/>
              <w:color w:val="002060"/>
              <w:sz w:val="16"/>
              <w:szCs w:val="16"/>
            </w:rPr>
            <w:t xml:space="preserve">: drve@postacert.istruzione.it 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 -  </w:t>
          </w:r>
          <w:r w:rsidR="006C43FE" w:rsidRPr="0055352A">
            <w:rPr>
              <w:rFonts w:ascii="Verdana" w:hAnsi="Verdana"/>
              <w:color w:val="002060"/>
              <w:sz w:val="16"/>
              <w:szCs w:val="16"/>
            </w:rPr>
            <w:t xml:space="preserve">e-mail:   </w:t>
          </w:r>
          <w:hyperlink r:id="rId4" w:history="1">
            <w:r w:rsidRPr="001A393F">
              <w:rPr>
                <w:rStyle w:val="Collegamentoipertestuale"/>
                <w:rFonts w:ascii="Verdana" w:hAnsi="Verdana"/>
                <w:sz w:val="16"/>
                <w:szCs w:val="16"/>
              </w:rPr>
              <w:t>drve.ufficio3@istruzione.it</w:t>
            </w:r>
          </w:hyperlink>
          <w:r w:rsidR="006C43FE">
            <w:rPr>
              <w:rFonts w:ascii="Verdana" w:hAnsi="Verdana"/>
              <w:color w:val="002060"/>
              <w:sz w:val="16"/>
              <w:szCs w:val="16"/>
            </w:rPr>
            <w:t xml:space="preserve">  </w:t>
          </w:r>
          <w:r w:rsidR="006C43FE" w:rsidRPr="0055352A">
            <w:rPr>
              <w:rFonts w:ascii="Verdana" w:hAnsi="Verdana"/>
              <w:color w:val="002060"/>
              <w:sz w:val="16"/>
              <w:szCs w:val="16"/>
            </w:rPr>
            <w:t xml:space="preserve">- </w:t>
          </w:r>
        </w:p>
        <w:p w:rsidR="006C43FE" w:rsidRPr="006F0754" w:rsidRDefault="006C43FE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6"/>
              <w:szCs w:val="16"/>
            </w:rPr>
          </w:pPr>
          <w:r w:rsidRPr="006F0754">
            <w:rPr>
              <w:rFonts w:ascii="Verdana" w:hAnsi="Verdana"/>
              <w:color w:val="002060"/>
              <w:sz w:val="16"/>
              <w:szCs w:val="16"/>
            </w:rPr>
            <w:t>Tel. 041/2723111-2723107–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108 - 127 – 130 – 131 - </w:t>
          </w:r>
          <w:r w:rsidRPr="006F0754">
            <w:rPr>
              <w:rFonts w:ascii="Verdana" w:hAnsi="Verdana"/>
              <w:color w:val="002060"/>
              <w:sz w:val="16"/>
              <w:szCs w:val="16"/>
            </w:rPr>
            <w:t>132</w:t>
          </w:r>
        </w:p>
        <w:p w:rsidR="006C43FE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</w:p>
        <w:p w:rsidR="006C43FE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</w:p>
        <w:p w:rsidR="006C43FE" w:rsidRPr="0055352A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207BB"/>
    <w:multiLevelType w:val="singleLevel"/>
    <w:tmpl w:val="79B20E5A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 w:val="0"/>
        <w:bCs w:val="0"/>
        <w:i w:val="0"/>
        <w:iCs w:val="0"/>
        <w:sz w:val="20"/>
        <w:szCs w:val="20"/>
      </w:rPr>
    </w:lvl>
  </w:abstractNum>
  <w:abstractNum w:abstractNumId="2">
    <w:nsid w:val="03D36165"/>
    <w:multiLevelType w:val="singleLevel"/>
    <w:tmpl w:val="40A0C6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3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B43D53"/>
    <w:multiLevelType w:val="singleLevel"/>
    <w:tmpl w:val="3D24F8C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Book Antiqua" w:hAnsi="Book Antiqua" w:cs="Book Antiqua" w:hint="default"/>
        <w:b/>
        <w:bCs w:val="0"/>
        <w:i w:val="0"/>
        <w:iCs w:val="0"/>
        <w:sz w:val="20"/>
        <w:szCs w:val="20"/>
      </w:rPr>
    </w:lvl>
  </w:abstractNum>
  <w:abstractNum w:abstractNumId="6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00D3"/>
    <w:multiLevelType w:val="hybridMultilevel"/>
    <w:tmpl w:val="29A285E2"/>
    <w:lvl w:ilvl="0" w:tplc="65E434A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50782D"/>
    <w:multiLevelType w:val="hybridMultilevel"/>
    <w:tmpl w:val="72D48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905AC"/>
    <w:multiLevelType w:val="singleLevel"/>
    <w:tmpl w:val="7B82926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12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C772C"/>
    <w:multiLevelType w:val="hybridMultilevel"/>
    <w:tmpl w:val="DA9AE2CC"/>
    <w:lvl w:ilvl="0" w:tplc="C832C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50808"/>
    <w:multiLevelType w:val="hybridMultilevel"/>
    <w:tmpl w:val="7E34F240"/>
    <w:lvl w:ilvl="0" w:tplc="2C44BAC6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7F291CCA"/>
    <w:multiLevelType w:val="hybridMultilevel"/>
    <w:tmpl w:val="88407426"/>
    <w:lvl w:ilvl="0" w:tplc="37B20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EB2CB6"/>
    <w:multiLevelType w:val="hybridMultilevel"/>
    <w:tmpl w:val="636A65BE"/>
    <w:lvl w:ilvl="0" w:tplc="91E0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5"/>
  </w:num>
  <w:num w:numId="5">
    <w:abstractNumId w:val="3"/>
  </w:num>
  <w:num w:numId="6">
    <w:abstractNumId w:val="4"/>
  </w:num>
  <w:num w:numId="7">
    <w:abstractNumId w:val="8"/>
  </w:num>
  <w:num w:numId="8">
    <w:abstractNumId w:val="14"/>
  </w:num>
  <w:num w:numId="9">
    <w:abstractNumId w:val="12"/>
  </w:num>
  <w:num w:numId="10">
    <w:abstractNumId w:val="6"/>
  </w:num>
  <w:num w:numId="11">
    <w:abstractNumId w:val="13"/>
  </w:num>
  <w:num w:numId="12">
    <w:abstractNumId w:val="20"/>
  </w:num>
  <w:num w:numId="13">
    <w:abstractNumId w:val="1"/>
  </w:num>
  <w:num w:numId="14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 w:val="0"/>
          <w:bCs w:val="0"/>
          <w:i w:val="0"/>
          <w:iCs w:val="0"/>
          <w:sz w:val="20"/>
          <w:szCs w:val="20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/>
          <w:bCs/>
          <w:i w:val="0"/>
          <w:iCs w:val="0"/>
          <w:sz w:val="20"/>
          <w:szCs w:val="20"/>
        </w:rPr>
      </w:lvl>
    </w:lvlOverride>
  </w:num>
  <w:num w:numId="17">
    <w:abstractNumId w:val="11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Book Antiqua" w:hAnsi="Book Antiqua" w:cs="Book Antiqua" w:hint="default"/>
          <w:b/>
          <w:bCs w:val="0"/>
          <w:i w:val="0"/>
          <w:iCs w:val="0"/>
          <w:sz w:val="20"/>
          <w:szCs w:val="20"/>
        </w:rPr>
      </w:lvl>
    </w:lvlOverride>
  </w:num>
  <w:num w:numId="20">
    <w:abstractNumId w:val="17"/>
  </w:num>
  <w:num w:numId="21">
    <w:abstractNumId w:val="7"/>
  </w:num>
  <w:num w:numId="22">
    <w:abstractNumId w:val="16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3BF"/>
    <w:rsid w:val="00001A3C"/>
    <w:rsid w:val="000064F3"/>
    <w:rsid w:val="00007A05"/>
    <w:rsid w:val="00021D39"/>
    <w:rsid w:val="00024B49"/>
    <w:rsid w:val="000358B6"/>
    <w:rsid w:val="00037301"/>
    <w:rsid w:val="00046B1F"/>
    <w:rsid w:val="00072346"/>
    <w:rsid w:val="00074098"/>
    <w:rsid w:val="00081CC0"/>
    <w:rsid w:val="00084875"/>
    <w:rsid w:val="00090D0F"/>
    <w:rsid w:val="000A4377"/>
    <w:rsid w:val="000C29C9"/>
    <w:rsid w:val="000C5022"/>
    <w:rsid w:val="000E53D0"/>
    <w:rsid w:val="001044B1"/>
    <w:rsid w:val="0010457F"/>
    <w:rsid w:val="00104BBE"/>
    <w:rsid w:val="00125479"/>
    <w:rsid w:val="0012635D"/>
    <w:rsid w:val="001317E9"/>
    <w:rsid w:val="00146C84"/>
    <w:rsid w:val="00173CE8"/>
    <w:rsid w:val="00184836"/>
    <w:rsid w:val="00197AD0"/>
    <w:rsid w:val="001A6B47"/>
    <w:rsid w:val="001B184C"/>
    <w:rsid w:val="001B25EA"/>
    <w:rsid w:val="001B7600"/>
    <w:rsid w:val="001C0D84"/>
    <w:rsid w:val="001E67F8"/>
    <w:rsid w:val="001F0437"/>
    <w:rsid w:val="001F77B6"/>
    <w:rsid w:val="001F7D46"/>
    <w:rsid w:val="00200685"/>
    <w:rsid w:val="00201781"/>
    <w:rsid w:val="00210F87"/>
    <w:rsid w:val="00211A9C"/>
    <w:rsid w:val="0024257E"/>
    <w:rsid w:val="00242F38"/>
    <w:rsid w:val="0025055A"/>
    <w:rsid w:val="002612EB"/>
    <w:rsid w:val="00262D3F"/>
    <w:rsid w:val="00284930"/>
    <w:rsid w:val="0028737D"/>
    <w:rsid w:val="0029033C"/>
    <w:rsid w:val="002952C2"/>
    <w:rsid w:val="002A36CB"/>
    <w:rsid w:val="002A4EEE"/>
    <w:rsid w:val="002B0260"/>
    <w:rsid w:val="002C0EC7"/>
    <w:rsid w:val="002C3273"/>
    <w:rsid w:val="002C39C1"/>
    <w:rsid w:val="002C7A99"/>
    <w:rsid w:val="002D0D17"/>
    <w:rsid w:val="002D3A9E"/>
    <w:rsid w:val="002D7475"/>
    <w:rsid w:val="002E17AD"/>
    <w:rsid w:val="002E3DAC"/>
    <w:rsid w:val="002E5CF7"/>
    <w:rsid w:val="002F2B63"/>
    <w:rsid w:val="002F2D76"/>
    <w:rsid w:val="00312B25"/>
    <w:rsid w:val="00315D42"/>
    <w:rsid w:val="003253D1"/>
    <w:rsid w:val="0033335B"/>
    <w:rsid w:val="00352DB4"/>
    <w:rsid w:val="00364776"/>
    <w:rsid w:val="00370D25"/>
    <w:rsid w:val="003737A0"/>
    <w:rsid w:val="003960F8"/>
    <w:rsid w:val="003A48A8"/>
    <w:rsid w:val="003A5470"/>
    <w:rsid w:val="003A6B0A"/>
    <w:rsid w:val="003B12E6"/>
    <w:rsid w:val="003C1D93"/>
    <w:rsid w:val="003C3697"/>
    <w:rsid w:val="003C405D"/>
    <w:rsid w:val="003C49C5"/>
    <w:rsid w:val="003D06CB"/>
    <w:rsid w:val="003D1F4B"/>
    <w:rsid w:val="003E2E5D"/>
    <w:rsid w:val="003F5B52"/>
    <w:rsid w:val="00405260"/>
    <w:rsid w:val="00411514"/>
    <w:rsid w:val="00415B4B"/>
    <w:rsid w:val="00416B63"/>
    <w:rsid w:val="00432807"/>
    <w:rsid w:val="00441091"/>
    <w:rsid w:val="004417E5"/>
    <w:rsid w:val="00447BEE"/>
    <w:rsid w:val="004507E2"/>
    <w:rsid w:val="00456FE1"/>
    <w:rsid w:val="00463AEA"/>
    <w:rsid w:val="00463CE2"/>
    <w:rsid w:val="00463F64"/>
    <w:rsid w:val="00467A9C"/>
    <w:rsid w:val="004754FF"/>
    <w:rsid w:val="004944F2"/>
    <w:rsid w:val="004A5140"/>
    <w:rsid w:val="004A764B"/>
    <w:rsid w:val="004A7E0F"/>
    <w:rsid w:val="004B696D"/>
    <w:rsid w:val="004D7F91"/>
    <w:rsid w:val="00500428"/>
    <w:rsid w:val="0050524C"/>
    <w:rsid w:val="00515563"/>
    <w:rsid w:val="00516515"/>
    <w:rsid w:val="00524FE4"/>
    <w:rsid w:val="00534CED"/>
    <w:rsid w:val="005407EE"/>
    <w:rsid w:val="0055352A"/>
    <w:rsid w:val="00565CD3"/>
    <w:rsid w:val="0057272D"/>
    <w:rsid w:val="00577727"/>
    <w:rsid w:val="00594BF9"/>
    <w:rsid w:val="00596DCE"/>
    <w:rsid w:val="005A1506"/>
    <w:rsid w:val="005A356E"/>
    <w:rsid w:val="005B2E0A"/>
    <w:rsid w:val="005B7F83"/>
    <w:rsid w:val="005E43D0"/>
    <w:rsid w:val="005E4AFE"/>
    <w:rsid w:val="00600874"/>
    <w:rsid w:val="00600B4D"/>
    <w:rsid w:val="0060267A"/>
    <w:rsid w:val="00611903"/>
    <w:rsid w:val="006136E7"/>
    <w:rsid w:val="0061516F"/>
    <w:rsid w:val="00632CB2"/>
    <w:rsid w:val="00636853"/>
    <w:rsid w:val="00645F72"/>
    <w:rsid w:val="0065442B"/>
    <w:rsid w:val="00657B11"/>
    <w:rsid w:val="006646E5"/>
    <w:rsid w:val="00672406"/>
    <w:rsid w:val="00672453"/>
    <w:rsid w:val="006905C2"/>
    <w:rsid w:val="0069482A"/>
    <w:rsid w:val="00695D6F"/>
    <w:rsid w:val="006A0196"/>
    <w:rsid w:val="006A1B6F"/>
    <w:rsid w:val="006A40EB"/>
    <w:rsid w:val="006A57EA"/>
    <w:rsid w:val="006B3170"/>
    <w:rsid w:val="006C43FE"/>
    <w:rsid w:val="006D2A0E"/>
    <w:rsid w:val="006D55C8"/>
    <w:rsid w:val="006D5EF0"/>
    <w:rsid w:val="006F0754"/>
    <w:rsid w:val="006F545F"/>
    <w:rsid w:val="00705047"/>
    <w:rsid w:val="00716A9B"/>
    <w:rsid w:val="0072796F"/>
    <w:rsid w:val="00732D82"/>
    <w:rsid w:val="00735B3F"/>
    <w:rsid w:val="0074143B"/>
    <w:rsid w:val="00752917"/>
    <w:rsid w:val="00754A04"/>
    <w:rsid w:val="00765D12"/>
    <w:rsid w:val="007726B5"/>
    <w:rsid w:val="007A67F2"/>
    <w:rsid w:val="007C1BE9"/>
    <w:rsid w:val="007C65B2"/>
    <w:rsid w:val="007C68F7"/>
    <w:rsid w:val="007C6E2C"/>
    <w:rsid w:val="007D01F5"/>
    <w:rsid w:val="007D220F"/>
    <w:rsid w:val="007D2B9C"/>
    <w:rsid w:val="007D5A26"/>
    <w:rsid w:val="007D692E"/>
    <w:rsid w:val="007D7E0B"/>
    <w:rsid w:val="007E6EFA"/>
    <w:rsid w:val="007E754B"/>
    <w:rsid w:val="007F604D"/>
    <w:rsid w:val="007F67DC"/>
    <w:rsid w:val="0080014D"/>
    <w:rsid w:val="008067E1"/>
    <w:rsid w:val="00814457"/>
    <w:rsid w:val="008323A7"/>
    <w:rsid w:val="008350D8"/>
    <w:rsid w:val="0085097A"/>
    <w:rsid w:val="00854B3D"/>
    <w:rsid w:val="00855719"/>
    <w:rsid w:val="00885FEB"/>
    <w:rsid w:val="00886418"/>
    <w:rsid w:val="00887755"/>
    <w:rsid w:val="00890D0E"/>
    <w:rsid w:val="008A2519"/>
    <w:rsid w:val="008B21FC"/>
    <w:rsid w:val="008C6D62"/>
    <w:rsid w:val="00904FD0"/>
    <w:rsid w:val="00906D63"/>
    <w:rsid w:val="0092104C"/>
    <w:rsid w:val="009251C2"/>
    <w:rsid w:val="00926C5B"/>
    <w:rsid w:val="00933F3A"/>
    <w:rsid w:val="0095211D"/>
    <w:rsid w:val="00953F09"/>
    <w:rsid w:val="009551EE"/>
    <w:rsid w:val="00965FC5"/>
    <w:rsid w:val="00967AA5"/>
    <w:rsid w:val="009851AE"/>
    <w:rsid w:val="009B233F"/>
    <w:rsid w:val="009C3CBF"/>
    <w:rsid w:val="009C4E97"/>
    <w:rsid w:val="009C739F"/>
    <w:rsid w:val="009D05A5"/>
    <w:rsid w:val="009E28B2"/>
    <w:rsid w:val="009F6923"/>
    <w:rsid w:val="009F7B0E"/>
    <w:rsid w:val="00A01E31"/>
    <w:rsid w:val="00A041CF"/>
    <w:rsid w:val="00A042AB"/>
    <w:rsid w:val="00A04A03"/>
    <w:rsid w:val="00A20710"/>
    <w:rsid w:val="00A4565B"/>
    <w:rsid w:val="00A5338D"/>
    <w:rsid w:val="00A53D45"/>
    <w:rsid w:val="00A56DB7"/>
    <w:rsid w:val="00A66422"/>
    <w:rsid w:val="00A7719F"/>
    <w:rsid w:val="00A772A1"/>
    <w:rsid w:val="00A80837"/>
    <w:rsid w:val="00A86530"/>
    <w:rsid w:val="00A86FD1"/>
    <w:rsid w:val="00A927D1"/>
    <w:rsid w:val="00AA041E"/>
    <w:rsid w:val="00AA70A8"/>
    <w:rsid w:val="00AB3BAE"/>
    <w:rsid w:val="00AB609C"/>
    <w:rsid w:val="00AC02A3"/>
    <w:rsid w:val="00AC36A1"/>
    <w:rsid w:val="00AC36BD"/>
    <w:rsid w:val="00AC42FC"/>
    <w:rsid w:val="00AC5F3A"/>
    <w:rsid w:val="00AE67F1"/>
    <w:rsid w:val="00AF2848"/>
    <w:rsid w:val="00AF3FC6"/>
    <w:rsid w:val="00B07F9A"/>
    <w:rsid w:val="00B1182C"/>
    <w:rsid w:val="00B13B49"/>
    <w:rsid w:val="00B26B32"/>
    <w:rsid w:val="00B3514B"/>
    <w:rsid w:val="00B4206D"/>
    <w:rsid w:val="00B4300B"/>
    <w:rsid w:val="00B46DBC"/>
    <w:rsid w:val="00B64D91"/>
    <w:rsid w:val="00B76F3F"/>
    <w:rsid w:val="00B77C5B"/>
    <w:rsid w:val="00B815D6"/>
    <w:rsid w:val="00B94A97"/>
    <w:rsid w:val="00BA393F"/>
    <w:rsid w:val="00BA4734"/>
    <w:rsid w:val="00BA60D7"/>
    <w:rsid w:val="00BB5689"/>
    <w:rsid w:val="00BB7D04"/>
    <w:rsid w:val="00BC7696"/>
    <w:rsid w:val="00BD241F"/>
    <w:rsid w:val="00BE0795"/>
    <w:rsid w:val="00BF44A2"/>
    <w:rsid w:val="00C01801"/>
    <w:rsid w:val="00C22742"/>
    <w:rsid w:val="00C23D84"/>
    <w:rsid w:val="00C41CD0"/>
    <w:rsid w:val="00C74568"/>
    <w:rsid w:val="00CB613D"/>
    <w:rsid w:val="00CC57D3"/>
    <w:rsid w:val="00CD233C"/>
    <w:rsid w:val="00CD3B75"/>
    <w:rsid w:val="00CD5CDF"/>
    <w:rsid w:val="00D11D83"/>
    <w:rsid w:val="00D1228A"/>
    <w:rsid w:val="00D13936"/>
    <w:rsid w:val="00D13C4B"/>
    <w:rsid w:val="00D2637E"/>
    <w:rsid w:val="00D27E41"/>
    <w:rsid w:val="00D3324F"/>
    <w:rsid w:val="00D406DD"/>
    <w:rsid w:val="00D447C0"/>
    <w:rsid w:val="00D507AC"/>
    <w:rsid w:val="00D511D1"/>
    <w:rsid w:val="00D53033"/>
    <w:rsid w:val="00D73E0D"/>
    <w:rsid w:val="00D749B0"/>
    <w:rsid w:val="00D959A3"/>
    <w:rsid w:val="00DA2151"/>
    <w:rsid w:val="00DA2DC6"/>
    <w:rsid w:val="00DA3A71"/>
    <w:rsid w:val="00DA6FB8"/>
    <w:rsid w:val="00DB4213"/>
    <w:rsid w:val="00DB5C21"/>
    <w:rsid w:val="00DB758F"/>
    <w:rsid w:val="00DC0CF4"/>
    <w:rsid w:val="00DF0EF0"/>
    <w:rsid w:val="00DF6B8C"/>
    <w:rsid w:val="00E061CF"/>
    <w:rsid w:val="00E10AC9"/>
    <w:rsid w:val="00E15B3D"/>
    <w:rsid w:val="00E24F88"/>
    <w:rsid w:val="00E302D5"/>
    <w:rsid w:val="00E3448E"/>
    <w:rsid w:val="00E53521"/>
    <w:rsid w:val="00E6629D"/>
    <w:rsid w:val="00E82452"/>
    <w:rsid w:val="00E866B5"/>
    <w:rsid w:val="00E90662"/>
    <w:rsid w:val="00EA0504"/>
    <w:rsid w:val="00EA1975"/>
    <w:rsid w:val="00EA630A"/>
    <w:rsid w:val="00EB14C5"/>
    <w:rsid w:val="00EC0875"/>
    <w:rsid w:val="00EC3FCE"/>
    <w:rsid w:val="00EE08BE"/>
    <w:rsid w:val="00F10035"/>
    <w:rsid w:val="00F120C6"/>
    <w:rsid w:val="00F131C7"/>
    <w:rsid w:val="00F14C53"/>
    <w:rsid w:val="00F16007"/>
    <w:rsid w:val="00F16A70"/>
    <w:rsid w:val="00F21A9D"/>
    <w:rsid w:val="00F274D1"/>
    <w:rsid w:val="00F30F14"/>
    <w:rsid w:val="00F31FA7"/>
    <w:rsid w:val="00F429B8"/>
    <w:rsid w:val="00F45993"/>
    <w:rsid w:val="00F53A7C"/>
    <w:rsid w:val="00F83746"/>
    <w:rsid w:val="00F84FCA"/>
    <w:rsid w:val="00F9394F"/>
    <w:rsid w:val="00F9537E"/>
    <w:rsid w:val="00F9538F"/>
    <w:rsid w:val="00F96282"/>
    <w:rsid w:val="00FA09EB"/>
    <w:rsid w:val="00FA58F3"/>
    <w:rsid w:val="00FB5DA5"/>
    <w:rsid w:val="00FC11B4"/>
    <w:rsid w:val="00FC1ACF"/>
    <w:rsid w:val="00FC42A1"/>
    <w:rsid w:val="00FC4726"/>
    <w:rsid w:val="00FC5191"/>
    <w:rsid w:val="00FC555B"/>
    <w:rsid w:val="00FC5E19"/>
    <w:rsid w:val="00FD2630"/>
    <w:rsid w:val="00FD4DE4"/>
    <w:rsid w:val="00FE4DB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442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drve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35D1-99ED-4674-B4D6-6D6F96DD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Goracci Laura</dc:creator>
  <cp:lastModifiedBy>Administrator</cp:lastModifiedBy>
  <cp:revision>9</cp:revision>
  <cp:lastPrinted>2016-06-23T13:07:00Z</cp:lastPrinted>
  <dcterms:created xsi:type="dcterms:W3CDTF">2016-06-23T12:11:00Z</dcterms:created>
  <dcterms:modified xsi:type="dcterms:W3CDTF">2016-06-23T13:22:00Z</dcterms:modified>
</cp:coreProperties>
</file>