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3" w:after="0"/>
        <w:rPr>
          <w:sz w:val="18"/>
          <w:sz w:val="18"/>
          <w:szCs w:val="18"/>
          <w:rFonts w:ascii="Arial" w:hAnsi="Arial" w:eastAsia="Arial" w:cs="Arial"/>
          <w:color w:val="00000A"/>
          <w:lang w:val="it-IT" w:eastAsia="en-US" w:bidi="ar-SA"/>
        </w:rPr>
      </w:pPr>
      <w:r>
        <w:rPr>
          <w:rFonts w:eastAsia="Arial" w:cs="Arial" w:ascii="Arial" w:hAnsi="Arial"/>
          <w:color w:val="00000A"/>
          <w:sz w:val="18"/>
          <w:szCs w:val="18"/>
          <w:lang w:val="it-IT" w:eastAsia="en-US" w:bidi="ar-SA"/>
        </w:rPr>
      </w:r>
      <w:r/>
    </w:p>
    <w:p>
      <w:pPr>
        <w:pStyle w:val="Pidipagina"/>
        <w:widowControl w:val="false"/>
        <w:tabs>
          <w:tab w:val="left" w:pos="708" w:leader="none"/>
          <w:tab w:val="center" w:pos="4819" w:leader="none"/>
          <w:tab w:val="right" w:pos="9638" w:leader="none"/>
        </w:tabs>
        <w:jc w:val="center"/>
        <w:rPr>
          <w:sz w:val="22"/>
          <w:sz w:val="22"/>
          <w:szCs w:val="22"/>
          <w:rFonts w:ascii="Footlight MT Light" w:hAnsi="Footlight MT Light" w:eastAsia="Calibri" w:cs="Footlight MT Light" w:eastAsiaTheme="minorHAnsi"/>
          <w:color w:val="00000A"/>
          <w:lang w:val="en-US" w:eastAsia="en-US" w:bidi="ar-SA"/>
        </w:rPr>
      </w:pPr>
      <w:r>
        <w:rPr>
          <w:rFonts w:eastAsia="Calibri" w:cs="Footlight MT Light" w:eastAsiaTheme="minorHAnsi" w:ascii="Footlight MT Light" w:hAnsi="Footlight MT Light"/>
          <w:color w:val="00000A"/>
          <w:sz w:val="22"/>
          <w:szCs w:val="22"/>
          <w:lang w:val="en-US" w:eastAsia="en-US" w:bidi="ar-SA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39370</wp:posOffset>
            </wp:positionH>
            <wp:positionV relativeFrom="paragraph">
              <wp:posOffset>-405130</wp:posOffset>
            </wp:positionV>
            <wp:extent cx="6118860" cy="864235"/>
            <wp:effectExtent l="0" t="0" r="0" b="0"/>
            <wp:wrapSquare wrapText="largest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86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Titolo1"/>
        <w:jc w:val="center"/>
      </w:pPr>
      <w:r>
        <w:rPr>
          <w:rFonts w:cs="Footlight MT Light" w:ascii="Footlight MT Light" w:hAnsi="Footlight MT Light"/>
          <w:sz w:val="40"/>
        </w:rPr>
        <w:t>ISTITUTO COMPRENSIVO “Ungaretti”</w:t>
      </w:r>
      <w:r/>
    </w:p>
    <w:tbl>
      <w:tblPr>
        <w:tblW w:w="9708" w:type="dxa"/>
        <w:jc w:val="left"/>
        <w:tblInd w:w="70" w:type="dxa"/>
        <w:tblBorders>
          <w:top w:val="single" w:sz="18" w:space="0" w:color="000001"/>
          <w:bottom w:val="single" w:sz="18" w:space="0" w:color="000001"/>
          <w:insideH w:val="single" w:sz="18" w:space="0" w:color="000001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9708"/>
      </w:tblGrid>
      <w:tr>
        <w:trPr>
          <w:trHeight w:val="100" w:hRule="atLeast"/>
        </w:trPr>
        <w:tc>
          <w:tcPr>
            <w:tcW w:w="9708" w:type="dxa"/>
            <w:tcBorders>
              <w:top w:val="single" w:sz="18" w:space="0" w:color="000001"/>
              <w:bottom w:val="single" w:sz="18" w:space="0" w:color="000001"/>
              <w:insideH w:val="single" w:sz="18" w:space="0" w:color="000001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</w:pPr>
            <w:r>
              <w:rPr>
                <w:rFonts w:cs="Footlight MT Light" w:ascii="Footlight MT Light" w:hAnsi="Footlight MT Light"/>
                <w:b/>
              </w:rPr>
              <w:t>SCUOLA DELL’INFANZIA – PRIMARIA – SECONDARIA DI PRIMO GRADO</w:t>
            </w:r>
            <w:r/>
          </w:p>
        </w:tc>
      </w:tr>
    </w:tbl>
    <w:p>
      <w:pPr>
        <w:pStyle w:val="Normal"/>
        <w:jc w:val="both"/>
      </w:pPr>
      <w:r>
        <w:rPr>
          <w:rFonts w:cs="Footlight MT Light" w:ascii="Footlight MT Light" w:hAnsi="Footlight MT Light"/>
          <w:b/>
          <w:sz w:val="18"/>
          <w:szCs w:val="18"/>
          <w:lang w:val="en-GB"/>
        </w:rPr>
        <w:t>Cod.Sc. VIIC84600C – Cod.Fisc. 81000950246</w:t>
        <w:tab/>
        <w:tab/>
        <w:tab/>
        <w:tab/>
        <w:tab/>
        <w:t>Tel 0444-687695 – Fax 0444-489056</w:t>
      </w:r>
      <w:r/>
    </w:p>
    <w:p>
      <w:pPr>
        <w:pStyle w:val="Normal"/>
        <w:ind w:left="0" w:right="-1" w:hanging="0"/>
        <w:jc w:val="both"/>
      </w:pPr>
      <w:r>
        <w:rPr>
          <w:rFonts w:cs="Footlight MT Light" w:ascii="Footlight MT Light" w:hAnsi="Footlight MT Light"/>
          <w:b/>
          <w:color w:val="000000"/>
          <w:sz w:val="18"/>
          <w:szCs w:val="18"/>
        </w:rPr>
        <w:t xml:space="preserve">Via Bauci n. 27 </w:t>
        <w:tab/>
        <w:tab/>
        <w:tab/>
        <w:tab/>
        <w:tab/>
        <w:tab/>
        <w:tab/>
        <w:tab/>
      </w:r>
      <w:r>
        <w:rPr>
          <w:rFonts w:cs="Footlight MT Light" w:ascii="Footlight MT Light" w:hAnsi="Footlight MT Light"/>
          <w:b/>
          <w:color w:val="000000"/>
          <w:sz w:val="16"/>
          <w:szCs w:val="16"/>
        </w:rPr>
        <w:t xml:space="preserve">e-mail (min): </w:t>
      </w:r>
      <w:hyperlink r:id="rId3">
        <w:r>
          <w:rPr>
            <w:rStyle w:val="CollegamentoInternet"/>
            <w:rFonts w:cs="Footlight MT Light" w:ascii="Footlight MT Light" w:hAnsi="Footlight MT Light"/>
            <w:color w:val="000000"/>
            <w:sz w:val="16"/>
            <w:szCs w:val="16"/>
          </w:rPr>
          <w:t>viic84600c@istruzione.it</w:t>
        </w:r>
      </w:hyperlink>
      <w:r/>
    </w:p>
    <w:p>
      <w:pPr>
        <w:pStyle w:val="Normal"/>
        <w:jc w:val="both"/>
      </w:pPr>
      <w:r>
        <w:rPr>
          <w:rFonts w:cs="Footlight MT Light" w:ascii="Footlight MT Light" w:hAnsi="Footlight MT Light"/>
          <w:b/>
          <w:color w:val="000000"/>
          <w:sz w:val="18"/>
          <w:szCs w:val="18"/>
        </w:rPr>
        <w:t>36070 Altissimo (VI)</w:t>
        <w:tab/>
        <w:tab/>
        <w:tab/>
        <w:tab/>
        <w:tab/>
        <w:tab/>
        <w:tab/>
        <w:t xml:space="preserve">e-mail: </w:t>
      </w:r>
      <w:hyperlink r:id="rId4">
        <w:r>
          <w:rPr>
            <w:rStyle w:val="CollegamentoInternet"/>
            <w:rFonts w:cs="Footlight MT Light" w:ascii="Footlight MT Light" w:hAnsi="Footlight MT Light"/>
            <w:sz w:val="18"/>
            <w:szCs w:val="18"/>
          </w:rPr>
          <w:t>info@comprensivoungaretti.it</w:t>
        </w:r>
      </w:hyperlink>
      <w:r/>
    </w:p>
    <w:p>
      <w:pPr>
        <w:pStyle w:val="Normal"/>
        <w:jc w:val="both"/>
        <w:rPr>
          <w:sz w:val="18"/>
          <w:b/>
          <w:sz w:val="18"/>
          <w:b/>
          <w:szCs w:val="18"/>
          <w:rFonts w:ascii="Footlight MT Light" w:hAnsi="Footlight MT Light" w:eastAsia="Calibri" w:cs="Footlight MT Light"/>
          <w:color w:val="000000"/>
          <w:lang w:val="en-US" w:eastAsia="en-US" w:bidi="ar-SA"/>
        </w:rPr>
      </w:pPr>
      <w:r>
        <w:rPr>
          <w:rFonts w:eastAsia="Calibri" w:cs="Footlight MT Light" w:ascii="Footlight MT Light" w:hAnsi="Footlight MT Light"/>
          <w:b/>
          <w:color w:val="000000"/>
          <w:sz w:val="18"/>
          <w:szCs w:val="18"/>
          <w:lang w:val="en-US" w:eastAsia="en-US" w:bidi="ar-SA"/>
        </w:rPr>
      </w:r>
      <w:r/>
    </w:p>
    <w:p>
      <w:pPr>
        <w:pStyle w:val="Normal"/>
        <w:jc w:val="right"/>
        <w:rPr>
          <w:sz w:val="24"/>
          <w:b/>
          <w:sz w:val="24"/>
          <w:b/>
          <w:szCs w:val="24"/>
          <w:rFonts w:ascii="Calibri" w:hAnsi="Calibri" w:eastAsia="Calibri" w:cs=""/>
          <w:color w:val="000000"/>
          <w:lang w:val="en-US" w:eastAsia="en-US" w:bidi="ar-SA"/>
        </w:rPr>
      </w:pPr>
      <w:r>
        <w:rPr>
          <w:rFonts w:eastAsia="Calibri" w:cs=""/>
          <w:b/>
          <w:color w:val="000000"/>
          <w:sz w:val="24"/>
          <w:szCs w:val="24"/>
          <w:lang w:val="en-US" w:eastAsia="en-US" w:bidi="ar-SA"/>
        </w:rPr>
      </w:r>
      <w:r/>
    </w:p>
    <w:p>
      <w:pPr>
        <w:pStyle w:val="Normal"/>
        <w:jc w:val="left"/>
        <w:rPr>
          <w:sz w:val="18"/>
          <w:sz w:val="18"/>
          <w:szCs w:val="18"/>
          <w:rFonts w:ascii="Arial" w:hAnsi="Arial" w:eastAsia="Arial" w:cs="Arial"/>
          <w:color w:val="00000A"/>
          <w:lang w:val="it-IT" w:eastAsia="en-US" w:bidi="ar-SA"/>
        </w:rPr>
      </w:pPr>
      <w:r>
        <w:rPr>
          <w:rFonts w:eastAsia="Arial" w:cs="Arial" w:ascii="Arial" w:hAnsi="Arial"/>
          <w:color w:val="00000A"/>
          <w:sz w:val="18"/>
          <w:szCs w:val="18"/>
          <w:lang w:val="it-IT" w:eastAsia="en-US" w:bidi="ar-SA"/>
        </w:rPr>
      </w:r>
      <w:r/>
    </w:p>
    <w:p>
      <w:pPr>
        <w:pStyle w:val="Normal"/>
        <w:widowControl w:val="false"/>
        <w:tabs>
          <w:tab w:val="left" w:pos="708" w:leader="none"/>
          <w:tab w:val="center" w:pos="4819" w:leader="none"/>
          <w:tab w:val="right" w:pos="9638" w:leader="none"/>
        </w:tabs>
        <w:suppressAutoHyphens w:val="true"/>
        <w:spacing w:lineRule="auto" w:line="240" w:before="0" w:after="0"/>
        <w:jc w:val="center"/>
        <w:rPr>
          <w:sz w:val="18"/>
          <w:sz w:val="18"/>
          <w:szCs w:val="18"/>
          <w:rFonts w:ascii="Arial" w:hAnsi="Arial" w:eastAsia="Arial" w:cs="Arial"/>
          <w:color w:val="00000A"/>
          <w:lang w:val="it-IT" w:eastAsia="en-US" w:bidi="ar-SA"/>
        </w:rPr>
      </w:pPr>
      <w:r>
        <w:rPr>
          <w:rFonts w:eastAsia="Arial" w:cs="Arial" w:ascii="Arial" w:hAnsi="Arial"/>
          <w:color w:val="00000A"/>
          <w:sz w:val="18"/>
          <w:szCs w:val="18"/>
          <w:lang w:val="it-IT" w:eastAsia="en-US" w:bidi="ar-SA"/>
        </w:rPr>
      </w:r>
      <w:r/>
    </w:p>
    <w:p>
      <w:pPr>
        <w:pStyle w:val="Normal"/>
        <w:spacing w:lineRule="auto" w:line="240" w:before="0" w:after="0"/>
        <w:jc w:val="both"/>
        <w:rPr>
          <w:sz w:val="24"/>
          <w:b/>
          <w:sz w:val="24"/>
          <w:b/>
          <w:szCs w:val="24"/>
          <w:rFonts w:ascii="Arial" w:hAnsi="Arial" w:eastAsia="Times New Roman" w:cs="Arial"/>
          <w:lang w:eastAsia="it-IT"/>
        </w:rPr>
      </w:pPr>
      <w:r>
        <w:rPr>
          <w:rFonts w:cs="Arial" w:ascii="Arial" w:hAnsi="Arial"/>
          <w:b/>
          <w:sz w:val="24"/>
          <w:szCs w:val="24"/>
        </w:rPr>
        <w:t>Allegato C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it-IT" w:eastAsia="it-IT" w:bidi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  <w:r/>
    </w:p>
    <w:p>
      <w:pPr>
        <w:pStyle w:val="Normal"/>
        <w:spacing w:lineRule="auto" w:line="240" w:before="0" w:after="0"/>
        <w:jc w:val="center"/>
        <w:rPr>
          <w:sz w:val="32"/>
          <w:sz w:val="32"/>
          <w:szCs w:val="32"/>
          <w:rFonts w:ascii="Times New Roman" w:hAnsi="Times New Roman" w:eastAsia="Times New Roman" w:cs="Times New Roman"/>
          <w:lang w:eastAsia="it-IT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it-IT"/>
        </w:rPr>
        <w:t>TABELLA DI VALUTAZIONE TITOLI - Esperti</w:t>
      </w:r>
      <w:r/>
    </w:p>
    <w:tbl>
      <w:tblPr>
        <w:tblW w:w="9795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257"/>
        <w:gridCol w:w="3259"/>
        <w:gridCol w:w="11"/>
        <w:gridCol w:w="3268"/>
      </w:tblGrid>
      <w:tr>
        <w:trPr/>
        <w:tc>
          <w:tcPr>
            <w:tcW w:w="97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it-IT"/>
              </w:rPr>
              <w:t>Titoli  Culturali</w:t>
            </w:r>
            <w:r/>
          </w:p>
        </w:tc>
      </w:tr>
      <w:tr>
        <w:trPr/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it-IT"/>
              </w:rPr>
              <w:t xml:space="preserve"> </w:t>
            </w:r>
            <w:r/>
          </w:p>
        </w:tc>
        <w:tc>
          <w:tcPr>
            <w:tcW w:w="3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it-IT"/>
              </w:rPr>
              <w:t>A cura del candidato</w:t>
            </w:r>
            <w:r/>
          </w:p>
        </w:tc>
        <w:tc>
          <w:tcPr>
            <w:tcW w:w="3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it-IT"/>
              </w:rPr>
              <w:t>Riservato all’ufficio</w:t>
            </w:r>
            <w:r/>
          </w:p>
        </w:tc>
      </w:tr>
      <w:tr>
        <w:trPr/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 w:val="20"/>
                <w:szCs w:val="20"/>
                <w:rFonts w:ascii="Calibri" w:hAnsi="Calibri" w:eastAsia="Times New Roman" w:cs="Calibri"/>
                <w:lang w:eastAsia="it-IT"/>
              </w:rPr>
            </w:pPr>
            <w:r>
              <w:rPr>
                <w:rFonts w:eastAsia="Times New Roman" w:cs="Calibri"/>
                <w:sz w:val="20"/>
                <w:szCs w:val="20"/>
                <w:lang w:eastAsia="it-IT"/>
              </w:rPr>
              <w:t>Laurea attinente la tipologia di intervento.</w:t>
            </w:r>
            <w:r/>
          </w:p>
          <w:p>
            <w:pPr>
              <w:pStyle w:val="Normal"/>
              <w:spacing w:lineRule="auto" w:line="240" w:before="0" w:after="0"/>
              <w:rPr>
                <w:sz w:val="20"/>
                <w:sz w:val="20"/>
                <w:szCs w:val="20"/>
                <w:rFonts w:ascii="Calibri" w:hAnsi="Calibri" w:eastAsia="Times New Roman" w:cs="Calibri"/>
                <w:lang w:eastAsia="it-IT"/>
              </w:rPr>
            </w:pPr>
            <w:r>
              <w:rPr>
                <w:rFonts w:eastAsia="Times New Roman" w:cs="Calibri"/>
                <w:sz w:val="20"/>
                <w:szCs w:val="20"/>
                <w:lang w:eastAsia="it-IT"/>
              </w:rPr>
              <w:t>Vecchio ordinamento 10 punti</w:t>
            </w:r>
            <w:r/>
          </w:p>
          <w:p>
            <w:pPr>
              <w:pStyle w:val="Normal"/>
              <w:spacing w:lineRule="auto" w:line="240" w:before="0" w:after="0"/>
              <w:rPr>
                <w:sz w:val="20"/>
                <w:sz w:val="20"/>
                <w:szCs w:val="20"/>
                <w:rFonts w:ascii="Calibri" w:hAnsi="Calibri" w:eastAsia="Times New Roman" w:cs="Calibri"/>
                <w:lang w:eastAsia="it-IT"/>
              </w:rPr>
            </w:pPr>
            <w:r>
              <w:rPr>
                <w:rFonts w:eastAsia="Times New Roman" w:cs="Calibri"/>
                <w:sz w:val="20"/>
                <w:szCs w:val="20"/>
                <w:lang w:eastAsia="it-IT"/>
              </w:rPr>
              <w:t>Triennale 7 punti</w:t>
            </w:r>
            <w:r/>
          </w:p>
          <w:p>
            <w:pPr>
              <w:pStyle w:val="Normal"/>
              <w:spacing w:lineRule="auto" w:line="240" w:before="0" w:after="0"/>
              <w:rPr>
                <w:sz w:val="20"/>
                <w:sz w:val="20"/>
                <w:szCs w:val="20"/>
                <w:rFonts w:ascii="Calibri" w:hAnsi="Calibri" w:eastAsia="Times New Roman" w:cs="Calibri"/>
                <w:lang w:eastAsia="it-IT"/>
              </w:rPr>
            </w:pPr>
            <w:r>
              <w:rPr>
                <w:rFonts w:eastAsia="Times New Roman" w:cs="Calibri"/>
                <w:sz w:val="20"/>
                <w:szCs w:val="20"/>
                <w:lang w:eastAsia="it-IT"/>
              </w:rPr>
              <w:t>Specialistica 3 punti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it-IT"/>
              </w:rPr>
            </w:pPr>
            <w:r>
              <w:rPr>
                <w:rFonts w:eastAsia="Times New Roman" w:cs="Calibri"/>
                <w:sz w:val="20"/>
                <w:szCs w:val="20"/>
                <w:lang w:eastAsia="it-IT"/>
              </w:rPr>
              <w:t>(max 10 punti)</w:t>
            </w:r>
            <w:r/>
          </w:p>
        </w:tc>
        <w:tc>
          <w:tcPr>
            <w:tcW w:w="3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  <w:r/>
          </w:p>
        </w:tc>
        <w:tc>
          <w:tcPr>
            <w:tcW w:w="3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  <w:r/>
          </w:p>
        </w:tc>
      </w:tr>
      <w:tr>
        <w:trPr/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Master, specializzazioni e dottorato  attinenti all’intervento (max 5 punti) 1 per ogni titolo</w:t>
            </w:r>
            <w:r/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  <w:r/>
          </w:p>
        </w:tc>
        <w:tc>
          <w:tcPr>
            <w:tcW w:w="3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  <w:r/>
          </w:p>
        </w:tc>
      </w:tr>
      <w:tr>
        <w:trPr>
          <w:trHeight w:val="602" w:hRule="atLeast"/>
        </w:trPr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 xml:space="preserve">Certificazioni CLIL 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(max5 punti)</w:t>
            </w:r>
            <w:r/>
          </w:p>
        </w:tc>
        <w:tc>
          <w:tcPr>
            <w:tcW w:w="3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  <w:r/>
          </w:p>
        </w:tc>
        <w:tc>
          <w:tcPr>
            <w:tcW w:w="3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  <w:r/>
          </w:p>
        </w:tc>
      </w:tr>
      <w:tr>
        <w:trPr>
          <w:trHeight w:val="602" w:hRule="atLeast"/>
        </w:trPr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Totale (max 20 punti)</w:t>
            </w:r>
            <w:r/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  <w:r/>
          </w:p>
        </w:tc>
        <w:tc>
          <w:tcPr>
            <w:tcW w:w="3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  <w:r/>
          </w:p>
        </w:tc>
      </w:tr>
    </w:tbl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it-IT" w:eastAsia="it-IT" w:bidi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  <w:r/>
    </w:p>
    <w:tbl>
      <w:tblPr>
        <w:tblW w:w="9808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258"/>
        <w:gridCol w:w="3258"/>
        <w:gridCol w:w="11"/>
        <w:gridCol w:w="3281"/>
      </w:tblGrid>
      <w:tr>
        <w:trPr/>
        <w:tc>
          <w:tcPr>
            <w:tcW w:w="980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it-IT"/>
              </w:rPr>
              <w:t>Titoli  Professionali</w:t>
            </w:r>
            <w:r/>
          </w:p>
        </w:tc>
      </w:tr>
      <w:tr>
        <w:trPr/>
        <w:tc>
          <w:tcPr>
            <w:tcW w:w="3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color w:val="00000A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it-IT"/>
              </w:rPr>
            </w:r>
            <w:r/>
          </w:p>
        </w:tc>
        <w:tc>
          <w:tcPr>
            <w:tcW w:w="3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/>
                <w:b/>
              </w:rPr>
            </w:pPr>
            <w:r>
              <w:rPr>
                <w:b/>
              </w:rPr>
              <w:t>A cura del candidato</w:t>
            </w:r>
            <w:r/>
          </w:p>
        </w:tc>
        <w:tc>
          <w:tcPr>
            <w:tcW w:w="32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/>
                <w:b/>
              </w:rPr>
            </w:pPr>
            <w:r>
              <w:rPr>
                <w:b/>
              </w:rPr>
              <w:t>Riservato all’ufficio</w:t>
            </w:r>
            <w:r/>
          </w:p>
        </w:tc>
      </w:tr>
      <w:tr>
        <w:trPr/>
        <w:tc>
          <w:tcPr>
            <w:tcW w:w="3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Docenza in corsi   in qualità di esperto in progetti pertinenti al settore (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it-IT"/>
              </w:rPr>
              <w:t>1 punto per ogni esperienza max 5 punti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)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  <w:r/>
          </w:p>
        </w:tc>
        <w:tc>
          <w:tcPr>
            <w:tcW w:w="3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  <w:r/>
          </w:p>
        </w:tc>
        <w:tc>
          <w:tcPr>
            <w:tcW w:w="32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  <w:r/>
          </w:p>
        </w:tc>
      </w:tr>
      <w:tr>
        <w:trPr/>
        <w:tc>
          <w:tcPr>
            <w:tcW w:w="3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Docenza universitaria relativamente ai moduli  trattati (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it-IT"/>
              </w:rPr>
              <w:t>punti 2 per ogni anno di servizio-max 10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)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  <w:r/>
          </w:p>
        </w:tc>
        <w:tc>
          <w:tcPr>
            <w:tcW w:w="3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  <w:r/>
          </w:p>
        </w:tc>
        <w:tc>
          <w:tcPr>
            <w:tcW w:w="32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  <w:r/>
          </w:p>
        </w:tc>
      </w:tr>
      <w:tr>
        <w:trPr>
          <w:trHeight w:val="492" w:hRule="atLeast"/>
        </w:trPr>
        <w:tc>
          <w:tcPr>
            <w:tcW w:w="3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Ricercatore Universitario relativamente ai moduli  trattati  (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it-IT"/>
              </w:rPr>
              <w:t>punti 2 per ogni anno di servizio-max 10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)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  <w:r/>
          </w:p>
        </w:tc>
        <w:tc>
          <w:tcPr>
            <w:tcW w:w="3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  <w:r/>
          </w:p>
        </w:tc>
        <w:tc>
          <w:tcPr>
            <w:tcW w:w="3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  <w:r/>
          </w:p>
        </w:tc>
      </w:tr>
      <w:tr>
        <w:trPr>
          <w:trHeight w:val="492" w:hRule="atLeast"/>
        </w:trPr>
        <w:tc>
          <w:tcPr>
            <w:tcW w:w="3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Totale (max 25 punti)</w:t>
            </w:r>
            <w:r/>
          </w:p>
        </w:tc>
        <w:tc>
          <w:tcPr>
            <w:tcW w:w="3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  <w:r/>
          </w:p>
        </w:tc>
        <w:tc>
          <w:tcPr>
            <w:tcW w:w="32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  <w:r/>
          </w:p>
        </w:tc>
      </w:tr>
    </w:tbl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it-IT" w:eastAsia="it-IT" w:bidi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  <w:r/>
    </w:p>
    <w:tbl>
      <w:tblPr>
        <w:tblW w:w="9795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257"/>
        <w:gridCol w:w="3259"/>
        <w:gridCol w:w="3279"/>
      </w:tblGrid>
      <w:tr>
        <w:trPr/>
        <w:tc>
          <w:tcPr>
            <w:tcW w:w="97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lang w:eastAsia="it-IT"/>
              </w:rPr>
              <w:t>Competenze informatiche certificate o comprovate da evidenze di lavoro per il personale interno</w:t>
            </w:r>
            <w:r/>
          </w:p>
        </w:tc>
      </w:tr>
      <w:tr>
        <w:trPr/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  <w:r/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/>
                <w:b/>
              </w:rPr>
            </w:pPr>
            <w:r>
              <w:rPr>
                <w:b/>
              </w:rPr>
              <w:t>A cura del candidato</w:t>
            </w:r>
            <w:r/>
          </w:p>
        </w:tc>
        <w:tc>
          <w:tcPr>
            <w:tcW w:w="3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/>
                <w:b/>
              </w:rPr>
            </w:pPr>
            <w:r>
              <w:rPr>
                <w:b/>
              </w:rPr>
              <w:t>Riservato all’ufficio</w:t>
            </w:r>
            <w:r/>
          </w:p>
        </w:tc>
      </w:tr>
      <w:tr>
        <w:trPr/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2 punti per ogni certificazione di durata superiore alle 20 ore fino ad un massimo di 10 punti</w:t>
            </w:r>
            <w:r/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  <w:r/>
          </w:p>
        </w:tc>
        <w:tc>
          <w:tcPr>
            <w:tcW w:w="3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  <w:r/>
          </w:p>
        </w:tc>
      </w:tr>
      <w:tr>
        <w:trPr/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Incarichi istituzionali in qualità di responsabile laboratorio informatico; animatore digitale, team digitale, responsabile LIM, gestione di siti e piattoforme digitali.  2 punti fino ad un massimo di 10 punti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  <w:r/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  <w:r/>
          </w:p>
        </w:tc>
        <w:tc>
          <w:tcPr>
            <w:tcW w:w="3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  <w:r/>
          </w:p>
        </w:tc>
      </w:tr>
      <w:tr>
        <w:trPr>
          <w:trHeight w:val="430" w:hRule="atLeast"/>
        </w:trPr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Totale (max 20 punti)</w:t>
            </w:r>
            <w:r/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  <w:r/>
          </w:p>
        </w:tc>
        <w:tc>
          <w:tcPr>
            <w:tcW w:w="3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  <w:r/>
          </w:p>
        </w:tc>
      </w:tr>
    </w:tbl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it-IT" w:eastAsia="it-IT" w:bidi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  <w:r/>
    </w:p>
    <w:tbl>
      <w:tblPr>
        <w:tblW w:w="9794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257"/>
        <w:gridCol w:w="3261"/>
        <w:gridCol w:w="7"/>
        <w:gridCol w:w="3269"/>
      </w:tblGrid>
      <w:tr>
        <w:trPr/>
        <w:tc>
          <w:tcPr>
            <w:tcW w:w="9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it-IT"/>
              </w:rPr>
              <w:t>Partecipazione a corsi di formazione attinenti al percorso</w:t>
            </w:r>
            <w:r/>
          </w:p>
        </w:tc>
      </w:tr>
      <w:tr>
        <w:trPr/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  <w:r/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/>
                <w:b/>
              </w:rPr>
            </w:pPr>
            <w:r>
              <w:rPr>
                <w:b/>
              </w:rPr>
              <w:t>A cura del candidato</w:t>
            </w:r>
            <w:r/>
          </w:p>
        </w:tc>
        <w:tc>
          <w:tcPr>
            <w:tcW w:w="3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/>
                <w:b/>
              </w:rPr>
            </w:pPr>
            <w:r>
              <w:rPr>
                <w:b/>
              </w:rPr>
              <w:t>Riservato all’ufficio</w:t>
            </w:r>
            <w:r/>
          </w:p>
        </w:tc>
      </w:tr>
      <w:tr>
        <w:trPr/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 xml:space="preserve">Attestazione di partecipazione a corsi di formazione sotto le 20 ore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it-IT"/>
              </w:rPr>
              <w:t>(1 punti per ogni attestato max 5 punti)</w:t>
            </w:r>
            <w:r/>
          </w:p>
        </w:tc>
        <w:tc>
          <w:tcPr>
            <w:tcW w:w="3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color w:val="00000A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it-IT"/>
              </w:rPr>
            </w:r>
            <w:r/>
          </w:p>
        </w:tc>
        <w:tc>
          <w:tcPr>
            <w:tcW w:w="3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color w:val="00000A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it-IT"/>
              </w:rPr>
            </w:r>
            <w:r/>
          </w:p>
        </w:tc>
      </w:tr>
      <w:tr>
        <w:trPr/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 xml:space="preserve">Attestazione di partecipazione a corsi di formazione oltre le 20 ore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it-IT"/>
              </w:rPr>
              <w:t>(2 punti per ogni attestato max 10 punti)</w:t>
            </w:r>
            <w:r/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color w:val="00000A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it-IT"/>
              </w:rPr>
            </w:r>
            <w:r/>
          </w:p>
        </w:tc>
        <w:tc>
          <w:tcPr>
            <w:tcW w:w="3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color w:val="00000A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it-IT"/>
              </w:rPr>
            </w:r>
            <w:r/>
          </w:p>
        </w:tc>
      </w:tr>
      <w:tr>
        <w:trPr>
          <w:trHeight w:val="601" w:hRule="atLeast"/>
        </w:trPr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Totale (max 15 punti)</w:t>
            </w:r>
            <w:r/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  <w:r/>
          </w:p>
        </w:tc>
        <w:tc>
          <w:tcPr>
            <w:tcW w:w="3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  <w:r/>
          </w:p>
        </w:tc>
      </w:tr>
    </w:tbl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it-IT" w:eastAsia="it-IT" w:bidi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  <w:r/>
    </w:p>
    <w:tbl>
      <w:tblPr>
        <w:tblW w:w="9854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5094"/>
        <w:gridCol w:w="2388"/>
        <w:gridCol w:w="2372"/>
      </w:tblGrid>
      <w:tr>
        <w:trPr/>
        <w:tc>
          <w:tcPr>
            <w:tcW w:w="98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it-IT"/>
              </w:rPr>
              <w:t>Esperienze professionali  attinenti alle caratteristiche dei moduli</w:t>
            </w:r>
            <w:r/>
          </w:p>
        </w:tc>
      </w:tr>
      <w:tr>
        <w:trPr/>
        <w:tc>
          <w:tcPr>
            <w:tcW w:w="5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  <w:r/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/>
                <w:b/>
              </w:rPr>
            </w:pPr>
            <w:r>
              <w:rPr>
                <w:b/>
              </w:rPr>
              <w:t>A cura del candidato</w:t>
            </w:r>
            <w:r/>
          </w:p>
        </w:tc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/>
                <w:b/>
              </w:rPr>
            </w:pPr>
            <w:r>
              <w:rPr>
                <w:b/>
              </w:rPr>
              <w:t>Riservato all’ufficio</w:t>
            </w:r>
            <w:r/>
          </w:p>
        </w:tc>
      </w:tr>
      <w:tr>
        <w:trPr>
          <w:trHeight w:val="1508" w:hRule="atLeast"/>
        </w:trPr>
        <w:tc>
          <w:tcPr>
            <w:tcW w:w="5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4 punti per ogni esperienza significativa (max 5 esperienze)</w:t>
            </w:r>
            <w:r/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color w:val="00000A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it-IT"/>
              </w:rPr>
            </w:r>
            <w:r/>
          </w:p>
        </w:tc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color w:val="00000A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it-IT"/>
              </w:rPr>
            </w:r>
            <w:r/>
          </w:p>
        </w:tc>
      </w:tr>
      <w:tr>
        <w:trPr>
          <w:trHeight w:val="613" w:hRule="atLeast"/>
        </w:trPr>
        <w:tc>
          <w:tcPr>
            <w:tcW w:w="5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Totale (max 20 punti)</w:t>
            </w:r>
            <w:r/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  <w:r/>
          </w:p>
        </w:tc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  <w:r/>
          </w:p>
        </w:tc>
      </w:tr>
      <w:tr>
        <w:trPr>
          <w:trHeight w:val="613" w:hRule="atLeast"/>
        </w:trPr>
        <w:tc>
          <w:tcPr>
            <w:tcW w:w="5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it-IT"/>
              </w:rPr>
              <w:t>TOTALE   COMPLESSIVO  100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  <w:r/>
          </w:p>
        </w:tc>
        <w:tc>
          <w:tcPr>
            <w:tcW w:w="47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  <w:r/>
          </w:p>
        </w:tc>
      </w:tr>
    </w:tbl>
    <w:p>
      <w:pPr>
        <w:pStyle w:val="Normal"/>
        <w:spacing w:lineRule="auto" w:line="240" w:before="0" w:after="0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it-IT" w:eastAsia="en-US" w:bidi="ar-SA"/>
        </w:rPr>
      </w:pPr>
      <w:r>
        <w:rPr/>
      </w:r>
      <w:r/>
    </w:p>
    <w:p>
      <w:pPr>
        <w:pStyle w:val="Normal"/>
        <w:spacing w:lineRule="auto" w:line="240" w:before="0" w:after="0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it-IT" w:eastAsia="en-US" w:bidi="ar-SA"/>
        </w:rPr>
      </w:pPr>
      <w:r>
        <w:rPr/>
      </w:r>
      <w:r/>
    </w:p>
    <w:p>
      <w:pPr>
        <w:pStyle w:val="Normal"/>
        <w:spacing w:lineRule="auto" w:line="240" w:before="0" w:after="0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it-IT" w:eastAsia="en-US" w:bidi="ar-SA"/>
        </w:rPr>
      </w:pPr>
      <w:r>
        <w:rPr/>
      </w:r>
      <w:r/>
    </w:p>
    <w:p>
      <w:pPr>
        <w:pStyle w:val="Normal"/>
        <w:spacing w:lineRule="auto" w:line="240" w:before="0" w:after="0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it-IT" w:eastAsia="en-US" w:bidi="ar-SA"/>
        </w:rPr>
      </w:pPr>
      <w:r>
        <w:rPr/>
        <w:t>DATA______________________________________</w:t>
      </w:r>
      <w:r/>
    </w:p>
    <w:p>
      <w:pPr>
        <w:pStyle w:val="Normal"/>
        <w:spacing w:lineRule="auto" w:line="240" w:before="0" w:after="0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it-IT" w:eastAsia="en-US" w:bidi="ar-SA"/>
        </w:rPr>
      </w:pPr>
      <w:r>
        <w:rPr/>
      </w:r>
      <w:r/>
    </w:p>
    <w:p>
      <w:pPr>
        <w:pStyle w:val="Normal"/>
        <w:spacing w:lineRule="auto" w:line="240" w:before="0" w:after="0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it-IT" w:eastAsia="en-US" w:bidi="ar-SA"/>
        </w:rPr>
      </w:pPr>
      <w:r>
        <w:rPr/>
      </w:r>
      <w:r/>
    </w:p>
    <w:p>
      <w:pPr>
        <w:pStyle w:val="Normal"/>
        <w:spacing w:lineRule="auto" w:line="240" w:before="0" w:after="0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it-IT" w:eastAsia="en-US" w:bidi="ar-SA"/>
        </w:rPr>
      </w:pPr>
      <w:r>
        <w:rPr/>
      </w:r>
      <w:r/>
    </w:p>
    <w:p>
      <w:pPr>
        <w:pStyle w:val="Normal"/>
        <w:spacing w:lineRule="auto" w:line="240" w:before="0" w:after="0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it-IT" w:eastAsia="en-US" w:bidi="ar-SA"/>
        </w:rPr>
      </w:pPr>
      <w:r>
        <w:rPr/>
      </w:r>
      <w:r/>
    </w:p>
    <w:p>
      <w:pPr>
        <w:pStyle w:val="Normal"/>
        <w:spacing w:lineRule="auto" w:line="240" w:before="0" w:after="0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it-IT" w:eastAsia="en-US" w:bidi="ar-SA"/>
        </w:rPr>
      </w:pPr>
      <w:r>
        <w:rPr/>
        <w:t>Firma _____________________________________</w:t>
      </w:r>
      <w:r/>
    </w:p>
    <w:sectPr>
      <w:footerReference w:type="default" r:id="rId5"/>
      <w:type w:val="nextPage"/>
      <w:pgSz w:w="11906" w:h="16838"/>
      <w:pgMar w:left="1134" w:right="1134" w:header="0" w:top="1417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Footlight MT Ligh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</w:sdtPr>
    <w:sdtContent>
      <w:p>
        <w:pPr>
          <w:pStyle w:val="Pidipagina"/>
          <w:jc w:val="right"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3</w:t>
        </w:r>
        <w:r>
          <w:fldChar w:fldCharType="end"/>
        </w:r>
        <w:r/>
      </w:p>
    </w:sdtContent>
  </w:sdt>
  <w:p>
    <w:pPr>
      <w:pStyle w:val="Pidipagina"/>
    </w:pPr>
    <w:r>
      <w:rPr/>
    </w:r>
    <w:r/>
  </w:p>
</w:ftr>
</file>

<file path=word/settings.xml><?xml version="1.0" encoding="utf-8"?>
<w:settings xmlns:w="http://schemas.openxmlformats.org/wordprocessingml/2006/main">
  <w:zoom w:percent="140"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dc59f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it-IT" w:eastAsia="en-US" w:bidi="ar-SA"/>
    </w:rPr>
  </w:style>
  <w:style w:type="paragraph" w:styleId="Titolo1">
    <w:name w:val="Titolo 1"/>
    <w:basedOn w:val="Normal"/>
    <w:pPr>
      <w:ind w:left="152" w:hanging="0"/>
      <w:outlineLvl w:val="0"/>
    </w:pPr>
    <w:rPr>
      <w:rFonts w:ascii="Calibri" w:hAnsi="Calibri" w:eastAsia="Calibri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CollegamentoInternet">
    <w:name w:val="Collegamento Internet"/>
    <w:basedOn w:val="DefaultParagraphFont"/>
    <w:uiPriority w:val="99"/>
    <w:unhideWhenUsed/>
    <w:rsid w:val="00f23ba8"/>
    <w:rPr>
      <w:color w:val="0000FF" w:themeColor="hyperlink"/>
      <w:u w:val="single"/>
      <w:lang w:val="zxx" w:eastAsia="zxx" w:bidi="zxx"/>
    </w:rPr>
  </w:style>
  <w:style w:type="character" w:styleId="IntestazioneCarattere" w:customStyle="1">
    <w:name w:val="Intestazione Carattere"/>
    <w:basedOn w:val="DefaultParagraphFont"/>
    <w:link w:val="Intestazione"/>
    <w:uiPriority w:val="99"/>
    <w:rsid w:val="002a633b"/>
    <w:rPr/>
  </w:style>
  <w:style w:type="character" w:styleId="PidipaginaCarattere" w:customStyle="1">
    <w:name w:val="Piè di pagina Carattere"/>
    <w:basedOn w:val="DefaultParagraphFont"/>
    <w:link w:val="Pidipagina"/>
    <w:uiPriority w:val="99"/>
    <w:rsid w:val="002a633b"/>
    <w:rPr/>
  </w:style>
  <w:style w:type="character" w:styleId="ListLabel1">
    <w:name w:val="ListLabel 1"/>
    <w:rPr>
      <w:rFonts w:eastAsia="Times New Roman" w:cs="Arial"/>
    </w:rPr>
  </w:style>
  <w:style w:type="character" w:styleId="ListLabel2">
    <w:name w:val="ListLabel 2"/>
    <w:rPr>
      <w:rFonts w:cs="Courier New"/>
    </w:rPr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3621bb"/>
    <w:pPr>
      <w:spacing w:before="0" w:after="200"/>
      <w:ind w:left="720" w:hanging="0"/>
      <w:contextualSpacing/>
    </w:pPr>
    <w:rPr/>
  </w:style>
  <w:style w:type="paragraph" w:styleId="Intestazione">
    <w:name w:val="Intestazione"/>
    <w:basedOn w:val="Normal"/>
    <w:link w:val="IntestazioneCarattere"/>
    <w:uiPriority w:val="99"/>
    <w:unhideWhenUsed/>
    <w:rsid w:val="002a633b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Piè di pagina"/>
    <w:basedOn w:val="Normal"/>
    <w:link w:val="PidipaginaCarattere"/>
    <w:uiPriority w:val="99"/>
    <w:unhideWhenUsed/>
    <w:rsid w:val="002a633b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vimm04400t@istruzione.it" TargetMode="External"/><Relationship Id="rId4" Type="http://schemas.openxmlformats.org/officeDocument/2006/relationships/hyperlink" Target="mailto:info@comprensivoungaretti.it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Application>LibreOffice/4.3.2.2$Windows_x86 LibreOffice_project/edfb5295ba211bd31ad47d0bad0118690f76407d</Application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2017-08-31T12:03:00Z</dcterms:created>
  <dc:creator>Utente08</dc:creator>
  <dc:language>it-IT</dc:language>
  <dcterms:modified xsi:type="dcterms:W3CDTF">2018-06-21T13:23:40Z</dcterms:modified>
  <cp:revision>62</cp:revision>
</cp:coreProperties>
</file>