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right="416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Allegato A2F Dichiarazione titoli</w:t>
      </w:r>
    </w:p>
    <w:p w:rsidR="00000000" w:rsidDel="00000000" w:rsidP="00000000" w:rsidRDefault="00000000" w:rsidRPr="00000000" w14:paraId="00000002">
      <w:pPr>
        <w:ind w:left="0" w:right="416" w:firstLine="0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Ruolo: FORMATORE ESPERTO</w:t>
      </w:r>
    </w:p>
    <w:p w:rsidR="00000000" w:rsidDel="00000000" w:rsidP="00000000" w:rsidRDefault="00000000" w:rsidRPr="00000000" w14:paraId="00000003">
      <w:pPr>
        <w:ind w:left="0" w:right="416" w:firstLine="0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2160" w:right="416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Al Dirigente Scolastico dell’Istituto Comprensivo Roncalli di Dueville</w:t>
      </w:r>
    </w:p>
    <w:p w:rsidR="00000000" w:rsidDel="00000000" w:rsidP="00000000" w:rsidRDefault="00000000" w:rsidRPr="00000000" w14:paraId="00000005">
      <w:pPr>
        <w:widowControl w:val="1"/>
        <w:spacing w:line="276" w:lineRule="auto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pacing w:line="276" w:lineRule="auto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spacing w:line="276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Fondi Strutturali Europei – Programma Nazionale “Scuola e competenze” 2021-2027 –Fondo sociale europeo plus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(FSE+)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– Priorità 1 – Scuola e competenze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(FSE+),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Obiettivo specifico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ESO4.6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– sotto-azione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ESO4.6.A.4.A-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Interventi di cui ai decreti del Ministro dell’istruzione e del merito dell’ 11 aprile 2024, n. 72 e del 22 maggio 2025, n. 96 –Avviso Pubblico prot. n. 81652 del 23/05/2025 – “Percorsi educativi e formativi per il potenziamento delle competenze, l’inclusione e la socialità nel periodo di sospensione estiva delle lezioni” (c.d. Piano Estate), seconda “finestra” temporale (nota prot. n. 84533 del 27 maggio 2025).</w:t>
      </w:r>
    </w:p>
    <w:p w:rsidR="00000000" w:rsidDel="00000000" w:rsidP="00000000" w:rsidRDefault="00000000" w:rsidRPr="00000000" w14:paraId="00000008">
      <w:pPr>
        <w:widowControl w:val="1"/>
        <w:spacing w:line="276" w:lineRule="auto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PROGETTO : ESO4.6.A4.A-FSEPN-VE-2025-465</w:t>
      </w:r>
    </w:p>
    <w:p w:rsidR="00000000" w:rsidDel="00000000" w:rsidP="00000000" w:rsidRDefault="00000000" w:rsidRPr="00000000" w14:paraId="00000009">
      <w:pPr>
        <w:widowControl w:val="1"/>
        <w:spacing w:line="276" w:lineRule="auto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Titolo progetto: “Percorsi Educativi Multidisciplinari”</w:t>
      </w:r>
    </w:p>
    <w:p w:rsidR="00000000" w:rsidDel="00000000" w:rsidP="00000000" w:rsidRDefault="00000000" w:rsidRPr="00000000" w14:paraId="0000000A">
      <w:pPr>
        <w:widowControl w:val="1"/>
        <w:spacing w:line="276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CUP H24D25001650007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4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141"/>
          <w:tab w:val="left" w:leader="none" w:pos="2470"/>
          <w:tab w:val="left" w:leader="none" w:pos="4306"/>
          <w:tab w:val="left" w:leader="none" w:pos="5666"/>
          <w:tab w:val="left" w:leader="none" w:pos="6076"/>
          <w:tab w:val="left" w:leader="none" w:pos="8901"/>
        </w:tabs>
        <w:ind w:left="232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141"/>
          <w:tab w:val="left" w:leader="none" w:pos="2470"/>
          <w:tab w:val="left" w:leader="none" w:pos="4306"/>
          <w:tab w:val="left" w:leader="none" w:pos="5666"/>
          <w:tab w:val="left" w:leader="none" w:pos="6076"/>
          <w:tab w:val="left" w:leader="none" w:pos="8901"/>
        </w:tabs>
        <w:spacing w:line="360" w:lineRule="auto"/>
        <w:ind w:left="232" w:right="-9.330708661416907" w:firstLine="0"/>
        <w:jc w:val="both"/>
        <w:rPr/>
      </w:pPr>
      <w:r w:rsidDel="00000000" w:rsidR="00000000" w:rsidRPr="00000000">
        <w:rPr>
          <w:rtl w:val="0"/>
        </w:rPr>
        <w:t xml:space="preserve">_l_</w:t>
        <w:tab/>
        <w:t xml:space="preserve">sottoscritt_</w:t>
        <w:tab/>
        <w:t xml:space="preserve">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E">
      <w:pPr>
        <w:tabs>
          <w:tab w:val="left" w:leader="none" w:pos="1141"/>
          <w:tab w:val="left" w:leader="none" w:pos="2470"/>
          <w:tab w:val="left" w:leader="none" w:pos="4306"/>
          <w:tab w:val="left" w:leader="none" w:pos="5666"/>
          <w:tab w:val="left" w:leader="none" w:pos="6076"/>
          <w:tab w:val="left" w:leader="none" w:pos="8901"/>
        </w:tabs>
        <w:spacing w:line="360" w:lineRule="auto"/>
        <w:ind w:left="232" w:right="-9.330708661416907" w:firstLine="0"/>
        <w:jc w:val="both"/>
        <w:rPr/>
      </w:pPr>
      <w:r w:rsidDel="00000000" w:rsidR="00000000" w:rsidRPr="00000000">
        <w:rPr>
          <w:rtl w:val="0"/>
        </w:rPr>
        <w:t xml:space="preserve">nat_ a ………………………………………………………………………………………………………………………... Prov. ……...……</w:t>
      </w:r>
    </w:p>
    <w:p w:rsidR="00000000" w:rsidDel="00000000" w:rsidP="00000000" w:rsidRDefault="00000000" w:rsidRPr="00000000" w14:paraId="0000000F">
      <w:pPr>
        <w:spacing w:before="121" w:line="360" w:lineRule="auto"/>
        <w:ind w:left="232" w:right="-9.330708661416907" w:firstLine="0"/>
        <w:jc w:val="both"/>
        <w:rPr/>
      </w:pPr>
      <w:r w:rsidDel="00000000" w:rsidR="00000000" w:rsidRPr="00000000">
        <w:rPr>
          <w:rtl w:val="0"/>
        </w:rPr>
        <w:t xml:space="preserve">il………………………………………………………… codice fiscale…………………………………………….................................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2" w:lineRule="auto"/>
        <w:ind w:left="113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44" w:line="278.00000000000006" w:lineRule="auto"/>
        <w:ind w:left="283.46456692913375" w:right="-9.330708661416907" w:firstLine="0"/>
        <w:rPr/>
      </w:pPr>
      <w:r w:rsidDel="00000000" w:rsidR="00000000" w:rsidRPr="00000000">
        <w:rPr>
          <w:rtl w:val="0"/>
        </w:rPr>
        <w:t xml:space="preserve">consapevole delle sanzioni penali nel caso di dichiarazioni mendaci, richiamate dall’art. 76 del D.P.R. n.445/2000,</w:t>
      </w:r>
    </w:p>
    <w:p w:rsidR="00000000" w:rsidDel="00000000" w:rsidP="00000000" w:rsidRDefault="00000000" w:rsidRPr="00000000" w14:paraId="00000012">
      <w:pPr>
        <w:pStyle w:val="Heading1"/>
        <w:spacing w:before="3" w:line="267" w:lineRule="auto"/>
        <w:ind w:left="141.73228346456688" w:right="-151.062992125984" w:firstLine="0"/>
        <w:jc w:val="center"/>
        <w:rPr/>
      </w:pPr>
      <w:bookmarkStart w:colFirst="0" w:colLast="0" w:name="_undbls8pb3zm" w:id="0"/>
      <w:bookmarkEnd w:id="0"/>
      <w:r w:rsidDel="00000000" w:rsidR="00000000" w:rsidRPr="00000000">
        <w:rPr>
          <w:rtl w:val="0"/>
        </w:rPr>
        <w:t xml:space="preserve">DICHIARA</w:t>
      </w:r>
    </w:p>
    <w:p w:rsidR="00000000" w:rsidDel="00000000" w:rsidP="00000000" w:rsidRDefault="00000000" w:rsidRPr="00000000" w14:paraId="00000013">
      <w:pPr>
        <w:spacing w:before="2" w:lineRule="auto"/>
        <w:ind w:left="113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6923"/>
        </w:tabs>
        <w:spacing w:before="2" w:lineRule="auto"/>
        <w:ind w:lef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33333"/>
          <w:sz w:val="18"/>
          <w:szCs w:val="18"/>
          <w:rtl w:val="0"/>
        </w:rPr>
        <w:t xml:space="preserve">Ai fini della procedura di selezione per l’individuazione 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 di  FORMATORE ESPERTO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per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la realizzazione del progetto 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“Percorsi Educativi Multidisciplinari”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di possedere i seguenti titoli:</w:t>
      </w:r>
    </w:p>
    <w:p w:rsidR="00000000" w:rsidDel="00000000" w:rsidP="00000000" w:rsidRDefault="00000000" w:rsidRPr="00000000" w14:paraId="00000015">
      <w:pPr>
        <w:tabs>
          <w:tab w:val="left" w:leader="none" w:pos="6923"/>
        </w:tabs>
        <w:spacing w:before="2" w:lineRule="auto"/>
        <w:ind w:left="0" w:firstLine="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  </w:t>
      </w:r>
    </w:p>
    <w:p w:rsidR="00000000" w:rsidDel="00000000" w:rsidP="00000000" w:rsidRDefault="00000000" w:rsidRPr="00000000" w14:paraId="00000016">
      <w:pPr>
        <w:tabs>
          <w:tab w:val="left" w:leader="none" w:pos="6923"/>
        </w:tabs>
        <w:spacing w:before="2" w:lineRule="auto"/>
        <w:ind w:left="0" w:firstLine="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ind w:right="114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TABELLA VALUTAZIONE TITOLI 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PROFILO FORMATORE ESPERTO</w:t>
      </w:r>
      <w:r w:rsidDel="00000000" w:rsidR="00000000" w:rsidRPr="00000000">
        <w:rPr>
          <w:rtl w:val="0"/>
        </w:rPr>
      </w:r>
    </w:p>
    <w:tbl>
      <w:tblPr>
        <w:tblStyle w:val="Table1"/>
        <w:tblW w:w="10140.0" w:type="dxa"/>
        <w:jc w:val="left"/>
        <w:tblInd w:w="-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80"/>
        <w:gridCol w:w="1200"/>
        <w:gridCol w:w="5715"/>
        <w:gridCol w:w="1245"/>
        <w:tblGridChange w:id="0">
          <w:tblGrid>
            <w:gridCol w:w="1980"/>
            <w:gridCol w:w="1200"/>
            <w:gridCol w:w="5715"/>
            <w:gridCol w:w="1245"/>
          </w:tblGrid>
        </w:tblGridChange>
      </w:tblGrid>
      <w:tr>
        <w:trPr>
          <w:cantSplit w:val="0"/>
          <w:trHeight w:val="935.0390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1"/>
              <w:spacing w:line="276" w:lineRule="auto"/>
              <w:ind w:left="240" w:right="220" w:firstLine="0"/>
              <w:jc w:val="center"/>
              <w:rPr>
                <w:rFonts w:ascii="Verdana" w:cs="Verdana" w:eastAsia="Verdana" w:hAnsi="Verdana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Titoli di studio </w:t>
            </w: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(si valuta un solo titolo)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19">
            <w:pPr>
              <w:widowControl w:val="1"/>
              <w:spacing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Punti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Verdana" w:cs="Verdana" w:eastAsia="Verdana" w:hAnsi="Verdana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Descrizione del titolo a cura del candidato.</w:t>
            </w:r>
          </w:p>
          <w:p w:rsidR="00000000" w:rsidDel="00000000" w:rsidP="00000000" w:rsidRDefault="00000000" w:rsidRPr="00000000" w14:paraId="0000001B">
            <w:pPr>
              <w:rPr>
                <w:rFonts w:ascii="Verdana" w:cs="Verdana" w:eastAsia="Verdana" w:hAnsi="Verdana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Inserire i caratteri salienti che la commissione dovrà valutare secondo gli elementi esplicitati nella prima colonna. Titoli mancanti degli elementi necessari non saranno valutati dalla commissione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Verdana" w:cs="Verdana" w:eastAsia="Verdana" w:hAnsi="Verdana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Punteggio attribuito (a cura          della commissione)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1D">
            <w:pPr>
              <w:widowControl w:val="1"/>
              <w:spacing w:before="80" w:line="276" w:lineRule="auto"/>
              <w:ind w:right="520"/>
              <w:jc w:val="both"/>
              <w:rPr>
                <w:rFonts w:ascii="Verdana" w:cs="Verdana" w:eastAsia="Verdana" w:hAnsi="Verdana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A1. laurea magistrale o conseguita con vecchio ordinamento attinente alla tematica del percorso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1E">
            <w:pPr>
              <w:widowControl w:val="1"/>
              <w:spacing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20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1"/>
              <w:spacing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1"/>
              <w:spacing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21">
            <w:pPr>
              <w:widowControl w:val="1"/>
              <w:spacing w:before="80" w:line="276" w:lineRule="auto"/>
              <w:ind w:right="520"/>
              <w:jc w:val="both"/>
              <w:rPr>
                <w:rFonts w:ascii="Verdana" w:cs="Verdana" w:eastAsia="Verdana" w:hAnsi="Verdana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A2. essere in possesso di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14"/>
                <w:szCs w:val="14"/>
                <w:rtl w:val="0"/>
              </w:rPr>
              <w:t xml:space="preserve">competenze </w:t>
            </w: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opportunamente documentate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 nella tematica del percorso formativo per cui ci si candida. La congruità della documentazione presentata in relazione a percorsi professionali o formativi sarà valutata dal dirigente, anche mediante il supporto di un'apposita commissione, secondo i seguenti criteri:</w:t>
            </w:r>
          </w:p>
          <w:p w:rsidR="00000000" w:rsidDel="00000000" w:rsidP="00000000" w:rsidRDefault="00000000" w:rsidRPr="00000000" w14:paraId="00000022">
            <w:pPr>
              <w:widowControl w:val="1"/>
              <w:numPr>
                <w:ilvl w:val="0"/>
                <w:numId w:val="1"/>
              </w:numPr>
              <w:spacing w:after="0" w:afterAutospacing="0" w:before="80" w:line="276" w:lineRule="auto"/>
              <w:ind w:left="720" w:right="520" w:hanging="360"/>
              <w:jc w:val="both"/>
              <w:rPr>
                <w:rFonts w:ascii="Verdana" w:cs="Verdana" w:eastAsia="Verdana" w:hAnsi="Verdana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Rilevanza</w:t>
            </w:r>
          </w:p>
          <w:p w:rsidR="00000000" w:rsidDel="00000000" w:rsidP="00000000" w:rsidRDefault="00000000" w:rsidRPr="00000000" w14:paraId="00000023">
            <w:pPr>
              <w:widowControl w:val="1"/>
              <w:numPr>
                <w:ilvl w:val="0"/>
                <w:numId w:val="1"/>
              </w:numPr>
              <w:spacing w:after="0" w:afterAutospacing="0" w:before="0" w:beforeAutospacing="0" w:line="276" w:lineRule="auto"/>
              <w:ind w:left="720" w:right="520" w:hanging="360"/>
              <w:jc w:val="both"/>
              <w:rPr>
                <w:rFonts w:ascii="Verdana" w:cs="Verdana" w:eastAsia="Verdana" w:hAnsi="Verdana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Durata</w:t>
            </w:r>
          </w:p>
          <w:p w:rsidR="00000000" w:rsidDel="00000000" w:rsidP="00000000" w:rsidRDefault="00000000" w:rsidRPr="00000000" w14:paraId="00000024">
            <w:pPr>
              <w:widowControl w:val="1"/>
              <w:numPr>
                <w:ilvl w:val="0"/>
                <w:numId w:val="1"/>
              </w:numPr>
              <w:spacing w:after="0" w:afterAutospacing="0" w:before="0" w:beforeAutospacing="0" w:line="276" w:lineRule="auto"/>
              <w:ind w:left="720" w:right="520" w:hanging="360"/>
              <w:jc w:val="both"/>
              <w:rPr>
                <w:rFonts w:ascii="Verdana" w:cs="Verdana" w:eastAsia="Verdana" w:hAnsi="Verdana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Competenze acquisite</w:t>
            </w:r>
          </w:p>
          <w:p w:rsidR="00000000" w:rsidDel="00000000" w:rsidP="00000000" w:rsidRDefault="00000000" w:rsidRPr="00000000" w14:paraId="00000025">
            <w:pPr>
              <w:widowControl w:val="1"/>
              <w:numPr>
                <w:ilvl w:val="0"/>
                <w:numId w:val="1"/>
              </w:numPr>
              <w:spacing w:before="0" w:beforeAutospacing="0" w:line="276" w:lineRule="auto"/>
              <w:ind w:left="720" w:right="520" w:hanging="360"/>
              <w:jc w:val="both"/>
              <w:rPr>
                <w:rFonts w:ascii="Verdana" w:cs="Verdana" w:eastAsia="Verdana" w:hAnsi="Verdana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Riconoscimenti</w:t>
            </w:r>
          </w:p>
          <w:p w:rsidR="00000000" w:rsidDel="00000000" w:rsidP="00000000" w:rsidRDefault="00000000" w:rsidRPr="00000000" w14:paraId="00000026">
            <w:pPr>
              <w:widowControl w:val="1"/>
              <w:spacing w:before="80" w:line="276" w:lineRule="auto"/>
              <w:ind w:right="520"/>
              <w:jc w:val="both"/>
              <w:rPr>
                <w:rFonts w:ascii="Verdana" w:cs="Verdana" w:eastAsia="Verdana" w:hAnsi="Verdana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Pertanto la documentazione presentata dovrà riportare riferimenti espliciti e/o evidenze ai criteri suddetti.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27">
            <w:pPr>
              <w:widowControl w:val="1"/>
              <w:spacing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Da un minimo di 5 punti ad un massimo di 25 punti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2A">
            <w:pPr>
              <w:widowControl w:val="1"/>
              <w:spacing w:before="80" w:line="276" w:lineRule="auto"/>
              <w:ind w:right="520"/>
              <w:jc w:val="both"/>
              <w:rPr>
                <w:rFonts w:ascii="Verdana" w:cs="Verdana" w:eastAsia="Verdana" w:hAnsi="Verdana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A3. laurea magistrale o conseguita con vecchio ordinamento NON attinente alla tematica del percorso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2B">
            <w:pPr>
              <w:widowControl w:val="1"/>
              <w:spacing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1"/>
              <w:rPr>
                <w:rFonts w:ascii="Verdana" w:cs="Verdana" w:eastAsia="Verdana" w:hAnsi="Verdana"/>
                <w:sz w:val="17.920000076293945"/>
                <w:szCs w:val="17.920000076293945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Altri titoli culturali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2F">
            <w:pPr>
              <w:widowControl w:val="1"/>
              <w:spacing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2">
            <w:pPr>
              <w:widowControl w:val="1"/>
              <w:spacing w:before="80" w:line="276" w:lineRule="auto"/>
              <w:ind w:right="520"/>
              <w:jc w:val="both"/>
              <w:rPr>
                <w:rFonts w:ascii="Verdana" w:cs="Verdana" w:eastAsia="Verdana" w:hAnsi="Verdana"/>
                <w:sz w:val="10"/>
                <w:szCs w:val="1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B1. Specializzazioni – corsi di perfezionamento – certificazioni – eventuali pubblicazioni - docenza in corsi di formazione attinenti alla tematica dello specifico percorso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3">
            <w:pPr>
              <w:widowControl w:val="1"/>
              <w:spacing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1 punto per ogni titolo</w:t>
            </w:r>
          </w:p>
          <w:p w:rsidR="00000000" w:rsidDel="00000000" w:rsidP="00000000" w:rsidRDefault="00000000" w:rsidRPr="00000000" w14:paraId="00000034">
            <w:pPr>
              <w:widowControl w:val="1"/>
              <w:spacing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(fino a massimo 10 pt.)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widowControl w:val="1"/>
        <w:ind w:left="0" w:right="114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1"/>
        <w:ind w:right="114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1"/>
        <w:ind w:right="114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29"/>
        </w:tabs>
        <w:spacing w:after="0" w:before="0" w:line="240" w:lineRule="auto"/>
        <w:ind w:left="11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Data_____________</w:t>
        <w:tab/>
        <w:tab/>
        <w:tab/>
        <w:t xml:space="preserve">                                    Firma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</w:t>
      </w:r>
    </w:p>
    <w:sectPr>
      <w:headerReference r:id="rId6" w:type="default"/>
      <w:footerReference r:id="rId7" w:type="default"/>
      <w:pgSz w:h="16860" w:w="11900" w:orient="portrait"/>
      <w:pgMar w:bottom="567" w:top="1134" w:left="1021" w:right="1542" w:header="850.3937007874016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jc w:val="right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Fonts w:ascii="Verdana" w:cs="Verdana" w:eastAsia="Verdana" w:hAnsi="Verdana"/>
        <w:sz w:val="14"/>
        <w:szCs w:val="1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1" w:lineRule="auto"/>
      <w:ind w:left="113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