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90A" w:rsidRDefault="002F390A" w:rsidP="002F390A">
      <w:r>
        <w:t>Allegato A2</w:t>
      </w:r>
    </w:p>
    <w:p w:rsidR="00DC1026" w:rsidRDefault="002F390A" w:rsidP="002F390A">
      <w:r w:rsidRPr="002F390A">
        <w:rPr>
          <w:b/>
        </w:rPr>
        <w:t>Candidatura esperto:</w:t>
      </w:r>
      <w:r>
        <w:t xml:space="preserve"> </w:t>
      </w:r>
      <w:r>
        <w:t>Componente del gruppo di lavoro in qualità di docente esperto competente nell'ambito del multilinguismo per l’analisi dei bisogni formativi degli alunni e nell’organizzazione e monitoraggio degli interventi</w:t>
      </w:r>
    </w:p>
    <w:p w:rsidR="002F390A" w:rsidRDefault="002F390A" w:rsidP="002F390A">
      <w:pPr>
        <w:spacing w:after="0"/>
        <w:rPr>
          <w:b/>
        </w:rPr>
      </w:pPr>
      <w:r>
        <w:rPr>
          <w:b/>
        </w:rPr>
        <w:t xml:space="preserve">TABELLA “A” DI VALUTAZIONE (nei casi in cui siano richiesti titoli prevalentemente culturali e di docenza) </w:t>
      </w:r>
    </w:p>
    <w:p w:rsidR="002F390A" w:rsidRDefault="002F390A" w:rsidP="002F390A">
      <w:pPr>
        <w:spacing w:after="0"/>
      </w:pPr>
    </w:p>
    <w:tbl>
      <w:tblPr>
        <w:tblStyle w:val="TableGrid"/>
        <w:tblW w:w="9346" w:type="dxa"/>
        <w:tblInd w:w="5" w:type="dxa"/>
        <w:tblCellMar>
          <w:top w:w="209" w:type="dxa"/>
          <w:left w:w="106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1092"/>
        <w:gridCol w:w="4532"/>
        <w:gridCol w:w="1454"/>
        <w:gridCol w:w="2268"/>
      </w:tblGrid>
      <w:tr w:rsidR="002F390A" w:rsidTr="000E63DB">
        <w:trPr>
          <w:trHeight w:val="437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90A" w:rsidRDefault="002F390A" w:rsidP="000E63DB">
            <w:pPr>
              <w:spacing w:line="259" w:lineRule="auto"/>
              <w:ind w:left="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90A" w:rsidRDefault="002F390A" w:rsidP="000E63DB">
            <w:pPr>
              <w:spacing w:line="259" w:lineRule="auto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TITOLI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90A" w:rsidRDefault="002F390A" w:rsidP="000E63DB">
            <w:pPr>
              <w:spacing w:line="259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PUNTI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Indicare titolo e numero</w:t>
            </w:r>
          </w:p>
        </w:tc>
      </w:tr>
      <w:tr w:rsidR="002F390A" w:rsidTr="000E63DB">
        <w:trPr>
          <w:trHeight w:val="667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90A" w:rsidRDefault="002F390A" w:rsidP="000E63DB">
            <w:pPr>
              <w:spacing w:line="259" w:lineRule="auto"/>
              <w:ind w:lef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90A" w:rsidRDefault="002F390A" w:rsidP="000E63DB">
            <w:pPr>
              <w:spacing w:line="259" w:lineRule="auto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LAUREA SPECIALISTICA, MAGISTRALE O DA VECCHIO </w:t>
            </w:r>
          </w:p>
          <w:p w:rsidR="002F390A" w:rsidRDefault="002F390A" w:rsidP="000E63DB">
            <w:pPr>
              <w:spacing w:line="259" w:lineRule="auto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ORDINAMENTO (coerente con la tipologia di intervento ambito STEM, si valuta un titolo)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90A" w:rsidRDefault="002F390A" w:rsidP="000E63DB">
            <w:pPr>
              <w:spacing w:line="259" w:lineRule="auto"/>
              <w:ind w:left="6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  <w:ind w:left="6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2F390A" w:rsidTr="000E63DB">
        <w:trPr>
          <w:trHeight w:val="667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90A" w:rsidRDefault="002F390A" w:rsidP="000E63DB">
            <w:pPr>
              <w:spacing w:line="259" w:lineRule="auto"/>
              <w:ind w:lef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90A" w:rsidRDefault="002F390A" w:rsidP="000E63DB">
            <w:pPr>
              <w:spacing w:line="259" w:lineRule="auto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LAUREA TRIENNALE (coerente con la tipologia di intervento)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>alternativa al punto 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90A" w:rsidRDefault="002F390A" w:rsidP="000E63DB">
            <w:pPr>
              <w:spacing w:line="259" w:lineRule="auto"/>
              <w:ind w:left="6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  <w:ind w:left="6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2F390A" w:rsidTr="000E63DB">
        <w:trPr>
          <w:trHeight w:val="667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90A" w:rsidRDefault="002F390A" w:rsidP="000E63DB">
            <w:pPr>
              <w:spacing w:line="259" w:lineRule="auto"/>
              <w:ind w:lef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90A" w:rsidRDefault="002F390A" w:rsidP="000E63DB">
            <w:pPr>
              <w:spacing w:line="259" w:lineRule="auto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DIPLOMA DI II GRADO (coerente con la tipologia di intervento)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>alternativo ai punti 1 e 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90A" w:rsidRDefault="002F390A" w:rsidP="000E63DB">
            <w:pPr>
              <w:spacing w:line="259" w:lineRule="auto"/>
              <w:ind w:left="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  <w:ind w:left="6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2F390A" w:rsidTr="000E63DB">
        <w:trPr>
          <w:trHeight w:val="667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90A" w:rsidRDefault="002F390A" w:rsidP="000E63DB">
            <w:pPr>
              <w:spacing w:line="259" w:lineRule="auto"/>
              <w:ind w:lef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90A" w:rsidRDefault="002F390A" w:rsidP="000E63DB">
            <w:pPr>
              <w:spacing w:line="259" w:lineRule="auto"/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Diploma di perfezionamento universitario della durata di 1500 ore della durata annuale ( fino ad un massimo di 4 titoli) inerenti all’ambito e alla didattica innovativa e inclusiva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90A" w:rsidRDefault="002F390A" w:rsidP="000E63DB">
            <w:pPr>
              <w:spacing w:line="259" w:lineRule="auto"/>
              <w:ind w:left="6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 per ogni titolo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  <w:ind w:left="6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2F390A" w:rsidTr="000E63DB">
        <w:trPr>
          <w:trHeight w:val="437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90A" w:rsidRDefault="002F390A" w:rsidP="000E63DB">
            <w:pPr>
              <w:spacing w:line="259" w:lineRule="auto"/>
              <w:ind w:left="8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90A" w:rsidRDefault="002F390A" w:rsidP="000E63DB">
            <w:pPr>
              <w:spacing w:line="259" w:lineRule="auto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DOTTORATO DI RICERCA (coerente con la tipologia di intervento)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90A" w:rsidRDefault="002F390A" w:rsidP="000E63DB">
            <w:pPr>
              <w:spacing w:line="259" w:lineRule="auto"/>
              <w:ind w:left="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  <w:ind w:left="6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2F390A" w:rsidTr="000E63DB">
        <w:trPr>
          <w:trHeight w:val="667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90A" w:rsidRDefault="002F390A" w:rsidP="000E63DB">
            <w:pPr>
              <w:spacing w:line="259" w:lineRule="auto"/>
              <w:ind w:left="8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90A" w:rsidRDefault="002F390A" w:rsidP="000E63DB">
            <w:pPr>
              <w:spacing w:line="259" w:lineRule="auto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ALTRA LAUREA (magistrale, specialistica o da vecchio ordinamento) non coerente con la tipologia di intervento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90A" w:rsidRDefault="002F390A" w:rsidP="000E63DB">
            <w:pPr>
              <w:spacing w:line="259" w:lineRule="auto"/>
              <w:ind w:left="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  <w:ind w:left="6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2F390A" w:rsidTr="000E63DB">
        <w:trPr>
          <w:trHeight w:val="437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90A" w:rsidRDefault="002F390A" w:rsidP="000E63DB">
            <w:pPr>
              <w:spacing w:line="259" w:lineRule="auto"/>
              <w:ind w:left="8"/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90A" w:rsidRDefault="002F390A" w:rsidP="000E63DB">
            <w:pPr>
              <w:spacing w:line="259" w:lineRule="auto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ALTRA LAUREA (triennale) non coerente con la tipologia di intervento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90A" w:rsidRDefault="002F390A" w:rsidP="000E63DB">
            <w:pPr>
              <w:spacing w:line="259" w:lineRule="auto"/>
              <w:ind w:left="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  <w:ind w:left="6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2F390A" w:rsidTr="000E63DB">
        <w:trPr>
          <w:trHeight w:val="437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90A" w:rsidRDefault="002F390A" w:rsidP="000E63DB">
            <w:pPr>
              <w:spacing w:line="259" w:lineRule="auto"/>
              <w:ind w:lef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90A" w:rsidRDefault="002F390A" w:rsidP="000E63DB">
            <w:pPr>
              <w:spacing w:line="259" w:lineRule="auto"/>
              <w:ind w:left="2"/>
            </w:pPr>
            <w:r>
              <w:rPr>
                <w:rFonts w:ascii="Arial" w:eastAsia="Arial" w:hAnsi="Arial" w:cs="Arial"/>
                <w:sz w:val="20"/>
              </w:rPr>
              <w:t>MASTER  Attinente alla tipologia di intervento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90A" w:rsidRDefault="002F390A" w:rsidP="000E63DB">
            <w:pPr>
              <w:spacing w:line="259" w:lineRule="auto"/>
              <w:ind w:lef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  <w:ind w:left="61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2F390A" w:rsidTr="000E63DB">
        <w:trPr>
          <w:trHeight w:val="898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  <w:ind w:lef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90A" w:rsidRDefault="002F390A" w:rsidP="000E63DB">
            <w:pPr>
              <w:spacing w:line="259" w:lineRule="auto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DOCENZA SCUOLA DI OGNI ORDINE E GRADO (coerente con la </w:t>
            </w:r>
          </w:p>
          <w:p w:rsidR="002F390A" w:rsidRDefault="002F390A" w:rsidP="000E63DB">
            <w:pPr>
              <w:spacing w:line="259" w:lineRule="auto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tipologia di intervento, da un min. di 5 anni a un max. di 10 – min. 180 gg.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a.s.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) 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per ogni anno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  <w:ind w:left="5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2F390A" w:rsidTr="000E63DB">
        <w:trPr>
          <w:trHeight w:val="668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90A" w:rsidRDefault="002F390A" w:rsidP="000E63DB">
            <w:pPr>
              <w:spacing w:line="259" w:lineRule="auto"/>
              <w:ind w:lef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10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90A" w:rsidRDefault="002F390A" w:rsidP="000E63DB">
            <w:pPr>
              <w:spacing w:line="259" w:lineRule="auto"/>
              <w:ind w:left="2"/>
            </w:pPr>
            <w:r>
              <w:rPr>
                <w:rFonts w:ascii="Arial" w:eastAsia="Arial" w:hAnsi="Arial" w:cs="Arial"/>
                <w:sz w:val="20"/>
              </w:rPr>
              <w:t>PUBBLICAZIONI (coerenti con la tipologia di intervento) e/o partecipazione a concorsi di rilevanza nazionale, europeo ed internazionale.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90A" w:rsidRDefault="002F390A" w:rsidP="000E63DB">
            <w:pPr>
              <w:spacing w:line="259" w:lineRule="auto"/>
              <w:ind w:left="7"/>
              <w:jc w:val="center"/>
            </w:pPr>
            <w:r>
              <w:rPr>
                <w:rFonts w:ascii="Arial" w:eastAsia="Arial" w:hAnsi="Arial" w:cs="Arial"/>
                <w:sz w:val="20"/>
              </w:rPr>
              <w:t>2 per ogni pubblicazione e/o concorso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  <w:ind w:left="7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2F390A" w:rsidTr="000E63DB">
        <w:trPr>
          <w:trHeight w:val="667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90A" w:rsidRDefault="002F390A" w:rsidP="000E63DB">
            <w:pPr>
              <w:spacing w:line="259" w:lineRule="auto"/>
              <w:ind w:lef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11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90A" w:rsidRDefault="002F390A" w:rsidP="000E63DB">
            <w:pPr>
              <w:spacing w:line="259" w:lineRule="auto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SPECIALIZZAZIONI (corsi di perfezionamento post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lauream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ecc.) coerenti con la tipologia di intervento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90A" w:rsidRDefault="002F390A" w:rsidP="000E63DB">
            <w:pPr>
              <w:spacing w:line="259" w:lineRule="auto"/>
              <w:ind w:lef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  <w:ind w:left="61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2F390A" w:rsidTr="000E63DB">
        <w:trPr>
          <w:trHeight w:val="437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90A" w:rsidRDefault="002F390A" w:rsidP="000E63DB">
            <w:pPr>
              <w:spacing w:line="259" w:lineRule="auto"/>
              <w:ind w:lef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12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90A" w:rsidRDefault="002F390A" w:rsidP="000E63DB">
            <w:pPr>
              <w:spacing w:line="259" w:lineRule="auto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CERTIFICAZIONI INFORMATICHE (max. 2 titoli non equivalenti)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90A" w:rsidRDefault="002F390A" w:rsidP="000E63DB">
            <w:pPr>
              <w:spacing w:line="259" w:lineRule="auto"/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per ogni titolo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  <w:ind w:left="5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2F390A" w:rsidTr="000E63DB">
        <w:trPr>
          <w:trHeight w:val="667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90A" w:rsidRDefault="002F390A" w:rsidP="000E63DB">
            <w:pPr>
              <w:spacing w:line="259" w:lineRule="auto"/>
              <w:ind w:left="8"/>
              <w:jc w:val="center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14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90A" w:rsidRDefault="002F390A" w:rsidP="000E63DB">
            <w:pPr>
              <w:spacing w:line="259" w:lineRule="auto"/>
            </w:pPr>
            <w:r>
              <w:rPr>
                <w:rFonts w:ascii="Arial" w:eastAsia="Arial" w:hAnsi="Arial" w:cs="Arial"/>
                <w:sz w:val="20"/>
              </w:rPr>
              <w:t>CERTIFICAZIONI SPECIFICHE INERENTI L’INTERVENTO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90A" w:rsidRDefault="002F390A" w:rsidP="000E63DB">
            <w:pPr>
              <w:spacing w:line="259" w:lineRule="auto"/>
              <w:ind w:left="6"/>
              <w:jc w:val="center"/>
            </w:pPr>
            <w:r>
              <w:rPr>
                <w:rFonts w:ascii="Arial" w:eastAsia="Arial" w:hAnsi="Arial" w:cs="Arial"/>
                <w:sz w:val="20"/>
              </w:rPr>
              <w:t>2 per ogni titolo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  <w:ind w:left="6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</w:tbl>
    <w:p w:rsidR="002F390A" w:rsidRDefault="002F390A" w:rsidP="002F390A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:rsidR="002F390A" w:rsidRDefault="002F390A" w:rsidP="002F390A">
      <w:pPr>
        <w:spacing w:after="37"/>
      </w:pPr>
    </w:p>
    <w:p w:rsidR="002F390A" w:rsidRDefault="002F390A" w:rsidP="002F390A">
      <w:pPr>
        <w:spacing w:after="21" w:line="239" w:lineRule="auto"/>
        <w:ind w:left="-5"/>
      </w:pPr>
      <w:r>
        <w:rPr>
          <w:rFonts w:ascii="Times New Roman" w:eastAsia="Times New Roman" w:hAnsi="Times New Roman" w:cs="Times New Roman"/>
          <w:b/>
          <w:sz w:val="24"/>
        </w:rPr>
        <w:t xml:space="preserve">TABELLA “B” DI VALUTAZIONE (nei casi in cui siano richiesti titoli prevalentemente professionali) </w:t>
      </w:r>
    </w:p>
    <w:p w:rsidR="002F390A" w:rsidRDefault="002F390A" w:rsidP="002F390A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263" w:type="dxa"/>
        <w:tblInd w:w="5" w:type="dxa"/>
        <w:tblCellMar>
          <w:top w:w="15" w:type="dxa"/>
          <w:left w:w="108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920"/>
        <w:gridCol w:w="2756"/>
        <w:gridCol w:w="1984"/>
        <w:gridCol w:w="4603"/>
      </w:tblGrid>
      <w:tr w:rsidR="002F390A" w:rsidTr="000E63DB">
        <w:trPr>
          <w:trHeight w:val="437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90A" w:rsidRDefault="002F390A" w:rsidP="000E63DB">
            <w:pPr>
              <w:spacing w:line="259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TITOLI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90A" w:rsidRDefault="002F390A" w:rsidP="000E63DB">
            <w:pPr>
              <w:spacing w:line="259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PUNTI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Indicare i titoli e numero</w:t>
            </w:r>
          </w:p>
        </w:tc>
      </w:tr>
      <w:tr w:rsidR="002F390A" w:rsidTr="000E63DB">
        <w:trPr>
          <w:trHeight w:val="93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Incarichi di insegnamento nell’ambito di progetti PON-FSE Istruzione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Max. 9 </w:t>
            </w:r>
          </w:p>
          <w:p w:rsidR="002F390A" w:rsidRDefault="002F390A" w:rsidP="000E63DB">
            <w:r>
              <w:rPr>
                <w:rFonts w:ascii="Times New Roman" w:eastAsia="Times New Roman" w:hAnsi="Times New Roman" w:cs="Times New Roman"/>
                <w:sz w:val="20"/>
              </w:rPr>
              <w:t xml:space="preserve">(3 punti per ogni incarico fino a un massimo di 3 titoli.) </w:t>
            </w:r>
          </w:p>
          <w:p w:rsidR="002F390A" w:rsidRDefault="002F390A" w:rsidP="000E63D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  <w:ind w:lef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F390A" w:rsidTr="000E63DB">
        <w:trPr>
          <w:trHeight w:val="929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Incarichi di insegnamento nell’ambito di progetti di ampliamento dell’offerta formativa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Max. 6 </w:t>
            </w:r>
          </w:p>
          <w:p w:rsidR="002F390A" w:rsidRDefault="002F390A" w:rsidP="000E63DB">
            <w:r>
              <w:rPr>
                <w:rFonts w:ascii="Times New Roman" w:eastAsia="Times New Roman" w:hAnsi="Times New Roman" w:cs="Times New Roman"/>
                <w:sz w:val="20"/>
              </w:rPr>
              <w:t xml:space="preserve">(2 punti per ogni incarico fino a un massimo di 3 titoli.) </w:t>
            </w:r>
          </w:p>
          <w:p w:rsidR="002F390A" w:rsidRDefault="002F390A" w:rsidP="000E63D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  <w:ind w:lef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F390A" w:rsidTr="000E63DB">
        <w:trPr>
          <w:trHeight w:val="932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Incarichi di facilitatore, referente per la valutazione o tutor nell’ambito di progetti PON- FSE Istruzione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Max. 3 </w:t>
            </w:r>
          </w:p>
          <w:p w:rsidR="002F390A" w:rsidRDefault="002F390A" w:rsidP="000E63DB">
            <w:r>
              <w:rPr>
                <w:rFonts w:ascii="Times New Roman" w:eastAsia="Times New Roman" w:hAnsi="Times New Roman" w:cs="Times New Roman"/>
                <w:sz w:val="20"/>
              </w:rPr>
              <w:t xml:space="preserve">(1 punto per ogni incarico fino a un massimo di 3 titoli.) </w:t>
            </w:r>
          </w:p>
          <w:p w:rsidR="002F390A" w:rsidRDefault="002F390A" w:rsidP="000E63D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  <w:ind w:lef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F390A" w:rsidTr="000E63DB">
        <w:trPr>
          <w:trHeight w:val="929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Incarichi relativi all’organizzazione delle istituzioni scolastiche e al miglioramento dell’offerta formativa (funzione strumentale, animatore digitale,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Valutazione, ecc.)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Max. 6</w:t>
            </w:r>
          </w:p>
          <w:p w:rsidR="002F390A" w:rsidRDefault="002F390A" w:rsidP="000E63D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(1 punto per ogni incarico fino ad un massimo di 6 titoli)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  <w:ind w:lef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F390A" w:rsidTr="000E63DB">
        <w:trPr>
          <w:trHeight w:val="70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Incarichi presso le Istituzioni Scolastiche nello stesso ruolo previsto dall’avviso per progetti coerenti con quello relativo all’avviso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Max. 8</w:t>
            </w:r>
          </w:p>
          <w:p w:rsidR="002F390A" w:rsidRDefault="002F390A" w:rsidP="000E63D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(2 punto per ogni collaborazione fino a un massimo di 4 titoli.)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  <w:ind w:lef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F390A" w:rsidTr="000E63DB">
        <w:trPr>
          <w:trHeight w:val="70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Esperienze professionali nel settore dell’avviso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Max. 5 </w:t>
            </w:r>
          </w:p>
          <w:p w:rsidR="002F390A" w:rsidRDefault="002F390A" w:rsidP="000E63DB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(1 punto per ogni esperienza fino a un massimo di 5 esperienze.)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  <w:ind w:lef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F390A" w:rsidTr="000E63DB">
        <w:trPr>
          <w:trHeight w:val="24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Pr="008A2625" w:rsidRDefault="002F390A" w:rsidP="000E63DB">
            <w:pPr>
              <w:spacing w:line="259" w:lineRule="auto"/>
              <w:ind w:left="55"/>
              <w:jc w:val="center"/>
              <w:rPr>
                <w:b/>
              </w:rPr>
            </w:pPr>
            <w:r w:rsidRPr="008A2625">
              <w:rPr>
                <w:rFonts w:ascii="Times New Roman" w:eastAsia="Times New Roman" w:hAnsi="Times New Roman" w:cs="Times New Roman"/>
                <w:b/>
                <w:sz w:val="20"/>
              </w:rPr>
              <w:t xml:space="preserve">Totale tabella A+B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0A" w:rsidRDefault="002F390A" w:rsidP="000E63DB">
            <w:pPr>
              <w:spacing w:line="259" w:lineRule="auto"/>
              <w:ind w:left="5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2F390A" w:rsidRDefault="002F390A" w:rsidP="002F390A">
      <w:pPr>
        <w:spacing w:after="0"/>
        <w:ind w:left="-5"/>
      </w:pPr>
    </w:p>
    <w:p w:rsidR="002F390A" w:rsidRDefault="002F390A" w:rsidP="002F390A">
      <w:r>
        <w:t xml:space="preserve">Data, </w:t>
      </w:r>
    </w:p>
    <w:p w:rsidR="002F390A" w:rsidRDefault="002F390A" w:rsidP="002F390A"/>
    <w:p w:rsidR="002F390A" w:rsidRDefault="002F390A" w:rsidP="002F390A">
      <w:pPr>
        <w:jc w:val="right"/>
      </w:pPr>
      <w:r>
        <w:t xml:space="preserve">Firma </w:t>
      </w:r>
      <w:bookmarkStart w:id="0" w:name="_GoBack"/>
      <w:bookmarkEnd w:id="0"/>
    </w:p>
    <w:sectPr w:rsidR="002F39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0A"/>
    <w:rsid w:val="002F390A"/>
    <w:rsid w:val="009525FE"/>
    <w:rsid w:val="00FE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B045"/>
  <w15:chartTrackingRefBased/>
  <w15:docId w15:val="{505D63CE-52D9-4094-8E1F-9A20D4E4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39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2F390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ICVICENZA2</dc:creator>
  <cp:keywords/>
  <dc:description/>
  <cp:lastModifiedBy>ICVICENZA2</cp:lastModifiedBy>
  <cp:revision>1</cp:revision>
  <dcterms:created xsi:type="dcterms:W3CDTF">2024-01-22T10:14:00Z</dcterms:created>
  <dcterms:modified xsi:type="dcterms:W3CDTF">2024-01-22T10:16:00Z</dcterms:modified>
</cp:coreProperties>
</file>