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22" w:rsidRDefault="00461322" w:rsidP="00461322">
      <w:pPr>
        <w:pStyle w:val="Corpotesto"/>
        <w:ind w:left="208"/>
        <w:jc w:val="center"/>
        <w:rPr>
          <w:b/>
        </w:rPr>
      </w:pPr>
      <w:r w:rsidRPr="00DA43D9">
        <w:rPr>
          <w:noProof/>
          <w:lang w:eastAsia="it-IT"/>
        </w:rPr>
        <w:drawing>
          <wp:inline distT="0" distB="0" distL="0" distR="0">
            <wp:extent cx="6122670" cy="108902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0F" w:rsidRDefault="00A2680F">
      <w:pPr>
        <w:pStyle w:val="Corpotesto"/>
        <w:ind w:left="208"/>
        <w:rPr>
          <w:rFonts w:ascii="Times New Roman"/>
          <w:sz w:val="20"/>
        </w:rPr>
      </w:pPr>
    </w:p>
    <w:p w:rsidR="00461322" w:rsidRDefault="00461322" w:rsidP="00461322">
      <w:pPr>
        <w:spacing w:line="268" w:lineRule="exact"/>
        <w:ind w:left="2163" w:right="2163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insussistenza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cause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incompatibilità</w:t>
      </w:r>
    </w:p>
    <w:p w:rsidR="00461322" w:rsidRDefault="00461322" w:rsidP="00461322">
      <w:pPr>
        <w:ind w:firstLine="567"/>
        <w:rPr>
          <w:rFonts w:ascii="Arial" w:hAnsi="Arial" w:cs="Arial"/>
          <w:b/>
          <w:sz w:val="20"/>
          <w:szCs w:val="20"/>
        </w:rPr>
      </w:pPr>
    </w:p>
    <w:p w:rsidR="00461322" w:rsidRDefault="00461322" w:rsidP="00461322">
      <w:pPr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CUP: G19J21012660006</w:t>
      </w:r>
    </w:p>
    <w:p w:rsidR="00461322" w:rsidRDefault="00461322" w:rsidP="00461322">
      <w:pPr>
        <w:pStyle w:val="Corpotesto"/>
        <w:ind w:firstLine="567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Cod. </w:t>
      </w:r>
      <w:proofErr w:type="spellStart"/>
      <w:r>
        <w:rPr>
          <w:rFonts w:ascii="Arial" w:hAnsi="Arial" w:cs="Arial"/>
          <w:b/>
          <w:sz w:val="20"/>
          <w:szCs w:val="20"/>
        </w:rPr>
        <w:t>Prog</w:t>
      </w:r>
      <w:proofErr w:type="spellEnd"/>
      <w:r>
        <w:rPr>
          <w:rFonts w:ascii="Arial" w:hAnsi="Arial" w:cs="Arial"/>
          <w:b/>
          <w:sz w:val="20"/>
          <w:szCs w:val="20"/>
        </w:rPr>
        <w:t>. 13.1.2A-FESRPON-VE-2022-8</w:t>
      </w:r>
    </w:p>
    <w:p w:rsidR="00A2680F" w:rsidRDefault="00A2680F" w:rsidP="00461322">
      <w:pPr>
        <w:pStyle w:val="Corpotesto"/>
        <w:spacing w:before="7"/>
        <w:ind w:firstLine="567"/>
        <w:rPr>
          <w:rFonts w:ascii="Times New Roman"/>
          <w:sz w:val="2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56"/>
        <w:gridCol w:w="8417"/>
      </w:tblGrid>
      <w:tr w:rsidR="00A2680F" w:rsidTr="00461322">
        <w:trPr>
          <w:trHeight w:val="220"/>
          <w:jc w:val="center"/>
        </w:trPr>
        <w:tc>
          <w:tcPr>
            <w:tcW w:w="1156" w:type="dxa"/>
          </w:tcPr>
          <w:p w:rsidR="00A2680F" w:rsidRDefault="00461322">
            <w:pPr>
              <w:pStyle w:val="TableParagraph"/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417" w:type="dxa"/>
          </w:tcPr>
          <w:p w:rsidR="00A2680F" w:rsidRDefault="00461322">
            <w:pPr>
              <w:pStyle w:val="TableParagraph"/>
              <w:ind w:left="153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PON</w:t>
            </w:r>
            <w:r>
              <w:rPr>
                <w:spacing w:val="-3"/>
              </w:rPr>
              <w:t xml:space="preserve"> </w:t>
            </w:r>
            <w:r>
              <w:t>“Digital</w:t>
            </w:r>
            <w:r>
              <w:rPr>
                <w:spacing w:val="-2"/>
              </w:rPr>
              <w:t xml:space="preserve"> </w:t>
            </w:r>
            <w:r>
              <w:t>Board:</w:t>
            </w:r>
            <w:r>
              <w:rPr>
                <w:spacing w:val="-1"/>
              </w:rPr>
              <w:t xml:space="preserve"> </w:t>
            </w:r>
            <w:r>
              <w:t>Trasformazione</w:t>
            </w:r>
            <w:r>
              <w:rPr>
                <w:spacing w:val="-4"/>
              </w:rPr>
              <w:t xml:space="preserve"> </w:t>
            </w:r>
            <w:r>
              <w:t>digitale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nell’organizzazione”</w:t>
            </w:r>
          </w:p>
        </w:tc>
      </w:tr>
    </w:tbl>
    <w:p w:rsidR="00A2680F" w:rsidRDefault="00A2680F">
      <w:pPr>
        <w:pStyle w:val="Corpotesto"/>
        <w:rPr>
          <w:rFonts w:ascii="Times New Roman"/>
          <w:sz w:val="20"/>
        </w:rPr>
      </w:pPr>
    </w:p>
    <w:p w:rsidR="00A2680F" w:rsidRDefault="00A2680F">
      <w:pPr>
        <w:pStyle w:val="Corpotesto"/>
        <w:spacing w:before="1"/>
        <w:rPr>
          <w:rFonts w:ascii="Times New Roman"/>
          <w:sz w:val="29"/>
        </w:rPr>
      </w:pPr>
    </w:p>
    <w:p w:rsidR="00A2680F" w:rsidRDefault="00461322">
      <w:pPr>
        <w:pStyle w:val="Corpotesto"/>
        <w:spacing w:before="56"/>
        <w:ind w:left="928"/>
      </w:pPr>
      <w:r>
        <w:t>Il/La</w:t>
      </w:r>
      <w:r>
        <w:rPr>
          <w:spacing w:val="-2"/>
        </w:rPr>
        <w:t xml:space="preserve"> </w:t>
      </w:r>
      <w:r>
        <w:t>sottoscritto/a:</w:t>
      </w:r>
    </w:p>
    <w:p w:rsidR="00A2680F" w:rsidRDefault="00A2680F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130"/>
        <w:gridCol w:w="3542"/>
        <w:gridCol w:w="1794"/>
      </w:tblGrid>
      <w:tr w:rsidR="00A2680F">
        <w:trPr>
          <w:trHeight w:val="220"/>
        </w:trPr>
        <w:tc>
          <w:tcPr>
            <w:tcW w:w="3130" w:type="dxa"/>
          </w:tcPr>
          <w:p w:rsidR="00A2680F" w:rsidRDefault="00461322">
            <w:pPr>
              <w:pStyle w:val="TableParagraph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nome:</w:t>
            </w:r>
          </w:p>
        </w:tc>
        <w:tc>
          <w:tcPr>
            <w:tcW w:w="3542" w:type="dxa"/>
          </w:tcPr>
          <w:p w:rsidR="00A2680F" w:rsidRDefault="00461322">
            <w:pPr>
              <w:pStyle w:val="TableParagraph"/>
              <w:ind w:left="1272" w:right="1414"/>
              <w:jc w:val="center"/>
            </w:pPr>
            <w:proofErr w:type="gramStart"/>
            <w:r>
              <w:t>nato</w:t>
            </w:r>
            <w:proofErr w:type="gramEnd"/>
            <w:r>
              <w:t>/a a:</w:t>
            </w:r>
          </w:p>
        </w:tc>
        <w:tc>
          <w:tcPr>
            <w:tcW w:w="1794" w:type="dxa"/>
          </w:tcPr>
          <w:p w:rsidR="00A2680F" w:rsidRDefault="00461322">
            <w:pPr>
              <w:pStyle w:val="TableParagraph"/>
              <w:ind w:left="0" w:right="198"/>
              <w:jc w:val="right"/>
            </w:pPr>
            <w:proofErr w:type="gramStart"/>
            <w:r>
              <w:t>il</w:t>
            </w:r>
            <w:proofErr w:type="gramEnd"/>
            <w:r>
              <w:t>:</w:t>
            </w:r>
          </w:p>
        </w:tc>
      </w:tr>
    </w:tbl>
    <w:p w:rsidR="00A2680F" w:rsidRDefault="00461322">
      <w:pPr>
        <w:pStyle w:val="Corpotesto"/>
        <w:spacing w:before="5"/>
        <w:ind w:left="208"/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all’incarico conferito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Ente,</w:t>
      </w:r>
      <w:r>
        <w:rPr>
          <w:spacing w:val="-5"/>
        </w:rPr>
        <w:t xml:space="preserve"> </w:t>
      </w:r>
      <w:r>
        <w:t>consistente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prestazione:</w:t>
      </w:r>
    </w:p>
    <w:p w:rsidR="00461322" w:rsidRDefault="00461322" w:rsidP="00D876A5">
      <w:pPr>
        <w:pStyle w:val="Corpotesto"/>
        <w:spacing w:before="11"/>
        <w:jc w:val="center"/>
        <w:rPr>
          <w:sz w:val="20"/>
        </w:rPr>
      </w:pPr>
    </w:p>
    <w:p w:rsidR="00D876A5" w:rsidRPr="00D876A5" w:rsidRDefault="00D876A5" w:rsidP="00D876A5">
      <w:pPr>
        <w:pStyle w:val="Corpotesto"/>
        <w:tabs>
          <w:tab w:val="left" w:pos="1926"/>
          <w:tab w:val="center" w:pos="5630"/>
        </w:tabs>
        <w:spacing w:before="11"/>
        <w:rPr>
          <w:b/>
          <w:sz w:val="21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D876A5">
        <w:rPr>
          <w:b/>
          <w:sz w:val="20"/>
        </w:rPr>
        <w:t>PROGETTISTA</w:t>
      </w:r>
    </w:p>
    <w:p w:rsidR="00461322" w:rsidRDefault="00461322">
      <w:pPr>
        <w:pStyle w:val="Corpotesto"/>
        <w:spacing w:before="11"/>
        <w:rPr>
          <w:sz w:val="21"/>
        </w:rPr>
      </w:pPr>
    </w:p>
    <w:p w:rsidR="00A2680F" w:rsidRDefault="00D876A5">
      <w:pPr>
        <w:pStyle w:val="Corpotesto"/>
        <w:spacing w:before="56" w:line="276" w:lineRule="auto"/>
        <w:ind w:left="208" w:right="107"/>
        <w:jc w:val="both"/>
      </w:pPr>
      <w:r>
        <w:pict>
          <v:shape id="_x0000_s1026" style="position:absolute;left:0;text-align:left;margin-left:99.85pt;margin-top:-27.1pt;width:.5pt;height:14.4pt;z-index:-251658752;mso-position-horizontal-relative:page" coordorigin="1997,-542" coordsize="10,288" path="m2007,-542r-10,l1997,-532r,269l1997,-254r10,l2007,-263r,-269l2007,-542xe" fillcolor="black" stroked="f">
            <v:path arrowok="t"/>
            <w10:wrap anchorx="page"/>
          </v:shape>
        </w:pict>
      </w:r>
      <w:proofErr w:type="gramStart"/>
      <w:r w:rsidR="00461322">
        <w:t>nell’ambito</w:t>
      </w:r>
      <w:proofErr w:type="gramEnd"/>
      <w:r w:rsidR="00461322">
        <w:t xml:space="preserve"> del Progetto PON “Digital Board: Trasformazione digitale nella didattica e nell’organizzazione”, consapevole</w:t>
      </w:r>
      <w:r w:rsidR="00461322">
        <w:rPr>
          <w:spacing w:val="1"/>
        </w:rPr>
        <w:t xml:space="preserve"> </w:t>
      </w:r>
      <w:r w:rsidR="00461322">
        <w:t>delle</w:t>
      </w:r>
      <w:r w:rsidR="00461322">
        <w:rPr>
          <w:spacing w:val="1"/>
        </w:rPr>
        <w:t xml:space="preserve"> </w:t>
      </w:r>
      <w:r w:rsidR="00461322">
        <w:t>sanzioni</w:t>
      </w:r>
      <w:r w:rsidR="00461322">
        <w:rPr>
          <w:spacing w:val="1"/>
        </w:rPr>
        <w:t xml:space="preserve"> </w:t>
      </w:r>
      <w:r w:rsidR="00461322">
        <w:t>penali</w:t>
      </w:r>
      <w:r w:rsidR="00461322">
        <w:rPr>
          <w:spacing w:val="1"/>
        </w:rPr>
        <w:t xml:space="preserve"> </w:t>
      </w:r>
      <w:r w:rsidR="00461322">
        <w:t>in</w:t>
      </w:r>
      <w:r w:rsidR="00461322">
        <w:rPr>
          <w:spacing w:val="1"/>
        </w:rPr>
        <w:t xml:space="preserve"> </w:t>
      </w:r>
      <w:r w:rsidR="00461322">
        <w:t>caso</w:t>
      </w:r>
      <w:r w:rsidR="00461322">
        <w:rPr>
          <w:spacing w:val="1"/>
        </w:rPr>
        <w:t xml:space="preserve"> </w:t>
      </w:r>
      <w:r w:rsidR="00461322">
        <w:t>di</w:t>
      </w:r>
      <w:r w:rsidR="00461322">
        <w:rPr>
          <w:spacing w:val="1"/>
        </w:rPr>
        <w:t xml:space="preserve"> </w:t>
      </w:r>
      <w:r w:rsidR="00461322">
        <w:t>dichiarazioni</w:t>
      </w:r>
      <w:r w:rsidR="00461322">
        <w:rPr>
          <w:spacing w:val="1"/>
        </w:rPr>
        <w:t xml:space="preserve"> </w:t>
      </w:r>
      <w:r w:rsidR="00461322">
        <w:t>mendaci</w:t>
      </w:r>
      <w:r w:rsidR="00461322">
        <w:rPr>
          <w:spacing w:val="1"/>
        </w:rPr>
        <w:t xml:space="preserve"> </w:t>
      </w:r>
      <w:r w:rsidR="00461322">
        <w:t>e</w:t>
      </w:r>
      <w:r w:rsidR="00461322">
        <w:rPr>
          <w:spacing w:val="1"/>
        </w:rPr>
        <w:t xml:space="preserve"> </w:t>
      </w:r>
      <w:r w:rsidR="00461322">
        <w:t>della</w:t>
      </w:r>
      <w:r w:rsidR="00461322">
        <w:rPr>
          <w:spacing w:val="1"/>
        </w:rPr>
        <w:t xml:space="preserve"> </w:t>
      </w:r>
      <w:r w:rsidR="00461322">
        <w:t>conseguente</w:t>
      </w:r>
      <w:r w:rsidR="00461322">
        <w:rPr>
          <w:spacing w:val="1"/>
        </w:rPr>
        <w:t xml:space="preserve"> </w:t>
      </w:r>
      <w:r w:rsidR="00461322">
        <w:t>decadenza</w:t>
      </w:r>
      <w:r w:rsidR="00461322">
        <w:rPr>
          <w:spacing w:val="1"/>
        </w:rPr>
        <w:t xml:space="preserve"> </w:t>
      </w:r>
      <w:r w:rsidR="00461322">
        <w:t>dai</w:t>
      </w:r>
      <w:r w:rsidR="00461322">
        <w:rPr>
          <w:spacing w:val="1"/>
        </w:rPr>
        <w:t xml:space="preserve"> </w:t>
      </w:r>
      <w:r w:rsidR="00461322">
        <w:t>benefici</w:t>
      </w:r>
      <w:r w:rsidR="00461322">
        <w:rPr>
          <w:spacing w:val="1"/>
        </w:rPr>
        <w:t xml:space="preserve"> </w:t>
      </w:r>
      <w:r w:rsidR="00461322">
        <w:t>conseguenti</w:t>
      </w:r>
      <w:r w:rsidR="00461322">
        <w:rPr>
          <w:spacing w:val="1"/>
        </w:rPr>
        <w:t xml:space="preserve"> </w:t>
      </w:r>
      <w:r w:rsidR="00461322">
        <w:t>al</w:t>
      </w:r>
      <w:r w:rsidR="00461322">
        <w:rPr>
          <w:spacing w:val="1"/>
        </w:rPr>
        <w:t xml:space="preserve"> </w:t>
      </w:r>
      <w:r w:rsidR="00461322">
        <w:t>provvedimento</w:t>
      </w:r>
      <w:r w:rsidR="00461322">
        <w:rPr>
          <w:spacing w:val="-2"/>
        </w:rPr>
        <w:t xml:space="preserve"> </w:t>
      </w:r>
      <w:r w:rsidR="00461322">
        <w:t>emanato</w:t>
      </w:r>
      <w:r w:rsidR="00461322">
        <w:rPr>
          <w:spacing w:val="-1"/>
        </w:rPr>
        <w:t xml:space="preserve"> </w:t>
      </w:r>
      <w:r w:rsidR="00461322">
        <w:t>(ai sensi degli</w:t>
      </w:r>
      <w:r w:rsidR="00461322">
        <w:rPr>
          <w:spacing w:val="-2"/>
        </w:rPr>
        <w:t xml:space="preserve"> </w:t>
      </w:r>
      <w:r w:rsidR="00461322">
        <w:t>artt.</w:t>
      </w:r>
      <w:r w:rsidR="00461322">
        <w:rPr>
          <w:spacing w:val="-3"/>
        </w:rPr>
        <w:t xml:space="preserve"> </w:t>
      </w:r>
      <w:r w:rsidR="00461322">
        <w:t>75</w:t>
      </w:r>
      <w:r w:rsidR="00461322">
        <w:rPr>
          <w:spacing w:val="-2"/>
        </w:rPr>
        <w:t xml:space="preserve"> </w:t>
      </w:r>
      <w:r w:rsidR="00461322">
        <w:t>e</w:t>
      </w:r>
      <w:r w:rsidR="00461322">
        <w:rPr>
          <w:spacing w:val="-2"/>
        </w:rPr>
        <w:t xml:space="preserve"> </w:t>
      </w:r>
      <w:r w:rsidR="00461322">
        <w:t>76</w:t>
      </w:r>
      <w:r w:rsidR="00461322">
        <w:rPr>
          <w:spacing w:val="4"/>
        </w:rPr>
        <w:t xml:space="preserve"> </w:t>
      </w:r>
      <w:r w:rsidR="00461322">
        <w:t>del</w:t>
      </w:r>
      <w:r w:rsidR="00461322">
        <w:rPr>
          <w:spacing w:val="-1"/>
        </w:rPr>
        <w:t xml:space="preserve"> </w:t>
      </w:r>
      <w:r w:rsidR="00461322">
        <w:t>DPR</w:t>
      </w:r>
      <w:r w:rsidR="00461322">
        <w:rPr>
          <w:spacing w:val="-2"/>
        </w:rPr>
        <w:t xml:space="preserve"> </w:t>
      </w:r>
      <w:r w:rsidR="00461322">
        <w:t>445/2000),</w:t>
      </w:r>
    </w:p>
    <w:p w:rsidR="00A2680F" w:rsidRDefault="00A2680F">
      <w:pPr>
        <w:pStyle w:val="Corpotesto"/>
        <w:spacing w:before="4"/>
        <w:rPr>
          <w:sz w:val="25"/>
        </w:rPr>
      </w:pPr>
      <w:bookmarkStart w:id="0" w:name="_GoBack"/>
      <w:bookmarkEnd w:id="0"/>
    </w:p>
    <w:p w:rsidR="00A2680F" w:rsidRDefault="00461322">
      <w:pPr>
        <w:pStyle w:val="Corpotesto"/>
        <w:spacing w:before="1"/>
        <w:ind w:left="4291" w:right="4197"/>
        <w:jc w:val="center"/>
      </w:pPr>
      <w:proofErr w:type="gramStart"/>
      <w:r>
        <w:t>sotto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A2680F" w:rsidRDefault="00A2680F">
      <w:pPr>
        <w:pStyle w:val="Corpotesto"/>
        <w:spacing w:before="6"/>
        <w:rPr>
          <w:sz w:val="28"/>
        </w:rPr>
      </w:pPr>
    </w:p>
    <w:p w:rsidR="00A2680F" w:rsidRDefault="00461322">
      <w:pPr>
        <w:pStyle w:val="Titolo1"/>
        <w:ind w:left="4291" w:right="4196"/>
      </w:pPr>
      <w:r>
        <w:t>DICHIARA</w:t>
      </w:r>
    </w:p>
    <w:p w:rsidR="00A2680F" w:rsidRDefault="00A2680F">
      <w:pPr>
        <w:pStyle w:val="Corpotesto"/>
        <w:spacing w:before="6"/>
        <w:rPr>
          <w:b/>
          <w:sz w:val="28"/>
        </w:rPr>
      </w:pPr>
    </w:p>
    <w:p w:rsidR="00A2680F" w:rsidRDefault="00461322">
      <w:pPr>
        <w:pStyle w:val="Corpotesto"/>
        <w:ind w:left="208"/>
        <w:jc w:val="both"/>
      </w:pPr>
      <w:proofErr w:type="gramStart"/>
      <w:r>
        <w:t>di</w:t>
      </w:r>
      <w:proofErr w:type="gramEnd"/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condizioni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Disposizioni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Istruzioni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l’attuazione</w:t>
      </w:r>
      <w:r>
        <w:rPr>
          <w:spacing w:val="14"/>
        </w:rPr>
        <w:t xml:space="preserve"> </w:t>
      </w:r>
      <w:r>
        <w:t>delle</w:t>
      </w:r>
    </w:p>
    <w:p w:rsidR="00A2680F" w:rsidRDefault="00461322">
      <w:pPr>
        <w:pStyle w:val="Corpotesto"/>
        <w:spacing w:before="42"/>
        <w:ind w:left="208"/>
        <w:jc w:val="both"/>
      </w:pPr>
      <w:proofErr w:type="gramStart"/>
      <w:r>
        <w:t>iniziative</w:t>
      </w:r>
      <w:proofErr w:type="gramEnd"/>
      <w:r>
        <w:rPr>
          <w:spacing w:val="-2"/>
        </w:rPr>
        <w:t xml:space="preserve"> </w:t>
      </w:r>
      <w:r>
        <w:t>cofinanziate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Strutturali</w:t>
      </w:r>
      <w:r>
        <w:rPr>
          <w:spacing w:val="-4"/>
        </w:rPr>
        <w:t xml:space="preserve"> </w:t>
      </w:r>
      <w:r>
        <w:t>europei</w:t>
      </w:r>
      <w:r>
        <w:rPr>
          <w:spacing w:val="-3"/>
        </w:rPr>
        <w:t xml:space="preserve"> </w:t>
      </w:r>
      <w:r>
        <w:t>2014/2020,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di:</w:t>
      </w:r>
    </w:p>
    <w:p w:rsidR="00A2680F" w:rsidRDefault="00461322">
      <w:pPr>
        <w:pStyle w:val="Paragrafoelenco"/>
        <w:numPr>
          <w:ilvl w:val="0"/>
          <w:numId w:val="1"/>
        </w:numPr>
        <w:tabs>
          <w:tab w:val="left" w:pos="929"/>
        </w:tabs>
        <w:spacing w:before="41"/>
      </w:pPr>
      <w:proofErr w:type="gramStart"/>
      <w:r>
        <w:t>insussistenza</w:t>
      </w:r>
      <w:proofErr w:type="gramEnd"/>
      <w:r>
        <w:t xml:space="preserve"> nei propri confronti delle cause di incompatibilità e </w:t>
      </w:r>
      <w:proofErr w:type="spellStart"/>
      <w:r>
        <w:t>inconferibilità</w:t>
      </w:r>
      <w:proofErr w:type="spellEnd"/>
      <w:r>
        <w:t xml:space="preserve"> a svolgere l’incarico indicato</w:t>
      </w:r>
      <w:r>
        <w:rPr>
          <w:spacing w:val="1"/>
        </w:rPr>
        <w:t xml:space="preserve"> </w:t>
      </w:r>
      <w:r>
        <w:t xml:space="preserve">previste dal D.lgs. 39/2013 recante “Disposizioni in materia di </w:t>
      </w:r>
      <w:proofErr w:type="spellStart"/>
      <w:r>
        <w:t>inconferibilità</w:t>
      </w:r>
      <w:proofErr w:type="spellEnd"/>
      <w:r>
        <w:t xml:space="preserve"> e incompatibilità di incarichi presso le</w:t>
      </w:r>
      <w:r>
        <w:rPr>
          <w:spacing w:val="-47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e gli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 pubblico,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c.49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L.190/2012”.</w:t>
      </w:r>
    </w:p>
    <w:p w:rsidR="00A2680F" w:rsidRDefault="00461322">
      <w:pPr>
        <w:pStyle w:val="Paragrafoelenco"/>
        <w:numPr>
          <w:ilvl w:val="0"/>
          <w:numId w:val="1"/>
        </w:numPr>
        <w:tabs>
          <w:tab w:val="left" w:pos="929"/>
        </w:tabs>
        <w:ind w:right="108"/>
      </w:pPr>
      <w:proofErr w:type="gramStart"/>
      <w:r>
        <w:t>rinunciare</w:t>
      </w:r>
      <w:proofErr w:type="gramEnd"/>
      <w:r>
        <w:t xml:space="preserve"> all’incarico nel caso in cui le ditte interpellate nei bandi di gara avranno collegamenti di qualsiasi titolo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mia persona.</w:t>
      </w:r>
    </w:p>
    <w:p w:rsidR="00A2680F" w:rsidRDefault="00A2680F">
      <w:pPr>
        <w:pStyle w:val="Corpotesto"/>
        <w:spacing w:before="3"/>
        <w:rPr>
          <w:sz w:val="25"/>
        </w:rPr>
      </w:pPr>
    </w:p>
    <w:p w:rsidR="00A2680F" w:rsidRDefault="00461322">
      <w:pPr>
        <w:pStyle w:val="Corpotesto"/>
        <w:ind w:left="568"/>
      </w:pPr>
      <w:r>
        <w:t>In</w:t>
      </w:r>
      <w:r>
        <w:rPr>
          <w:spacing w:val="-1"/>
        </w:rPr>
        <w:t xml:space="preserve"> </w:t>
      </w:r>
      <w:r>
        <w:t>fede.</w:t>
      </w:r>
    </w:p>
    <w:p w:rsidR="00A2680F" w:rsidRDefault="00A2680F">
      <w:pPr>
        <w:pStyle w:val="Corpotesto"/>
        <w:rPr>
          <w:sz w:val="20"/>
        </w:rPr>
      </w:pPr>
    </w:p>
    <w:p w:rsidR="00A2680F" w:rsidRDefault="00A2680F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903"/>
        <w:gridCol w:w="3982"/>
      </w:tblGrid>
      <w:tr w:rsidR="00A2680F">
        <w:trPr>
          <w:trHeight w:val="220"/>
        </w:trPr>
        <w:tc>
          <w:tcPr>
            <w:tcW w:w="3903" w:type="dxa"/>
          </w:tcPr>
          <w:p w:rsidR="00A2680F" w:rsidRDefault="00461322">
            <w:pPr>
              <w:pStyle w:val="TableParagraph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3982" w:type="dxa"/>
          </w:tcPr>
          <w:p w:rsidR="00A2680F" w:rsidRDefault="00461322">
            <w:pPr>
              <w:pStyle w:val="TableParagraph"/>
              <w:ind w:left="0" w:right="198"/>
              <w:jc w:val="right"/>
              <w:rPr>
                <w:i/>
              </w:rPr>
            </w:pPr>
            <w:r>
              <w:rPr>
                <w:i/>
              </w:rPr>
              <w:t>Firma</w:t>
            </w:r>
          </w:p>
        </w:tc>
      </w:tr>
    </w:tbl>
    <w:p w:rsidR="00273468" w:rsidRDefault="00273468"/>
    <w:sectPr w:rsidR="00273468">
      <w:type w:val="continuous"/>
      <w:pgSz w:w="11900" w:h="16850"/>
      <w:pgMar w:top="1480" w:right="5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4CA5"/>
    <w:multiLevelType w:val="hybridMultilevel"/>
    <w:tmpl w:val="49D0231E"/>
    <w:lvl w:ilvl="0" w:tplc="811C6C7C">
      <w:numFmt w:val="bullet"/>
      <w:lvlText w:val="–"/>
      <w:lvlJc w:val="left"/>
      <w:pPr>
        <w:ind w:left="9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0C640E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2" w:tplc="F83012B2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3" w:tplc="7DE89D42">
      <w:numFmt w:val="bullet"/>
      <w:lvlText w:val="•"/>
      <w:lvlJc w:val="left"/>
      <w:pPr>
        <w:ind w:left="4021" w:hanging="360"/>
      </w:pPr>
      <w:rPr>
        <w:rFonts w:hint="default"/>
        <w:lang w:val="it-IT" w:eastAsia="en-US" w:bidi="ar-SA"/>
      </w:rPr>
    </w:lvl>
    <w:lvl w:ilvl="4" w:tplc="6E0AEF1A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5" w:tplc="5BA8ADA4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6" w:tplc="F13895E4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7" w:tplc="C1043CF6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  <w:lvl w:ilvl="8" w:tplc="3710E944"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2680F"/>
    <w:rsid w:val="00273468"/>
    <w:rsid w:val="00461322"/>
    <w:rsid w:val="00A2680F"/>
    <w:rsid w:val="00D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7AE0C1-8D5D-42E9-A545-61FB871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63" w:right="216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8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01" w:lineRule="exact"/>
      <w:ind w:left="200"/>
    </w:pPr>
  </w:style>
  <w:style w:type="table" w:styleId="Grigliatabella">
    <w:name w:val="Table Grid"/>
    <w:basedOn w:val="Tabellanormale"/>
    <w:uiPriority w:val="39"/>
    <w:rsid w:val="0046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</cp:lastModifiedBy>
  <cp:revision>3</cp:revision>
  <dcterms:created xsi:type="dcterms:W3CDTF">2022-01-19T14:19:00Z</dcterms:created>
  <dcterms:modified xsi:type="dcterms:W3CDTF">2022-01-20T11:18:00Z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